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E6F1" w14:textId="6C62B17D" w:rsidR="00026C3F" w:rsidRPr="003E6A47" w:rsidRDefault="00EF3818" w:rsidP="003E6A47">
      <w:pPr>
        <w:pStyle w:val="Sinespaciado"/>
        <w:spacing w:line="360" w:lineRule="auto"/>
        <w:ind w:left="-284"/>
        <w:jc w:val="center"/>
        <w:rPr>
          <w:rFonts w:asciiTheme="majorHAnsi" w:hAnsiTheme="majorHAnsi" w:cstheme="majorHAnsi"/>
          <w:b/>
          <w:sz w:val="40"/>
          <w:szCs w:val="40"/>
        </w:rPr>
      </w:pPr>
      <w:r w:rsidRPr="003E6A47">
        <w:rPr>
          <w:rFonts w:asciiTheme="majorHAnsi" w:hAnsiTheme="majorHAnsi" w:cstheme="majorHAnsi"/>
          <w:b/>
          <w:sz w:val="40"/>
          <w:szCs w:val="40"/>
        </w:rPr>
        <w:t>BENEMÉRITA UNIVERSIDAD AUTÓNOMA DE PUEBLA</w:t>
      </w:r>
    </w:p>
    <w:p w14:paraId="2422A131" w14:textId="77777777" w:rsidR="00EF3818" w:rsidRPr="003E6A47" w:rsidRDefault="00EF3818" w:rsidP="003E6A47">
      <w:pPr>
        <w:pStyle w:val="Sinespaciado"/>
        <w:spacing w:line="360" w:lineRule="auto"/>
        <w:ind w:left="-284"/>
        <w:jc w:val="center"/>
        <w:rPr>
          <w:rFonts w:asciiTheme="majorHAnsi" w:hAnsiTheme="majorHAnsi" w:cstheme="majorHAnsi"/>
          <w:sz w:val="40"/>
          <w:szCs w:val="40"/>
        </w:rPr>
      </w:pPr>
      <w:r w:rsidRPr="003E6A47">
        <w:rPr>
          <w:rFonts w:asciiTheme="majorHAnsi" w:hAnsiTheme="majorHAnsi" w:cstheme="majorHAnsi"/>
          <w:sz w:val="40"/>
          <w:szCs w:val="40"/>
        </w:rPr>
        <w:t>Vicerrectoría de Investigación y Estudios de Posgrado</w:t>
      </w:r>
    </w:p>
    <w:p w14:paraId="5F8E8F05" w14:textId="77777777" w:rsidR="00EF3818" w:rsidRPr="003E6A47" w:rsidRDefault="00EF3818" w:rsidP="003E6A47">
      <w:pPr>
        <w:pStyle w:val="Sinespaciado"/>
        <w:spacing w:line="360" w:lineRule="auto"/>
        <w:ind w:left="-284"/>
        <w:jc w:val="center"/>
        <w:rPr>
          <w:rFonts w:asciiTheme="majorHAnsi" w:hAnsiTheme="majorHAnsi" w:cstheme="majorHAnsi"/>
          <w:sz w:val="40"/>
          <w:szCs w:val="40"/>
        </w:rPr>
      </w:pPr>
      <w:r w:rsidRPr="003E6A47">
        <w:rPr>
          <w:rFonts w:asciiTheme="majorHAnsi" w:hAnsiTheme="majorHAnsi" w:cstheme="majorHAnsi"/>
          <w:sz w:val="40"/>
          <w:szCs w:val="40"/>
        </w:rPr>
        <w:t>Dirección General de Estudios de Posgrado</w:t>
      </w:r>
    </w:p>
    <w:p w14:paraId="7B1191D2" w14:textId="77777777" w:rsidR="00EF3818" w:rsidRPr="003E6A47" w:rsidRDefault="00EF3818" w:rsidP="003E6A47">
      <w:pPr>
        <w:pStyle w:val="Sinespaciado"/>
        <w:spacing w:line="360" w:lineRule="auto"/>
        <w:jc w:val="center"/>
        <w:rPr>
          <w:rFonts w:asciiTheme="majorHAnsi" w:hAnsiTheme="majorHAnsi" w:cstheme="majorHAnsi"/>
          <w:sz w:val="40"/>
          <w:szCs w:val="40"/>
        </w:rPr>
      </w:pPr>
    </w:p>
    <w:p w14:paraId="6C1431C7" w14:textId="76622EA9" w:rsidR="00EF3818" w:rsidRPr="003E6A47" w:rsidRDefault="00EF3818" w:rsidP="003E6A47">
      <w:pPr>
        <w:pStyle w:val="Sinespaciado"/>
        <w:spacing w:line="360" w:lineRule="auto"/>
        <w:jc w:val="center"/>
        <w:rPr>
          <w:rFonts w:asciiTheme="majorHAnsi" w:hAnsiTheme="majorHAnsi" w:cstheme="majorHAnsi"/>
          <w:sz w:val="40"/>
          <w:szCs w:val="40"/>
        </w:rPr>
      </w:pPr>
      <w:r w:rsidRPr="003E6A47">
        <w:rPr>
          <w:rFonts w:asciiTheme="majorHAnsi" w:hAnsiTheme="majorHAnsi" w:cstheme="majorHAnsi"/>
          <w:noProof/>
          <w:sz w:val="40"/>
          <w:szCs w:val="40"/>
        </w:rPr>
        <w:drawing>
          <wp:inline distT="0" distB="0" distL="0" distR="0" wp14:anchorId="4AAD7D26" wp14:editId="654C33EB">
            <wp:extent cx="3028950" cy="3069067"/>
            <wp:effectExtent l="0" t="0" r="0" b="0"/>
            <wp:docPr id="2" name="Imagen 2" descr="formatos_ident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atos_identid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42" t="1389" r="52780" b="68271"/>
                    <a:stretch/>
                  </pic:blipFill>
                  <pic:spPr bwMode="auto">
                    <a:xfrm>
                      <a:off x="0" y="0"/>
                      <a:ext cx="3043455" cy="3083765"/>
                    </a:xfrm>
                    <a:prstGeom prst="rect">
                      <a:avLst/>
                    </a:prstGeom>
                    <a:noFill/>
                    <a:ln>
                      <a:noFill/>
                    </a:ln>
                    <a:extLst>
                      <a:ext uri="{53640926-AAD7-44D8-BBD7-CCE9431645EC}">
                        <a14:shadowObscured xmlns:a14="http://schemas.microsoft.com/office/drawing/2010/main"/>
                      </a:ext>
                    </a:extLst>
                  </pic:spPr>
                </pic:pic>
              </a:graphicData>
            </a:graphic>
          </wp:inline>
        </w:drawing>
      </w:r>
    </w:p>
    <w:p w14:paraId="09E31214" w14:textId="13E62BBA" w:rsidR="00EF3818" w:rsidRPr="003E6A47" w:rsidRDefault="005C4621" w:rsidP="005C4621">
      <w:pPr>
        <w:pStyle w:val="Sinespaciado"/>
        <w:spacing w:line="360" w:lineRule="auto"/>
        <w:jc w:val="center"/>
        <w:rPr>
          <w:rFonts w:asciiTheme="majorHAnsi" w:hAnsiTheme="majorHAnsi" w:cstheme="majorHAnsi"/>
          <w:sz w:val="40"/>
          <w:szCs w:val="40"/>
        </w:rPr>
      </w:pPr>
      <w:r>
        <w:rPr>
          <w:noProof/>
        </w:rPr>
        <w:drawing>
          <wp:anchor distT="0" distB="0" distL="114300" distR="114300" simplePos="0" relativeHeight="251658752" behindDoc="1" locked="0" layoutInCell="1" allowOverlap="1" wp14:anchorId="0BE36C7D" wp14:editId="1CD70ECC">
            <wp:simplePos x="0" y="0"/>
            <wp:positionH relativeFrom="margin">
              <wp:posOffset>4644390</wp:posOffset>
            </wp:positionH>
            <wp:positionV relativeFrom="margin">
              <wp:posOffset>5234305</wp:posOffset>
            </wp:positionV>
            <wp:extent cx="1658620" cy="1658620"/>
            <wp:effectExtent l="57150" t="57150" r="55880" b="55880"/>
            <wp:wrapNone/>
            <wp:docPr id="3" name="Imagen 3" descr="G:\Sello_y_firma\Escudo Posgrado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descr="G:\Sello_y_firma\Escudo Posgrado 202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80000">
                      <a:off x="0" y="0"/>
                      <a:ext cx="1658620" cy="165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3818" w:rsidRPr="003E6A47">
        <w:rPr>
          <w:rFonts w:asciiTheme="majorHAnsi" w:hAnsiTheme="majorHAnsi" w:cstheme="majorHAnsi"/>
          <w:sz w:val="40"/>
          <w:szCs w:val="40"/>
        </w:rPr>
        <w:t>Programa Académico de</w:t>
      </w:r>
      <w:r w:rsidR="003E6A47">
        <w:rPr>
          <w:rFonts w:asciiTheme="majorHAnsi" w:hAnsiTheme="majorHAnsi" w:cstheme="majorHAnsi"/>
          <w:sz w:val="40"/>
          <w:szCs w:val="40"/>
        </w:rPr>
        <w:t xml:space="preserve"> </w:t>
      </w:r>
      <w:r w:rsidR="00DD7AEA" w:rsidRPr="003E6A47">
        <w:rPr>
          <w:rFonts w:asciiTheme="majorHAnsi" w:hAnsiTheme="majorHAnsi" w:cstheme="majorHAnsi"/>
          <w:sz w:val="40"/>
          <w:szCs w:val="40"/>
        </w:rPr>
        <w:t>Especialidad en</w:t>
      </w:r>
    </w:p>
    <w:p w14:paraId="35EA3539" w14:textId="08E5C6CD" w:rsidR="00DD7AEA" w:rsidRPr="003E6A47" w:rsidRDefault="003E6A47" w:rsidP="005C4621">
      <w:pPr>
        <w:pStyle w:val="Sinespaciado"/>
        <w:spacing w:line="360" w:lineRule="auto"/>
        <w:jc w:val="center"/>
        <w:rPr>
          <w:rFonts w:asciiTheme="majorHAnsi" w:hAnsiTheme="majorHAnsi" w:cstheme="majorHAnsi"/>
          <w:sz w:val="40"/>
          <w:szCs w:val="40"/>
        </w:rPr>
      </w:pPr>
      <w:r>
        <w:rPr>
          <w:rFonts w:asciiTheme="majorHAnsi" w:hAnsiTheme="majorHAnsi" w:cstheme="majorHAnsi"/>
          <w:sz w:val="40"/>
          <w:szCs w:val="40"/>
        </w:rPr>
        <w:t>Anatomía P</w:t>
      </w:r>
      <w:r w:rsidRPr="003E6A47">
        <w:rPr>
          <w:rFonts w:asciiTheme="majorHAnsi" w:hAnsiTheme="majorHAnsi" w:cstheme="majorHAnsi"/>
          <w:sz w:val="40"/>
          <w:szCs w:val="40"/>
        </w:rPr>
        <w:t>atoló</w:t>
      </w:r>
      <w:r w:rsidR="005C4621">
        <w:rPr>
          <w:rFonts w:asciiTheme="majorHAnsi" w:hAnsiTheme="majorHAnsi" w:cstheme="majorHAnsi"/>
          <w:sz w:val="40"/>
          <w:szCs w:val="40"/>
        </w:rPr>
        <w:t>g</w:t>
      </w:r>
      <w:r w:rsidRPr="003E6A47">
        <w:rPr>
          <w:rFonts w:asciiTheme="majorHAnsi" w:hAnsiTheme="majorHAnsi" w:cstheme="majorHAnsi"/>
          <w:sz w:val="40"/>
          <w:szCs w:val="40"/>
        </w:rPr>
        <w:t>ica</w:t>
      </w:r>
    </w:p>
    <w:p w14:paraId="733BB684" w14:textId="002883E0" w:rsidR="005C4621" w:rsidRDefault="005C4621" w:rsidP="005C4621">
      <w:pPr>
        <w:pStyle w:val="Sinespaciado"/>
        <w:spacing w:line="360" w:lineRule="auto"/>
        <w:rPr>
          <w:rFonts w:asciiTheme="majorHAnsi" w:hAnsiTheme="majorHAnsi" w:cstheme="majorHAnsi"/>
          <w:sz w:val="40"/>
          <w:szCs w:val="40"/>
        </w:rPr>
      </w:pPr>
      <w:r>
        <w:rPr>
          <w:rFonts w:asciiTheme="majorHAnsi" w:hAnsiTheme="majorHAnsi" w:cstheme="majorHAnsi"/>
          <w:sz w:val="40"/>
          <w:szCs w:val="40"/>
        </w:rPr>
        <w:t>Secretaría de Investigación y Estudios de Posgrado</w:t>
      </w:r>
    </w:p>
    <w:p w14:paraId="23094529" w14:textId="6421796A" w:rsidR="00EF3818" w:rsidRPr="003E6A47" w:rsidRDefault="00A9419E" w:rsidP="00A9419E">
      <w:pPr>
        <w:pStyle w:val="Sinespaciado"/>
        <w:spacing w:line="360" w:lineRule="auto"/>
        <w:jc w:val="center"/>
        <w:rPr>
          <w:rFonts w:asciiTheme="majorHAnsi" w:hAnsiTheme="majorHAnsi" w:cstheme="majorHAnsi"/>
          <w:sz w:val="40"/>
          <w:szCs w:val="40"/>
        </w:rPr>
      </w:pPr>
      <w:r>
        <w:rPr>
          <w:rFonts w:asciiTheme="majorHAnsi" w:hAnsiTheme="majorHAnsi" w:cstheme="majorHAnsi"/>
          <w:sz w:val="40"/>
          <w:szCs w:val="40"/>
        </w:rPr>
        <w:t xml:space="preserve">  </w:t>
      </w:r>
      <w:r w:rsidR="00EF3818" w:rsidRPr="003E6A47">
        <w:rPr>
          <w:rFonts w:asciiTheme="majorHAnsi" w:hAnsiTheme="majorHAnsi" w:cstheme="majorHAnsi"/>
          <w:sz w:val="40"/>
          <w:szCs w:val="40"/>
        </w:rPr>
        <w:t>Facultad de Medicina</w:t>
      </w:r>
    </w:p>
    <w:p w14:paraId="7E6AFCCB" w14:textId="67071215" w:rsidR="00EF3818" w:rsidRPr="003E6A47" w:rsidRDefault="00DD7AEA" w:rsidP="003E6A47">
      <w:pPr>
        <w:pStyle w:val="Sinespaciado"/>
        <w:spacing w:line="360" w:lineRule="auto"/>
        <w:jc w:val="center"/>
        <w:rPr>
          <w:rFonts w:asciiTheme="majorHAnsi" w:hAnsiTheme="majorHAnsi" w:cstheme="majorHAnsi"/>
          <w:sz w:val="40"/>
          <w:szCs w:val="40"/>
        </w:rPr>
      </w:pPr>
      <w:r w:rsidRPr="003E6A47">
        <w:rPr>
          <w:rFonts w:asciiTheme="majorHAnsi" w:hAnsiTheme="majorHAnsi" w:cstheme="majorHAnsi"/>
          <w:sz w:val="40"/>
          <w:szCs w:val="40"/>
        </w:rPr>
        <w:t>20</w:t>
      </w:r>
      <w:r w:rsidR="00A927A6">
        <w:rPr>
          <w:rFonts w:asciiTheme="majorHAnsi" w:hAnsiTheme="majorHAnsi" w:cstheme="majorHAnsi"/>
          <w:sz w:val="40"/>
          <w:szCs w:val="40"/>
        </w:rPr>
        <w:t>2</w:t>
      </w:r>
      <w:r w:rsidRPr="003E6A47">
        <w:rPr>
          <w:rFonts w:asciiTheme="majorHAnsi" w:hAnsiTheme="majorHAnsi" w:cstheme="majorHAnsi"/>
          <w:sz w:val="40"/>
          <w:szCs w:val="40"/>
        </w:rPr>
        <w:t>1</w:t>
      </w:r>
      <w:r w:rsidR="00EF3818" w:rsidRPr="003E6A47">
        <w:rPr>
          <w:rFonts w:asciiTheme="majorHAnsi" w:hAnsiTheme="majorHAnsi" w:cstheme="majorHAnsi"/>
          <w:b/>
          <w:sz w:val="40"/>
          <w:szCs w:val="40"/>
        </w:rPr>
        <w:br w:type="page"/>
      </w:r>
      <w:r w:rsidR="00EF3818" w:rsidRPr="003E6A47">
        <w:rPr>
          <w:rFonts w:asciiTheme="majorHAnsi" w:hAnsiTheme="majorHAnsi" w:cstheme="majorHAnsi"/>
          <w:b/>
          <w:sz w:val="40"/>
          <w:szCs w:val="40"/>
        </w:rPr>
        <w:lastRenderedPageBreak/>
        <w:t>BENEMÉRITA UNIVERSIDAD AUTÓNOMA DE PUEBLA</w:t>
      </w:r>
    </w:p>
    <w:p w14:paraId="2D9D1A55" w14:textId="77777777" w:rsidR="00EF3818" w:rsidRPr="003E6A47" w:rsidRDefault="00EF3818" w:rsidP="003E6A47">
      <w:pPr>
        <w:pStyle w:val="Sinespaciado"/>
        <w:spacing w:line="360" w:lineRule="auto"/>
        <w:ind w:left="-284"/>
        <w:jc w:val="center"/>
        <w:rPr>
          <w:rFonts w:asciiTheme="majorHAnsi" w:hAnsiTheme="majorHAnsi" w:cstheme="majorHAnsi"/>
          <w:sz w:val="40"/>
          <w:szCs w:val="40"/>
        </w:rPr>
      </w:pPr>
      <w:r w:rsidRPr="003E6A47">
        <w:rPr>
          <w:rFonts w:asciiTheme="majorHAnsi" w:hAnsiTheme="majorHAnsi" w:cstheme="majorHAnsi"/>
          <w:sz w:val="40"/>
          <w:szCs w:val="40"/>
        </w:rPr>
        <w:t>Vicerrectoría de Investigación y Estudios de Posgrado</w:t>
      </w:r>
    </w:p>
    <w:p w14:paraId="7F080A23" w14:textId="77777777" w:rsidR="00EF3818" w:rsidRPr="003E6A47" w:rsidRDefault="00EF3818" w:rsidP="003E6A47">
      <w:pPr>
        <w:pStyle w:val="Sinespaciado"/>
        <w:spacing w:line="360" w:lineRule="auto"/>
        <w:ind w:left="-284"/>
        <w:jc w:val="center"/>
        <w:rPr>
          <w:rFonts w:asciiTheme="majorHAnsi" w:hAnsiTheme="majorHAnsi" w:cstheme="majorHAnsi"/>
          <w:sz w:val="40"/>
          <w:szCs w:val="40"/>
        </w:rPr>
      </w:pPr>
      <w:r w:rsidRPr="003E6A47">
        <w:rPr>
          <w:rFonts w:asciiTheme="majorHAnsi" w:hAnsiTheme="majorHAnsi" w:cstheme="majorHAnsi"/>
          <w:sz w:val="40"/>
          <w:szCs w:val="40"/>
        </w:rPr>
        <w:t>Dirección General de Estudios de Posgrado</w:t>
      </w:r>
    </w:p>
    <w:p w14:paraId="7279EA0E" w14:textId="77777777" w:rsidR="00EF3818" w:rsidRPr="003E6A47" w:rsidRDefault="00EF3818" w:rsidP="003E6A47">
      <w:pPr>
        <w:spacing w:after="0" w:line="360" w:lineRule="auto"/>
        <w:rPr>
          <w:rFonts w:asciiTheme="majorHAnsi" w:eastAsia="Calibri" w:hAnsiTheme="majorHAnsi" w:cstheme="majorHAnsi"/>
          <w:b/>
          <w:sz w:val="40"/>
          <w:szCs w:val="40"/>
        </w:rPr>
      </w:pPr>
    </w:p>
    <w:p w14:paraId="4A151957" w14:textId="77777777" w:rsidR="00EF3818" w:rsidRPr="003E6A47" w:rsidRDefault="00EF3818" w:rsidP="003E6A47">
      <w:pPr>
        <w:spacing w:after="0" w:line="360" w:lineRule="auto"/>
        <w:jc w:val="both"/>
        <w:rPr>
          <w:rFonts w:asciiTheme="majorHAnsi" w:eastAsia="Calibri" w:hAnsiTheme="majorHAnsi" w:cstheme="majorHAnsi"/>
          <w:sz w:val="40"/>
          <w:szCs w:val="40"/>
        </w:rPr>
      </w:pPr>
      <w:r w:rsidRPr="003E6A47">
        <w:rPr>
          <w:rFonts w:asciiTheme="majorHAnsi" w:eastAsia="Calibri" w:hAnsiTheme="majorHAnsi" w:cstheme="majorHAnsi"/>
          <w:b/>
          <w:sz w:val="40"/>
          <w:szCs w:val="40"/>
        </w:rPr>
        <w:t>Unidad Académica</w:t>
      </w:r>
      <w:r w:rsidRPr="003E6A47">
        <w:rPr>
          <w:rFonts w:asciiTheme="majorHAnsi" w:eastAsia="Calibri" w:hAnsiTheme="majorHAnsi" w:cstheme="majorHAnsi"/>
          <w:sz w:val="40"/>
          <w:szCs w:val="40"/>
        </w:rPr>
        <w:t xml:space="preserve">: </w:t>
      </w:r>
      <w:r w:rsidR="007959D3" w:rsidRPr="003E6A47">
        <w:rPr>
          <w:rFonts w:asciiTheme="majorHAnsi" w:eastAsia="Calibri" w:hAnsiTheme="majorHAnsi" w:cstheme="majorHAnsi"/>
          <w:sz w:val="40"/>
          <w:szCs w:val="40"/>
        </w:rPr>
        <w:t>Facultad de Medicina</w:t>
      </w:r>
    </w:p>
    <w:p w14:paraId="2679FAFE" w14:textId="77777777" w:rsidR="007959D3" w:rsidRPr="003E6A47" w:rsidRDefault="007959D3" w:rsidP="003E6A47">
      <w:pPr>
        <w:spacing w:after="0" w:line="360" w:lineRule="auto"/>
        <w:jc w:val="both"/>
        <w:rPr>
          <w:rFonts w:asciiTheme="majorHAnsi" w:eastAsia="Calibri" w:hAnsiTheme="majorHAnsi" w:cstheme="majorHAnsi"/>
          <w:sz w:val="40"/>
          <w:szCs w:val="40"/>
        </w:rPr>
      </w:pPr>
    </w:p>
    <w:p w14:paraId="309EBAB1" w14:textId="77777777" w:rsidR="00A2632C" w:rsidRPr="003E6A47" w:rsidRDefault="00A2632C" w:rsidP="003E6A47">
      <w:pPr>
        <w:spacing w:after="0" w:line="360" w:lineRule="auto"/>
        <w:jc w:val="both"/>
        <w:rPr>
          <w:rFonts w:asciiTheme="majorHAnsi" w:eastAsia="Calibri" w:hAnsiTheme="majorHAnsi" w:cstheme="majorHAnsi"/>
          <w:sz w:val="40"/>
          <w:szCs w:val="40"/>
        </w:rPr>
      </w:pPr>
    </w:p>
    <w:p w14:paraId="6EC0CCB8" w14:textId="0CD68A0F" w:rsidR="00EF3818" w:rsidRPr="003E6A47" w:rsidRDefault="00EF3818" w:rsidP="003E6A47">
      <w:pPr>
        <w:spacing w:after="0" w:line="360" w:lineRule="auto"/>
        <w:jc w:val="both"/>
        <w:rPr>
          <w:rFonts w:asciiTheme="majorHAnsi" w:eastAsia="Calibri" w:hAnsiTheme="majorHAnsi" w:cstheme="majorHAnsi"/>
          <w:sz w:val="40"/>
          <w:szCs w:val="40"/>
        </w:rPr>
      </w:pPr>
      <w:r w:rsidRPr="003E6A47">
        <w:rPr>
          <w:rFonts w:asciiTheme="majorHAnsi" w:eastAsia="Calibri" w:hAnsiTheme="majorHAnsi" w:cstheme="majorHAnsi"/>
          <w:b/>
          <w:sz w:val="40"/>
          <w:szCs w:val="40"/>
        </w:rPr>
        <w:t>Programa de Posgrado</w:t>
      </w:r>
      <w:r w:rsidR="003E6A47">
        <w:rPr>
          <w:rFonts w:asciiTheme="majorHAnsi" w:eastAsia="Calibri" w:hAnsiTheme="majorHAnsi" w:cstheme="majorHAnsi"/>
          <w:b/>
          <w:sz w:val="40"/>
          <w:szCs w:val="40"/>
        </w:rPr>
        <w:t xml:space="preserve"> en</w:t>
      </w:r>
      <w:r w:rsidR="007959D3" w:rsidRPr="003E6A47">
        <w:rPr>
          <w:rFonts w:asciiTheme="majorHAnsi" w:eastAsia="Calibri" w:hAnsiTheme="majorHAnsi" w:cstheme="majorHAnsi"/>
          <w:b/>
          <w:sz w:val="40"/>
          <w:szCs w:val="40"/>
        </w:rPr>
        <w:t>:</w:t>
      </w:r>
      <w:r w:rsidR="003E6A47">
        <w:rPr>
          <w:rFonts w:asciiTheme="majorHAnsi" w:eastAsia="Calibri" w:hAnsiTheme="majorHAnsi" w:cstheme="majorHAnsi"/>
          <w:sz w:val="40"/>
          <w:szCs w:val="40"/>
        </w:rPr>
        <w:t xml:space="preserve"> </w:t>
      </w:r>
      <w:r w:rsidR="007959D3" w:rsidRPr="003E6A47">
        <w:rPr>
          <w:rFonts w:asciiTheme="majorHAnsi" w:eastAsia="Calibri" w:hAnsiTheme="majorHAnsi" w:cstheme="majorHAnsi"/>
          <w:sz w:val="40"/>
          <w:szCs w:val="40"/>
        </w:rPr>
        <w:t xml:space="preserve">Especialidad en </w:t>
      </w:r>
      <w:r w:rsidR="003E6A47" w:rsidRPr="003E6A47">
        <w:rPr>
          <w:rFonts w:asciiTheme="majorHAnsi" w:eastAsia="Calibri" w:hAnsiTheme="majorHAnsi" w:cstheme="majorHAnsi"/>
          <w:sz w:val="40"/>
          <w:szCs w:val="40"/>
        </w:rPr>
        <w:t>Anatomía Patológica</w:t>
      </w:r>
    </w:p>
    <w:p w14:paraId="757A9C50" w14:textId="77777777" w:rsidR="007959D3" w:rsidRPr="003E6A47" w:rsidRDefault="007959D3" w:rsidP="003E6A47">
      <w:pPr>
        <w:spacing w:after="0" w:line="360" w:lineRule="auto"/>
        <w:jc w:val="both"/>
        <w:rPr>
          <w:rFonts w:asciiTheme="majorHAnsi" w:eastAsia="Calibri" w:hAnsiTheme="majorHAnsi" w:cstheme="majorHAnsi"/>
          <w:sz w:val="40"/>
          <w:szCs w:val="40"/>
        </w:rPr>
      </w:pPr>
    </w:p>
    <w:p w14:paraId="06FAFDFC" w14:textId="165D1415" w:rsidR="00EF3818" w:rsidRPr="003E6A47" w:rsidRDefault="00EF3818" w:rsidP="003E6A47">
      <w:pPr>
        <w:spacing w:after="0" w:line="360" w:lineRule="auto"/>
        <w:jc w:val="both"/>
        <w:rPr>
          <w:rFonts w:asciiTheme="majorHAnsi" w:eastAsia="Calibri" w:hAnsiTheme="majorHAnsi" w:cstheme="majorHAnsi"/>
          <w:sz w:val="40"/>
          <w:szCs w:val="40"/>
        </w:rPr>
      </w:pPr>
      <w:r w:rsidRPr="003E6A47">
        <w:rPr>
          <w:rFonts w:asciiTheme="majorHAnsi" w:eastAsia="Calibri" w:hAnsiTheme="majorHAnsi" w:cstheme="majorHAnsi"/>
          <w:b/>
          <w:sz w:val="40"/>
          <w:szCs w:val="40"/>
        </w:rPr>
        <w:t>Grado que</w:t>
      </w:r>
      <w:r w:rsidR="003E6A47" w:rsidRPr="003E6A47">
        <w:rPr>
          <w:rFonts w:asciiTheme="majorHAnsi" w:eastAsia="Calibri" w:hAnsiTheme="majorHAnsi" w:cstheme="majorHAnsi"/>
          <w:b/>
          <w:sz w:val="40"/>
          <w:szCs w:val="40"/>
        </w:rPr>
        <w:t xml:space="preserve"> se</w:t>
      </w:r>
      <w:r w:rsidRPr="003E6A47">
        <w:rPr>
          <w:rFonts w:asciiTheme="majorHAnsi" w:eastAsia="Calibri" w:hAnsiTheme="majorHAnsi" w:cstheme="majorHAnsi"/>
          <w:b/>
          <w:sz w:val="40"/>
          <w:szCs w:val="40"/>
        </w:rPr>
        <w:t xml:space="preserve"> otorga:</w:t>
      </w:r>
      <w:r w:rsidRPr="003E6A47">
        <w:rPr>
          <w:rFonts w:asciiTheme="majorHAnsi" w:eastAsia="Calibri" w:hAnsiTheme="majorHAnsi" w:cstheme="majorHAnsi"/>
          <w:sz w:val="40"/>
          <w:szCs w:val="40"/>
        </w:rPr>
        <w:t xml:space="preserve"> Especialidad </w:t>
      </w:r>
    </w:p>
    <w:p w14:paraId="02FB0DF8" w14:textId="77777777" w:rsidR="00A2632C" w:rsidRPr="003E6A47" w:rsidRDefault="00A2632C" w:rsidP="003E6A47">
      <w:pPr>
        <w:spacing w:after="0" w:line="360" w:lineRule="auto"/>
        <w:jc w:val="both"/>
        <w:rPr>
          <w:rFonts w:asciiTheme="majorHAnsi" w:eastAsia="Calibri" w:hAnsiTheme="majorHAnsi" w:cstheme="majorHAnsi"/>
          <w:sz w:val="40"/>
          <w:szCs w:val="40"/>
        </w:rPr>
      </w:pPr>
    </w:p>
    <w:p w14:paraId="7453A447" w14:textId="708D8A0E" w:rsidR="00EF3818" w:rsidRPr="003E6A47" w:rsidRDefault="003E6A47" w:rsidP="003E6A47">
      <w:pPr>
        <w:spacing w:after="0" w:line="360" w:lineRule="auto"/>
        <w:jc w:val="both"/>
        <w:rPr>
          <w:rFonts w:asciiTheme="majorHAnsi" w:eastAsia="Calibri" w:hAnsiTheme="majorHAnsi" w:cstheme="majorHAnsi"/>
          <w:sz w:val="40"/>
          <w:szCs w:val="40"/>
        </w:rPr>
      </w:pPr>
      <w:r w:rsidRPr="003E6A47">
        <w:rPr>
          <w:rFonts w:asciiTheme="majorHAnsi" w:eastAsia="Calibri" w:hAnsiTheme="majorHAnsi" w:cstheme="majorHAnsi"/>
          <w:b/>
          <w:sz w:val="40"/>
          <w:szCs w:val="40"/>
        </w:rPr>
        <w:t>Diploma</w:t>
      </w:r>
      <w:r w:rsidR="00EF3818" w:rsidRPr="003E6A47">
        <w:rPr>
          <w:rFonts w:asciiTheme="majorHAnsi" w:eastAsia="Calibri" w:hAnsiTheme="majorHAnsi" w:cstheme="majorHAnsi"/>
          <w:b/>
          <w:sz w:val="40"/>
          <w:szCs w:val="40"/>
        </w:rPr>
        <w:t xml:space="preserve"> que se obtiene</w:t>
      </w:r>
      <w:r w:rsidR="00EF3818" w:rsidRPr="003E6A47">
        <w:rPr>
          <w:rFonts w:asciiTheme="majorHAnsi" w:eastAsia="Calibri" w:hAnsiTheme="majorHAnsi" w:cstheme="majorHAnsi"/>
          <w:sz w:val="40"/>
          <w:szCs w:val="40"/>
        </w:rPr>
        <w:t xml:space="preserve">: Especialista en </w:t>
      </w:r>
      <w:r w:rsidRPr="003E6A47">
        <w:rPr>
          <w:rFonts w:asciiTheme="majorHAnsi" w:eastAsia="Calibri" w:hAnsiTheme="majorHAnsi" w:cstheme="majorHAnsi"/>
          <w:sz w:val="40"/>
          <w:szCs w:val="40"/>
        </w:rPr>
        <w:t>Anatomía Patológica</w:t>
      </w:r>
    </w:p>
    <w:p w14:paraId="66E35880" w14:textId="77777777" w:rsidR="00A2632C" w:rsidRPr="003E6A47" w:rsidRDefault="00A2632C" w:rsidP="003E6A47">
      <w:pPr>
        <w:spacing w:after="0" w:line="360" w:lineRule="auto"/>
        <w:rPr>
          <w:rFonts w:asciiTheme="majorHAnsi" w:eastAsia="Calibri" w:hAnsiTheme="majorHAnsi" w:cstheme="majorHAnsi"/>
          <w:sz w:val="40"/>
          <w:szCs w:val="40"/>
        </w:rPr>
      </w:pPr>
    </w:p>
    <w:p w14:paraId="3AC709DB" w14:textId="438415A1" w:rsidR="00EF3818" w:rsidRPr="003E6A47" w:rsidRDefault="00CD6E2A" w:rsidP="003E6A47">
      <w:pPr>
        <w:spacing w:after="0" w:line="360" w:lineRule="auto"/>
        <w:jc w:val="both"/>
        <w:rPr>
          <w:rFonts w:asciiTheme="majorHAnsi" w:eastAsia="Calibri" w:hAnsiTheme="majorHAnsi" w:cstheme="majorHAnsi"/>
          <w:sz w:val="40"/>
          <w:szCs w:val="40"/>
        </w:rPr>
      </w:pPr>
      <w:r w:rsidRPr="003E6A47">
        <w:rPr>
          <w:rFonts w:asciiTheme="majorHAnsi" w:eastAsia="Calibri" w:hAnsiTheme="majorHAnsi" w:cstheme="majorHAnsi"/>
          <w:b/>
          <w:sz w:val="40"/>
          <w:szCs w:val="40"/>
        </w:rPr>
        <w:t xml:space="preserve">Aplicará </w:t>
      </w:r>
      <w:r w:rsidR="00EF3818" w:rsidRPr="003E6A47">
        <w:rPr>
          <w:rFonts w:asciiTheme="majorHAnsi" w:eastAsia="Calibri" w:hAnsiTheme="majorHAnsi" w:cstheme="majorHAnsi"/>
          <w:b/>
          <w:sz w:val="40"/>
          <w:szCs w:val="40"/>
        </w:rPr>
        <w:t>a partir de la</w:t>
      </w:r>
      <w:r w:rsidRPr="003E6A47">
        <w:rPr>
          <w:rFonts w:asciiTheme="majorHAnsi" w:eastAsia="Calibri" w:hAnsiTheme="majorHAnsi" w:cstheme="majorHAnsi"/>
          <w:b/>
          <w:sz w:val="40"/>
          <w:szCs w:val="40"/>
        </w:rPr>
        <w:t xml:space="preserve"> Generación</w:t>
      </w:r>
      <w:r w:rsidR="00EF3818" w:rsidRPr="003E6A47">
        <w:rPr>
          <w:rFonts w:asciiTheme="majorHAnsi" w:eastAsia="Calibri" w:hAnsiTheme="majorHAnsi" w:cstheme="majorHAnsi"/>
          <w:sz w:val="40"/>
          <w:szCs w:val="40"/>
        </w:rPr>
        <w:t>: 20</w:t>
      </w:r>
      <w:r w:rsidR="00A927A6">
        <w:rPr>
          <w:rFonts w:asciiTheme="majorHAnsi" w:eastAsia="Calibri" w:hAnsiTheme="majorHAnsi" w:cstheme="majorHAnsi"/>
          <w:sz w:val="40"/>
          <w:szCs w:val="40"/>
        </w:rPr>
        <w:t>22</w:t>
      </w:r>
    </w:p>
    <w:p w14:paraId="00D1EADB" w14:textId="77777777" w:rsidR="00EF3818" w:rsidRPr="003E6A47" w:rsidRDefault="00EF3818" w:rsidP="003E6A47">
      <w:pPr>
        <w:spacing w:after="0" w:line="360" w:lineRule="auto"/>
        <w:rPr>
          <w:rFonts w:asciiTheme="majorHAnsi" w:eastAsia="Calibri" w:hAnsiTheme="majorHAnsi" w:cstheme="majorHAnsi"/>
          <w:sz w:val="40"/>
          <w:szCs w:val="40"/>
        </w:rPr>
      </w:pPr>
    </w:p>
    <w:p w14:paraId="102B944D" w14:textId="77777777" w:rsidR="00EF3818" w:rsidRPr="003E6A47" w:rsidRDefault="00EF3818" w:rsidP="00EF3818">
      <w:pPr>
        <w:spacing w:after="0" w:line="240" w:lineRule="auto"/>
        <w:rPr>
          <w:rFonts w:asciiTheme="majorHAnsi" w:eastAsia="Calibri" w:hAnsiTheme="majorHAnsi" w:cstheme="majorHAnsi"/>
          <w:sz w:val="36"/>
          <w:szCs w:val="36"/>
        </w:rPr>
      </w:pPr>
    </w:p>
    <w:p w14:paraId="56197A17" w14:textId="77777777" w:rsidR="00A2632C" w:rsidRPr="003E6A47" w:rsidRDefault="00A2632C" w:rsidP="003E6A47">
      <w:pPr>
        <w:pStyle w:val="Sinespaciado"/>
        <w:spacing w:line="276" w:lineRule="auto"/>
        <w:ind w:left="-284"/>
        <w:jc w:val="center"/>
        <w:rPr>
          <w:rFonts w:asciiTheme="majorHAnsi" w:hAnsiTheme="majorHAnsi" w:cstheme="majorHAnsi"/>
          <w:sz w:val="40"/>
          <w:szCs w:val="40"/>
        </w:rPr>
      </w:pPr>
      <w:r w:rsidRPr="003E6A47">
        <w:rPr>
          <w:rFonts w:asciiTheme="majorHAnsi" w:hAnsiTheme="majorHAnsi" w:cstheme="majorHAnsi"/>
          <w:b/>
          <w:sz w:val="40"/>
          <w:szCs w:val="40"/>
        </w:rPr>
        <w:lastRenderedPageBreak/>
        <w:t>BENEMÉRITA UNIVERSIDAD AUTÓNOMA DE PUEBLA</w:t>
      </w:r>
    </w:p>
    <w:p w14:paraId="49410282" w14:textId="77777777" w:rsidR="00EF3818" w:rsidRPr="003E6A47" w:rsidRDefault="00EF3818" w:rsidP="003E6A47">
      <w:pPr>
        <w:spacing w:after="0"/>
        <w:jc w:val="center"/>
        <w:rPr>
          <w:rFonts w:asciiTheme="majorHAnsi" w:eastAsia="Calibri" w:hAnsiTheme="majorHAnsi" w:cstheme="majorHAnsi"/>
          <w:sz w:val="40"/>
          <w:szCs w:val="40"/>
        </w:rPr>
      </w:pPr>
      <w:r w:rsidRPr="003E6A47">
        <w:rPr>
          <w:rFonts w:asciiTheme="majorHAnsi" w:eastAsia="Calibri" w:hAnsiTheme="majorHAnsi" w:cstheme="majorHAnsi"/>
          <w:sz w:val="40"/>
          <w:szCs w:val="40"/>
        </w:rPr>
        <w:t>Vicerrectoría de Investigación y Estudios de Posgrado</w:t>
      </w:r>
    </w:p>
    <w:p w14:paraId="5E0A22D8" w14:textId="77777777" w:rsidR="00EF3818" w:rsidRPr="003E6A47" w:rsidRDefault="00EF3818" w:rsidP="003E6A47">
      <w:pPr>
        <w:spacing w:after="0"/>
        <w:jc w:val="center"/>
        <w:rPr>
          <w:rFonts w:asciiTheme="majorHAnsi" w:eastAsia="Calibri" w:hAnsiTheme="majorHAnsi" w:cstheme="majorHAnsi"/>
          <w:sz w:val="40"/>
          <w:szCs w:val="40"/>
        </w:rPr>
      </w:pPr>
      <w:r w:rsidRPr="003E6A47">
        <w:rPr>
          <w:rFonts w:asciiTheme="majorHAnsi" w:eastAsia="Calibri" w:hAnsiTheme="majorHAnsi" w:cstheme="majorHAnsi"/>
          <w:sz w:val="40"/>
          <w:szCs w:val="40"/>
        </w:rPr>
        <w:t>Dirección General de Estudios de Posgrado</w:t>
      </w:r>
    </w:p>
    <w:p w14:paraId="45CE196F" w14:textId="7671B843" w:rsidR="003E6A47" w:rsidRDefault="003E6A47" w:rsidP="003E6A47">
      <w:pPr>
        <w:spacing w:after="0"/>
        <w:jc w:val="center"/>
        <w:rPr>
          <w:rFonts w:asciiTheme="majorHAnsi" w:eastAsia="Calibri" w:hAnsiTheme="majorHAnsi" w:cstheme="majorHAnsi"/>
          <w:b/>
          <w:sz w:val="32"/>
          <w:szCs w:val="72"/>
        </w:rPr>
      </w:pPr>
      <w:r w:rsidRPr="003E6A47">
        <w:rPr>
          <w:rFonts w:asciiTheme="majorHAnsi" w:eastAsia="Calibri" w:hAnsiTheme="majorHAnsi" w:cstheme="majorHAnsi"/>
          <w:b/>
          <w:sz w:val="32"/>
          <w:szCs w:val="72"/>
        </w:rPr>
        <w:t>Directorio</w:t>
      </w:r>
    </w:p>
    <w:p w14:paraId="03B6CF37" w14:textId="77777777" w:rsidR="003E6A47" w:rsidRPr="003E6A47" w:rsidRDefault="003E6A47" w:rsidP="003E6A47">
      <w:pPr>
        <w:spacing w:after="0"/>
        <w:jc w:val="center"/>
        <w:rPr>
          <w:rFonts w:asciiTheme="majorHAnsi" w:eastAsia="Calibri" w:hAnsiTheme="majorHAnsi" w:cstheme="majorHAnsi"/>
          <w:b/>
          <w:sz w:val="32"/>
          <w:szCs w:val="32"/>
        </w:rPr>
      </w:pPr>
    </w:p>
    <w:p w14:paraId="3A5036E8" w14:textId="1AF0949D"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r w:rsidRPr="00786CEE">
        <w:rPr>
          <w:rFonts w:asciiTheme="majorHAnsi" w:hAnsiTheme="majorHAnsi" w:cstheme="majorHAnsi"/>
          <w:color w:val="020000"/>
          <w:sz w:val="32"/>
          <w:szCs w:val="32"/>
        </w:rPr>
        <w:t>DR</w:t>
      </w:r>
      <w:r w:rsidR="00FA5E2E">
        <w:rPr>
          <w:rFonts w:asciiTheme="majorHAnsi" w:hAnsiTheme="majorHAnsi" w:cstheme="majorHAnsi"/>
          <w:color w:val="020000"/>
          <w:sz w:val="32"/>
          <w:szCs w:val="32"/>
        </w:rPr>
        <w:t>A</w:t>
      </w:r>
      <w:r w:rsidRPr="00786CEE">
        <w:rPr>
          <w:rFonts w:asciiTheme="majorHAnsi" w:hAnsiTheme="majorHAnsi" w:cstheme="majorHAnsi"/>
          <w:color w:val="020000"/>
          <w:sz w:val="32"/>
          <w:szCs w:val="32"/>
        </w:rPr>
        <w:t xml:space="preserve">. </w:t>
      </w:r>
      <w:r w:rsidR="00FA5E2E">
        <w:rPr>
          <w:rFonts w:asciiTheme="majorHAnsi" w:hAnsiTheme="majorHAnsi" w:cstheme="majorHAnsi"/>
          <w:color w:val="020000"/>
          <w:sz w:val="32"/>
          <w:szCs w:val="32"/>
        </w:rPr>
        <w:t>MARIA LILIA CEDILLO RAMIREZ</w:t>
      </w:r>
    </w:p>
    <w:p w14:paraId="325738F9"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Rector</w:t>
      </w:r>
    </w:p>
    <w:p w14:paraId="5731885D"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p>
    <w:p w14:paraId="224944CF" w14:textId="2190972B" w:rsidR="003E6A47" w:rsidRPr="00786CEE" w:rsidRDefault="00FA5E2E" w:rsidP="003E6A47">
      <w:pPr>
        <w:autoSpaceDE w:val="0"/>
        <w:autoSpaceDN w:val="0"/>
        <w:adjustRightInd w:val="0"/>
        <w:spacing w:after="0"/>
        <w:jc w:val="center"/>
        <w:rPr>
          <w:rFonts w:asciiTheme="majorHAnsi" w:hAnsiTheme="majorHAnsi" w:cstheme="majorHAnsi"/>
          <w:color w:val="020000"/>
          <w:sz w:val="32"/>
          <w:szCs w:val="32"/>
        </w:rPr>
      </w:pPr>
      <w:r>
        <w:rPr>
          <w:rFonts w:asciiTheme="majorHAnsi" w:hAnsiTheme="majorHAnsi" w:cstheme="majorHAnsi"/>
          <w:color w:val="020000"/>
          <w:sz w:val="32"/>
          <w:szCs w:val="32"/>
        </w:rPr>
        <w:t xml:space="preserve">MTRO. </w:t>
      </w:r>
      <w:r w:rsidR="003E6A47" w:rsidRPr="00786CEE">
        <w:rPr>
          <w:rFonts w:asciiTheme="majorHAnsi" w:hAnsiTheme="majorHAnsi" w:cstheme="majorHAnsi"/>
          <w:color w:val="020000"/>
          <w:sz w:val="32"/>
          <w:szCs w:val="32"/>
        </w:rPr>
        <w:t xml:space="preserve">JOSÉ </w:t>
      </w:r>
      <w:r>
        <w:rPr>
          <w:rFonts w:asciiTheme="majorHAnsi" w:hAnsiTheme="majorHAnsi" w:cstheme="majorHAnsi"/>
          <w:color w:val="020000"/>
          <w:sz w:val="32"/>
          <w:szCs w:val="32"/>
        </w:rPr>
        <w:t>MANUEL ALONSO OROZCO</w:t>
      </w:r>
    </w:p>
    <w:p w14:paraId="6FE177B0"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Secretario General</w:t>
      </w:r>
    </w:p>
    <w:p w14:paraId="37B98782"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p>
    <w:p w14:paraId="639067B5"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r w:rsidRPr="00786CEE">
        <w:rPr>
          <w:rFonts w:asciiTheme="majorHAnsi" w:hAnsiTheme="majorHAnsi" w:cstheme="majorHAnsi"/>
          <w:color w:val="020000"/>
          <w:sz w:val="32"/>
          <w:szCs w:val="32"/>
        </w:rPr>
        <w:t>DC. YGNACIO MARTÍNEZ LAGUNA</w:t>
      </w:r>
    </w:p>
    <w:p w14:paraId="35E770A8"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Vicerrector de Investigación y Estudios de Posgrado</w:t>
      </w:r>
    </w:p>
    <w:p w14:paraId="0AD9B813"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p>
    <w:p w14:paraId="5D77589D"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r w:rsidRPr="00786CEE">
        <w:rPr>
          <w:rFonts w:asciiTheme="majorHAnsi" w:hAnsiTheme="majorHAnsi" w:cstheme="majorHAnsi"/>
          <w:color w:val="020000"/>
          <w:sz w:val="32"/>
          <w:szCs w:val="32"/>
        </w:rPr>
        <w:t xml:space="preserve">DRA. </w:t>
      </w:r>
      <w:r>
        <w:rPr>
          <w:rFonts w:asciiTheme="majorHAnsi" w:hAnsiTheme="majorHAnsi" w:cstheme="majorHAnsi"/>
          <w:color w:val="020000"/>
          <w:sz w:val="32"/>
          <w:szCs w:val="32"/>
        </w:rPr>
        <w:t xml:space="preserve">MARÍA VERÓNICA </w:t>
      </w:r>
      <w:r w:rsidRPr="00786CEE">
        <w:rPr>
          <w:rFonts w:asciiTheme="majorHAnsi" w:hAnsiTheme="majorHAnsi" w:cstheme="majorHAnsi"/>
          <w:color w:val="020000"/>
          <w:sz w:val="32"/>
          <w:szCs w:val="32"/>
        </w:rPr>
        <w:t>ROSARIO HERNÁNDEZ HUESCA</w:t>
      </w:r>
    </w:p>
    <w:p w14:paraId="468F6337"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Directora General de Estudios de Posgrado</w:t>
      </w:r>
    </w:p>
    <w:p w14:paraId="05DE0934"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p>
    <w:p w14:paraId="3213C9A9" w14:textId="66099719"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r w:rsidRPr="00786CEE">
        <w:rPr>
          <w:rFonts w:asciiTheme="majorHAnsi" w:hAnsiTheme="majorHAnsi" w:cstheme="majorHAnsi"/>
          <w:color w:val="020000"/>
          <w:sz w:val="32"/>
          <w:szCs w:val="32"/>
        </w:rPr>
        <w:t xml:space="preserve">MC. </w:t>
      </w:r>
      <w:r w:rsidR="00FA5E2E">
        <w:rPr>
          <w:rFonts w:asciiTheme="majorHAnsi" w:hAnsiTheme="majorHAnsi" w:cstheme="majorHAnsi"/>
          <w:color w:val="020000"/>
          <w:sz w:val="32"/>
          <w:szCs w:val="32"/>
        </w:rPr>
        <w:t>LUIS GUILLERMO VAZQUEZ DE LARA CISNEROS</w:t>
      </w:r>
    </w:p>
    <w:p w14:paraId="3C2C33F5"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Director de la Facultad de Medicina</w:t>
      </w:r>
    </w:p>
    <w:p w14:paraId="06D2167F" w14:textId="77777777"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p>
    <w:p w14:paraId="44B5CD78" w14:textId="4523F3F0" w:rsidR="003E6A47" w:rsidRPr="00786CEE" w:rsidRDefault="003E6A47" w:rsidP="003E6A47">
      <w:pPr>
        <w:autoSpaceDE w:val="0"/>
        <w:autoSpaceDN w:val="0"/>
        <w:adjustRightInd w:val="0"/>
        <w:spacing w:after="0"/>
        <w:jc w:val="center"/>
        <w:rPr>
          <w:rFonts w:asciiTheme="majorHAnsi" w:hAnsiTheme="majorHAnsi" w:cstheme="majorHAnsi"/>
          <w:color w:val="020000"/>
          <w:sz w:val="32"/>
          <w:szCs w:val="32"/>
        </w:rPr>
      </w:pPr>
      <w:r w:rsidRPr="00786CEE">
        <w:rPr>
          <w:rFonts w:asciiTheme="majorHAnsi" w:hAnsiTheme="majorHAnsi" w:cstheme="majorHAnsi"/>
          <w:color w:val="020000"/>
          <w:sz w:val="32"/>
          <w:szCs w:val="32"/>
        </w:rPr>
        <w:t>D</w:t>
      </w:r>
      <w:r w:rsidR="00FA5E2E">
        <w:rPr>
          <w:rFonts w:asciiTheme="majorHAnsi" w:hAnsiTheme="majorHAnsi" w:cstheme="majorHAnsi"/>
          <w:color w:val="020000"/>
          <w:sz w:val="32"/>
          <w:szCs w:val="32"/>
        </w:rPr>
        <w:t>. Ed</w:t>
      </w:r>
      <w:r w:rsidRPr="00786CEE">
        <w:rPr>
          <w:rFonts w:asciiTheme="majorHAnsi" w:hAnsiTheme="majorHAnsi" w:cstheme="majorHAnsi"/>
          <w:color w:val="020000"/>
          <w:sz w:val="32"/>
          <w:szCs w:val="32"/>
        </w:rPr>
        <w:t xml:space="preserve">. </w:t>
      </w:r>
      <w:r w:rsidR="00FA5E2E">
        <w:rPr>
          <w:rFonts w:asciiTheme="majorHAnsi" w:hAnsiTheme="majorHAnsi" w:cstheme="majorHAnsi"/>
          <w:color w:val="020000"/>
          <w:sz w:val="32"/>
          <w:szCs w:val="32"/>
        </w:rPr>
        <w:t>LIS ROSALES BAEZ</w:t>
      </w:r>
    </w:p>
    <w:p w14:paraId="0D984B70" w14:textId="77777777" w:rsidR="003E6A47" w:rsidRPr="00786CEE" w:rsidRDefault="003E6A47" w:rsidP="003E6A47">
      <w:pPr>
        <w:autoSpaceDE w:val="0"/>
        <w:autoSpaceDN w:val="0"/>
        <w:adjustRightInd w:val="0"/>
        <w:spacing w:after="0"/>
        <w:jc w:val="center"/>
        <w:rPr>
          <w:rFonts w:asciiTheme="majorHAnsi" w:hAnsiTheme="majorHAnsi" w:cstheme="majorHAnsi"/>
          <w:b/>
          <w:color w:val="020000"/>
          <w:sz w:val="32"/>
          <w:szCs w:val="32"/>
        </w:rPr>
      </w:pPr>
      <w:r w:rsidRPr="00786CEE">
        <w:rPr>
          <w:rFonts w:asciiTheme="majorHAnsi" w:hAnsiTheme="majorHAnsi" w:cstheme="majorHAnsi"/>
          <w:b/>
          <w:color w:val="020000"/>
          <w:sz w:val="32"/>
          <w:szCs w:val="32"/>
        </w:rPr>
        <w:t>Secretario de Investigación y Estudios de Posgrado</w:t>
      </w:r>
    </w:p>
    <w:p w14:paraId="4A188214" w14:textId="534CFD68" w:rsidR="00EF3818" w:rsidRPr="003E6A47" w:rsidRDefault="00EF3818" w:rsidP="003E6A47">
      <w:pPr>
        <w:spacing w:after="0"/>
        <w:rPr>
          <w:rFonts w:asciiTheme="majorHAnsi" w:eastAsia="Calibri" w:hAnsiTheme="majorHAnsi" w:cstheme="majorHAnsi"/>
          <w:b/>
          <w:sz w:val="32"/>
          <w:szCs w:val="32"/>
        </w:rPr>
      </w:pPr>
    </w:p>
    <w:p w14:paraId="2BFE0A73" w14:textId="28E87F2F" w:rsidR="00B1726E" w:rsidRPr="00B1726E" w:rsidRDefault="00B1726E" w:rsidP="00B1726E">
      <w:pPr>
        <w:spacing w:after="0"/>
        <w:jc w:val="center"/>
        <w:rPr>
          <w:rFonts w:asciiTheme="majorHAnsi" w:eastAsia="Calibri" w:hAnsiTheme="majorHAnsi" w:cstheme="majorHAnsi"/>
          <w:sz w:val="32"/>
          <w:szCs w:val="32"/>
        </w:rPr>
      </w:pPr>
      <w:r w:rsidRPr="00B1726E">
        <w:rPr>
          <w:rFonts w:asciiTheme="majorHAnsi" w:eastAsia="Calibri" w:hAnsiTheme="majorHAnsi" w:cstheme="majorHAnsi"/>
          <w:sz w:val="32"/>
          <w:szCs w:val="32"/>
        </w:rPr>
        <w:t>D</w:t>
      </w:r>
      <w:r w:rsidR="00FA5E2E">
        <w:rPr>
          <w:rFonts w:asciiTheme="majorHAnsi" w:eastAsia="Calibri" w:hAnsiTheme="majorHAnsi" w:cstheme="majorHAnsi"/>
          <w:sz w:val="32"/>
          <w:szCs w:val="32"/>
        </w:rPr>
        <w:t>IIE</w:t>
      </w:r>
      <w:r w:rsidRPr="00B1726E">
        <w:rPr>
          <w:rFonts w:asciiTheme="majorHAnsi" w:eastAsia="Calibri" w:hAnsiTheme="majorHAnsi" w:cstheme="majorHAnsi"/>
          <w:sz w:val="32"/>
          <w:szCs w:val="32"/>
        </w:rPr>
        <w:t>.</w:t>
      </w:r>
      <w:r w:rsidR="00FA5E2E">
        <w:rPr>
          <w:rFonts w:asciiTheme="majorHAnsi" w:eastAsia="Calibri" w:hAnsiTheme="majorHAnsi" w:cstheme="majorHAnsi"/>
          <w:sz w:val="32"/>
          <w:szCs w:val="32"/>
        </w:rPr>
        <w:t xml:space="preserve"> YOLANDA MARTINA MARTÍNEZ BARRAGÁN</w:t>
      </w:r>
      <w:r w:rsidRPr="00B1726E">
        <w:rPr>
          <w:rFonts w:asciiTheme="majorHAnsi" w:eastAsia="Calibri" w:hAnsiTheme="majorHAnsi" w:cstheme="majorHAnsi"/>
          <w:sz w:val="32"/>
          <w:szCs w:val="32"/>
        </w:rPr>
        <w:t xml:space="preserve"> </w:t>
      </w:r>
    </w:p>
    <w:p w14:paraId="4BE3B1FF" w14:textId="61436FE8" w:rsidR="00B1726E" w:rsidRPr="00B1726E" w:rsidRDefault="00B1726E" w:rsidP="00B1726E">
      <w:pPr>
        <w:spacing w:after="0"/>
        <w:jc w:val="center"/>
        <w:rPr>
          <w:rFonts w:asciiTheme="majorHAnsi" w:eastAsia="Calibri" w:hAnsiTheme="majorHAnsi" w:cstheme="majorHAnsi"/>
          <w:b/>
          <w:sz w:val="32"/>
          <w:szCs w:val="32"/>
        </w:rPr>
      </w:pPr>
      <w:r>
        <w:rPr>
          <w:rFonts w:asciiTheme="majorHAnsi" w:eastAsia="Calibri" w:hAnsiTheme="majorHAnsi" w:cstheme="majorHAnsi"/>
          <w:b/>
          <w:sz w:val="32"/>
          <w:szCs w:val="32"/>
        </w:rPr>
        <w:t xml:space="preserve">Coordinadora de </w:t>
      </w:r>
      <w:r w:rsidR="00FA5E2E">
        <w:rPr>
          <w:rFonts w:asciiTheme="majorHAnsi" w:eastAsia="Calibri" w:hAnsiTheme="majorHAnsi" w:cstheme="majorHAnsi"/>
          <w:b/>
          <w:sz w:val="32"/>
          <w:szCs w:val="32"/>
        </w:rPr>
        <w:t>E</w:t>
      </w:r>
      <w:r>
        <w:rPr>
          <w:rFonts w:asciiTheme="majorHAnsi" w:eastAsia="Calibri" w:hAnsiTheme="majorHAnsi" w:cstheme="majorHAnsi"/>
          <w:b/>
          <w:sz w:val="32"/>
          <w:szCs w:val="32"/>
        </w:rPr>
        <w:t>specialidad</w:t>
      </w:r>
      <w:r w:rsidR="00FA5E2E">
        <w:rPr>
          <w:rFonts w:asciiTheme="majorHAnsi" w:eastAsia="Calibri" w:hAnsiTheme="majorHAnsi" w:cstheme="majorHAnsi"/>
          <w:b/>
          <w:sz w:val="32"/>
          <w:szCs w:val="32"/>
        </w:rPr>
        <w:t>es Médicas</w:t>
      </w:r>
    </w:p>
    <w:p w14:paraId="43535E1B" w14:textId="76EE7ADA" w:rsidR="00282A2C" w:rsidRDefault="00282A2C" w:rsidP="003E6A47">
      <w:pPr>
        <w:spacing w:after="0"/>
        <w:jc w:val="center"/>
        <w:rPr>
          <w:rFonts w:asciiTheme="majorHAnsi" w:eastAsia="Calibri" w:hAnsiTheme="majorHAnsi" w:cstheme="majorHAnsi"/>
          <w:b/>
          <w:sz w:val="32"/>
          <w:szCs w:val="32"/>
        </w:rPr>
      </w:pPr>
    </w:p>
    <w:p w14:paraId="35EC01AB" w14:textId="77777777" w:rsidR="00930793" w:rsidRDefault="00930793" w:rsidP="003E6A47">
      <w:pPr>
        <w:spacing w:after="0"/>
        <w:jc w:val="center"/>
        <w:rPr>
          <w:rFonts w:asciiTheme="majorHAnsi" w:eastAsia="Calibri" w:hAnsiTheme="majorHAnsi" w:cstheme="majorHAnsi"/>
          <w:b/>
          <w:sz w:val="32"/>
          <w:szCs w:val="32"/>
        </w:rPr>
      </w:pPr>
    </w:p>
    <w:sdt>
      <w:sdtPr>
        <w:rPr>
          <w:rFonts w:asciiTheme="minorHAnsi" w:eastAsiaTheme="minorEastAsia" w:hAnsiTheme="minorHAnsi" w:cstheme="majorHAnsi"/>
          <w:color w:val="auto"/>
          <w:sz w:val="22"/>
          <w:szCs w:val="22"/>
          <w:lang w:val="es-ES"/>
        </w:rPr>
        <w:id w:val="920757345"/>
        <w:docPartObj>
          <w:docPartGallery w:val="Table of Contents"/>
          <w:docPartUnique/>
        </w:docPartObj>
      </w:sdtPr>
      <w:sdtEndPr>
        <w:rPr>
          <w:rFonts w:cstheme="minorBidi"/>
          <w:b/>
          <w:bCs/>
        </w:rPr>
      </w:sdtEndPr>
      <w:sdtContent>
        <w:p w14:paraId="31E22238" w14:textId="54A5C7CA" w:rsidR="00F56766" w:rsidRPr="00B20E12" w:rsidRDefault="00B20E12" w:rsidP="00B20E12">
          <w:pPr>
            <w:pStyle w:val="TtuloTDC"/>
            <w:spacing w:before="0" w:line="360" w:lineRule="auto"/>
            <w:rPr>
              <w:rFonts w:cstheme="majorHAnsi"/>
              <w:b/>
              <w:color w:val="auto"/>
              <w:sz w:val="22"/>
              <w:szCs w:val="22"/>
            </w:rPr>
          </w:pPr>
          <w:r w:rsidRPr="00B20E12">
            <w:rPr>
              <w:rFonts w:cstheme="majorHAnsi"/>
              <w:b/>
              <w:color w:val="auto"/>
              <w:sz w:val="22"/>
              <w:szCs w:val="22"/>
              <w:lang w:val="es-ES"/>
            </w:rPr>
            <w:t>ÍNDICE</w:t>
          </w:r>
        </w:p>
        <w:p w14:paraId="270E37F4" w14:textId="259EB862" w:rsidR="00043AE7" w:rsidRDefault="00F56766">
          <w:pPr>
            <w:pStyle w:val="TDC1"/>
            <w:tabs>
              <w:tab w:val="right" w:leader="dot" w:pos="8828"/>
            </w:tabs>
            <w:rPr>
              <w:noProof/>
            </w:rPr>
          </w:pPr>
          <w:r w:rsidRPr="00B20E12">
            <w:rPr>
              <w:rFonts w:asciiTheme="majorHAnsi" w:hAnsiTheme="majorHAnsi" w:cstheme="majorHAnsi"/>
              <w:b/>
            </w:rPr>
            <w:fldChar w:fldCharType="begin"/>
          </w:r>
          <w:r w:rsidRPr="00B20E12">
            <w:rPr>
              <w:rFonts w:asciiTheme="majorHAnsi" w:hAnsiTheme="majorHAnsi" w:cstheme="majorHAnsi"/>
              <w:b/>
            </w:rPr>
            <w:instrText xml:space="preserve"> TOC \o "1-3" \h \z \u </w:instrText>
          </w:r>
          <w:r w:rsidRPr="00B20E12">
            <w:rPr>
              <w:rFonts w:asciiTheme="majorHAnsi" w:hAnsiTheme="majorHAnsi" w:cstheme="majorHAnsi"/>
              <w:b/>
            </w:rPr>
            <w:fldChar w:fldCharType="separate"/>
          </w:r>
          <w:hyperlink w:anchor="_Toc16672726" w:history="1">
            <w:r w:rsidR="00043AE7" w:rsidRPr="006B2FDD">
              <w:rPr>
                <w:rStyle w:val="Hipervnculo"/>
                <w:rFonts w:asciiTheme="majorHAnsi" w:hAnsiTheme="majorHAnsi" w:cstheme="majorHAnsi"/>
                <w:noProof/>
              </w:rPr>
              <w:t>1. RESPONSABLES DEL PROGRAMA Y COLABORADORES</w:t>
            </w:r>
            <w:r w:rsidR="00043AE7">
              <w:rPr>
                <w:noProof/>
                <w:webHidden/>
              </w:rPr>
              <w:tab/>
            </w:r>
            <w:r w:rsidR="00043AE7">
              <w:rPr>
                <w:noProof/>
                <w:webHidden/>
              </w:rPr>
              <w:fldChar w:fldCharType="begin"/>
            </w:r>
            <w:r w:rsidR="00043AE7">
              <w:rPr>
                <w:noProof/>
                <w:webHidden/>
              </w:rPr>
              <w:instrText xml:space="preserve"> PAGEREF _Toc16672726 \h </w:instrText>
            </w:r>
            <w:r w:rsidR="00043AE7">
              <w:rPr>
                <w:noProof/>
                <w:webHidden/>
              </w:rPr>
            </w:r>
            <w:r w:rsidR="00043AE7">
              <w:rPr>
                <w:noProof/>
                <w:webHidden/>
              </w:rPr>
              <w:fldChar w:fldCharType="separate"/>
            </w:r>
            <w:r w:rsidR="00FF698B">
              <w:rPr>
                <w:noProof/>
                <w:webHidden/>
              </w:rPr>
              <w:t>6</w:t>
            </w:r>
            <w:r w:rsidR="00043AE7">
              <w:rPr>
                <w:noProof/>
                <w:webHidden/>
              </w:rPr>
              <w:fldChar w:fldCharType="end"/>
            </w:r>
          </w:hyperlink>
        </w:p>
        <w:p w14:paraId="678559A4" w14:textId="613E93A5" w:rsidR="00043AE7" w:rsidRDefault="00C64871">
          <w:pPr>
            <w:pStyle w:val="TDC1"/>
            <w:tabs>
              <w:tab w:val="right" w:leader="dot" w:pos="8828"/>
            </w:tabs>
            <w:rPr>
              <w:noProof/>
            </w:rPr>
          </w:pPr>
          <w:hyperlink w:anchor="_Toc16672727" w:history="1">
            <w:r w:rsidR="00043AE7" w:rsidRPr="006B2FDD">
              <w:rPr>
                <w:rStyle w:val="Hipervnculo"/>
                <w:rFonts w:asciiTheme="majorHAnsi" w:hAnsiTheme="majorHAnsi" w:cstheme="majorHAnsi"/>
                <w:noProof/>
              </w:rPr>
              <w:t>2. JUSTIFICACIÓN</w:t>
            </w:r>
            <w:r w:rsidR="00043AE7">
              <w:rPr>
                <w:noProof/>
                <w:webHidden/>
              </w:rPr>
              <w:tab/>
            </w:r>
            <w:r w:rsidR="00043AE7">
              <w:rPr>
                <w:noProof/>
                <w:webHidden/>
              </w:rPr>
              <w:fldChar w:fldCharType="begin"/>
            </w:r>
            <w:r w:rsidR="00043AE7">
              <w:rPr>
                <w:noProof/>
                <w:webHidden/>
              </w:rPr>
              <w:instrText xml:space="preserve"> PAGEREF _Toc16672727 \h </w:instrText>
            </w:r>
            <w:r w:rsidR="00043AE7">
              <w:rPr>
                <w:noProof/>
                <w:webHidden/>
              </w:rPr>
            </w:r>
            <w:r w:rsidR="00043AE7">
              <w:rPr>
                <w:noProof/>
                <w:webHidden/>
              </w:rPr>
              <w:fldChar w:fldCharType="separate"/>
            </w:r>
            <w:r w:rsidR="00FF698B">
              <w:rPr>
                <w:noProof/>
                <w:webHidden/>
              </w:rPr>
              <w:t>7</w:t>
            </w:r>
            <w:r w:rsidR="00043AE7">
              <w:rPr>
                <w:noProof/>
                <w:webHidden/>
              </w:rPr>
              <w:fldChar w:fldCharType="end"/>
            </w:r>
          </w:hyperlink>
        </w:p>
        <w:p w14:paraId="01CCC5CB" w14:textId="49031185" w:rsidR="00043AE7" w:rsidRDefault="00C64871">
          <w:pPr>
            <w:pStyle w:val="TDC2"/>
            <w:tabs>
              <w:tab w:val="right" w:leader="dot" w:pos="8828"/>
            </w:tabs>
            <w:rPr>
              <w:noProof/>
            </w:rPr>
          </w:pPr>
          <w:hyperlink w:anchor="_Toc16672728" w:history="1">
            <w:r w:rsidR="00043AE7" w:rsidRPr="006B2FDD">
              <w:rPr>
                <w:rStyle w:val="Hipervnculo"/>
                <w:rFonts w:cstheme="majorHAnsi"/>
                <w:b/>
                <w:noProof/>
              </w:rPr>
              <w:t>2.1.  ESTUDIO SOCIOECONÓMICO DE LA REGIÓN.</w:t>
            </w:r>
            <w:r w:rsidR="00043AE7">
              <w:rPr>
                <w:noProof/>
                <w:webHidden/>
              </w:rPr>
              <w:tab/>
            </w:r>
            <w:r w:rsidR="00043AE7">
              <w:rPr>
                <w:noProof/>
                <w:webHidden/>
              </w:rPr>
              <w:fldChar w:fldCharType="begin"/>
            </w:r>
            <w:r w:rsidR="00043AE7">
              <w:rPr>
                <w:noProof/>
                <w:webHidden/>
              </w:rPr>
              <w:instrText xml:space="preserve"> PAGEREF _Toc16672728 \h </w:instrText>
            </w:r>
            <w:r w:rsidR="00043AE7">
              <w:rPr>
                <w:noProof/>
                <w:webHidden/>
              </w:rPr>
            </w:r>
            <w:r w:rsidR="00043AE7">
              <w:rPr>
                <w:noProof/>
                <w:webHidden/>
              </w:rPr>
              <w:fldChar w:fldCharType="separate"/>
            </w:r>
            <w:r w:rsidR="00FF698B">
              <w:rPr>
                <w:noProof/>
                <w:webHidden/>
              </w:rPr>
              <w:t>10</w:t>
            </w:r>
            <w:r w:rsidR="00043AE7">
              <w:rPr>
                <w:noProof/>
                <w:webHidden/>
              </w:rPr>
              <w:fldChar w:fldCharType="end"/>
            </w:r>
          </w:hyperlink>
        </w:p>
        <w:p w14:paraId="27CCAEBA" w14:textId="1C1C14A0" w:rsidR="00043AE7" w:rsidRDefault="00C64871">
          <w:pPr>
            <w:pStyle w:val="TDC2"/>
            <w:tabs>
              <w:tab w:val="right" w:leader="dot" w:pos="8828"/>
            </w:tabs>
            <w:rPr>
              <w:noProof/>
            </w:rPr>
          </w:pPr>
          <w:hyperlink w:anchor="_Toc16672729" w:history="1">
            <w:r w:rsidR="00043AE7" w:rsidRPr="006B2FDD">
              <w:rPr>
                <w:rStyle w:val="Hipervnculo"/>
                <w:rFonts w:cstheme="majorHAnsi"/>
                <w:b/>
                <w:noProof/>
              </w:rPr>
              <w:t>2.2 OFERTA Y DEMANDA EDUCATIVA</w:t>
            </w:r>
            <w:r w:rsidR="00043AE7">
              <w:rPr>
                <w:noProof/>
                <w:webHidden/>
              </w:rPr>
              <w:tab/>
            </w:r>
            <w:r w:rsidR="00043AE7">
              <w:rPr>
                <w:noProof/>
                <w:webHidden/>
              </w:rPr>
              <w:fldChar w:fldCharType="begin"/>
            </w:r>
            <w:r w:rsidR="00043AE7">
              <w:rPr>
                <w:noProof/>
                <w:webHidden/>
              </w:rPr>
              <w:instrText xml:space="preserve"> PAGEREF _Toc16672729 \h </w:instrText>
            </w:r>
            <w:r w:rsidR="00043AE7">
              <w:rPr>
                <w:noProof/>
                <w:webHidden/>
              </w:rPr>
            </w:r>
            <w:r w:rsidR="00043AE7">
              <w:rPr>
                <w:noProof/>
                <w:webHidden/>
              </w:rPr>
              <w:fldChar w:fldCharType="separate"/>
            </w:r>
            <w:r w:rsidR="00FF698B">
              <w:rPr>
                <w:noProof/>
                <w:webHidden/>
              </w:rPr>
              <w:t>11</w:t>
            </w:r>
            <w:r w:rsidR="00043AE7">
              <w:rPr>
                <w:noProof/>
                <w:webHidden/>
              </w:rPr>
              <w:fldChar w:fldCharType="end"/>
            </w:r>
          </w:hyperlink>
        </w:p>
        <w:p w14:paraId="7257CEF7" w14:textId="23618232" w:rsidR="00043AE7" w:rsidRDefault="00C64871">
          <w:pPr>
            <w:pStyle w:val="TDC2"/>
            <w:tabs>
              <w:tab w:val="right" w:leader="dot" w:pos="8828"/>
            </w:tabs>
            <w:rPr>
              <w:noProof/>
            </w:rPr>
          </w:pPr>
          <w:hyperlink w:anchor="_Toc16672730" w:history="1">
            <w:r w:rsidR="00043AE7" w:rsidRPr="006B2FDD">
              <w:rPr>
                <w:rStyle w:val="Hipervnculo"/>
                <w:rFonts w:cstheme="majorHAnsi"/>
                <w:b/>
                <w:noProof/>
              </w:rPr>
              <w:t>2.3 CAPACIDADES DE LOS PLANTELES (UMRR).</w:t>
            </w:r>
            <w:r w:rsidR="00043AE7">
              <w:rPr>
                <w:noProof/>
                <w:webHidden/>
              </w:rPr>
              <w:tab/>
            </w:r>
            <w:r w:rsidR="00043AE7">
              <w:rPr>
                <w:noProof/>
                <w:webHidden/>
              </w:rPr>
              <w:fldChar w:fldCharType="begin"/>
            </w:r>
            <w:r w:rsidR="00043AE7">
              <w:rPr>
                <w:noProof/>
                <w:webHidden/>
              </w:rPr>
              <w:instrText xml:space="preserve"> PAGEREF _Toc16672730 \h </w:instrText>
            </w:r>
            <w:r w:rsidR="00043AE7">
              <w:rPr>
                <w:noProof/>
                <w:webHidden/>
              </w:rPr>
            </w:r>
            <w:r w:rsidR="00043AE7">
              <w:rPr>
                <w:noProof/>
                <w:webHidden/>
              </w:rPr>
              <w:fldChar w:fldCharType="separate"/>
            </w:r>
            <w:r w:rsidR="00FF698B">
              <w:rPr>
                <w:noProof/>
                <w:webHidden/>
              </w:rPr>
              <w:t>12</w:t>
            </w:r>
            <w:r w:rsidR="00043AE7">
              <w:rPr>
                <w:noProof/>
                <w:webHidden/>
              </w:rPr>
              <w:fldChar w:fldCharType="end"/>
            </w:r>
          </w:hyperlink>
        </w:p>
        <w:p w14:paraId="2DABCFD2" w14:textId="3549ED3B" w:rsidR="00043AE7" w:rsidRDefault="00C64871">
          <w:pPr>
            <w:pStyle w:val="TDC1"/>
            <w:tabs>
              <w:tab w:val="right" w:leader="dot" w:pos="8828"/>
            </w:tabs>
            <w:rPr>
              <w:noProof/>
            </w:rPr>
          </w:pPr>
          <w:hyperlink w:anchor="_Toc16672731" w:history="1">
            <w:r w:rsidR="00043AE7" w:rsidRPr="006B2FDD">
              <w:rPr>
                <w:rStyle w:val="Hipervnculo"/>
                <w:rFonts w:asciiTheme="majorHAnsi" w:hAnsiTheme="majorHAnsi" w:cstheme="majorHAnsi"/>
                <w:noProof/>
              </w:rPr>
              <w:t>3. OBJETIVOS CURRICULARES</w:t>
            </w:r>
            <w:r w:rsidR="00043AE7">
              <w:rPr>
                <w:noProof/>
                <w:webHidden/>
              </w:rPr>
              <w:tab/>
            </w:r>
            <w:r w:rsidR="00043AE7">
              <w:rPr>
                <w:noProof/>
                <w:webHidden/>
              </w:rPr>
              <w:fldChar w:fldCharType="begin"/>
            </w:r>
            <w:r w:rsidR="00043AE7">
              <w:rPr>
                <w:noProof/>
                <w:webHidden/>
              </w:rPr>
              <w:instrText xml:space="preserve"> PAGEREF _Toc16672731 \h </w:instrText>
            </w:r>
            <w:r w:rsidR="00043AE7">
              <w:rPr>
                <w:noProof/>
                <w:webHidden/>
              </w:rPr>
            </w:r>
            <w:r w:rsidR="00043AE7">
              <w:rPr>
                <w:noProof/>
                <w:webHidden/>
              </w:rPr>
              <w:fldChar w:fldCharType="separate"/>
            </w:r>
            <w:r w:rsidR="00FF698B">
              <w:rPr>
                <w:noProof/>
                <w:webHidden/>
              </w:rPr>
              <w:t>16</w:t>
            </w:r>
            <w:r w:rsidR="00043AE7">
              <w:rPr>
                <w:noProof/>
                <w:webHidden/>
              </w:rPr>
              <w:fldChar w:fldCharType="end"/>
            </w:r>
          </w:hyperlink>
        </w:p>
        <w:p w14:paraId="335068F5" w14:textId="677F39E5" w:rsidR="00043AE7" w:rsidRDefault="00C64871">
          <w:pPr>
            <w:pStyle w:val="TDC1"/>
            <w:tabs>
              <w:tab w:val="right" w:leader="dot" w:pos="8828"/>
            </w:tabs>
            <w:rPr>
              <w:noProof/>
            </w:rPr>
          </w:pPr>
          <w:hyperlink w:anchor="_Toc16672732" w:history="1">
            <w:r w:rsidR="00043AE7" w:rsidRPr="006B2FDD">
              <w:rPr>
                <w:rStyle w:val="Hipervnculo"/>
                <w:rFonts w:asciiTheme="majorHAnsi" w:hAnsiTheme="majorHAnsi" w:cstheme="majorHAnsi"/>
                <w:noProof/>
              </w:rPr>
              <w:t>4. METAS DEL PLAN DE ESTUDIOS</w:t>
            </w:r>
            <w:r w:rsidR="00043AE7">
              <w:rPr>
                <w:noProof/>
                <w:webHidden/>
              </w:rPr>
              <w:tab/>
            </w:r>
            <w:r w:rsidR="00043AE7">
              <w:rPr>
                <w:noProof/>
                <w:webHidden/>
              </w:rPr>
              <w:fldChar w:fldCharType="begin"/>
            </w:r>
            <w:r w:rsidR="00043AE7">
              <w:rPr>
                <w:noProof/>
                <w:webHidden/>
              </w:rPr>
              <w:instrText xml:space="preserve"> PAGEREF _Toc16672732 \h </w:instrText>
            </w:r>
            <w:r w:rsidR="00043AE7">
              <w:rPr>
                <w:noProof/>
                <w:webHidden/>
              </w:rPr>
            </w:r>
            <w:r w:rsidR="00043AE7">
              <w:rPr>
                <w:noProof/>
                <w:webHidden/>
              </w:rPr>
              <w:fldChar w:fldCharType="separate"/>
            </w:r>
            <w:r w:rsidR="00FF698B">
              <w:rPr>
                <w:noProof/>
                <w:webHidden/>
              </w:rPr>
              <w:t>16</w:t>
            </w:r>
            <w:r w:rsidR="00043AE7">
              <w:rPr>
                <w:noProof/>
                <w:webHidden/>
              </w:rPr>
              <w:fldChar w:fldCharType="end"/>
            </w:r>
          </w:hyperlink>
        </w:p>
        <w:p w14:paraId="2ED7454A" w14:textId="344050EC" w:rsidR="00043AE7" w:rsidRDefault="00C64871">
          <w:pPr>
            <w:pStyle w:val="TDC1"/>
            <w:tabs>
              <w:tab w:val="right" w:leader="dot" w:pos="8828"/>
            </w:tabs>
            <w:rPr>
              <w:noProof/>
            </w:rPr>
          </w:pPr>
          <w:hyperlink w:anchor="_Toc16672733" w:history="1">
            <w:r w:rsidR="00043AE7" w:rsidRPr="006B2FDD">
              <w:rPr>
                <w:rStyle w:val="Hipervnculo"/>
                <w:rFonts w:asciiTheme="majorHAnsi" w:hAnsiTheme="majorHAnsi" w:cstheme="majorHAnsi"/>
                <w:noProof/>
              </w:rPr>
              <w:t>5. PERFIL DE INGRESO</w:t>
            </w:r>
            <w:r w:rsidR="00043AE7">
              <w:rPr>
                <w:noProof/>
                <w:webHidden/>
              </w:rPr>
              <w:tab/>
            </w:r>
            <w:r w:rsidR="00043AE7">
              <w:rPr>
                <w:noProof/>
                <w:webHidden/>
              </w:rPr>
              <w:fldChar w:fldCharType="begin"/>
            </w:r>
            <w:r w:rsidR="00043AE7">
              <w:rPr>
                <w:noProof/>
                <w:webHidden/>
              </w:rPr>
              <w:instrText xml:space="preserve"> PAGEREF _Toc16672733 \h </w:instrText>
            </w:r>
            <w:r w:rsidR="00043AE7">
              <w:rPr>
                <w:noProof/>
                <w:webHidden/>
              </w:rPr>
            </w:r>
            <w:r w:rsidR="00043AE7">
              <w:rPr>
                <w:noProof/>
                <w:webHidden/>
              </w:rPr>
              <w:fldChar w:fldCharType="separate"/>
            </w:r>
            <w:r w:rsidR="00FF698B">
              <w:rPr>
                <w:noProof/>
                <w:webHidden/>
              </w:rPr>
              <w:t>18</w:t>
            </w:r>
            <w:r w:rsidR="00043AE7">
              <w:rPr>
                <w:noProof/>
                <w:webHidden/>
              </w:rPr>
              <w:fldChar w:fldCharType="end"/>
            </w:r>
          </w:hyperlink>
        </w:p>
        <w:p w14:paraId="1389E9E6" w14:textId="536B7A93" w:rsidR="00043AE7" w:rsidRDefault="00C64871">
          <w:pPr>
            <w:pStyle w:val="TDC2"/>
            <w:tabs>
              <w:tab w:val="right" w:leader="dot" w:pos="8828"/>
            </w:tabs>
            <w:rPr>
              <w:noProof/>
            </w:rPr>
          </w:pPr>
          <w:hyperlink w:anchor="_Toc16672734" w:history="1">
            <w:r w:rsidR="00043AE7" w:rsidRPr="006B2FDD">
              <w:rPr>
                <w:rStyle w:val="Hipervnculo"/>
                <w:rFonts w:cstheme="majorHAnsi"/>
                <w:b/>
                <w:noProof/>
              </w:rPr>
              <w:t xml:space="preserve">5.1 </w:t>
            </w:r>
            <w:r w:rsidR="00043AE7" w:rsidRPr="006B2FDD">
              <w:rPr>
                <w:rStyle w:val="Hipervnculo"/>
                <w:rFonts w:cstheme="majorHAnsi"/>
                <w:b/>
                <w:bCs/>
                <w:noProof/>
              </w:rPr>
              <w:t>requisitos de ingreso, permanencia y egreso</w:t>
            </w:r>
            <w:r w:rsidR="00043AE7">
              <w:rPr>
                <w:noProof/>
                <w:webHidden/>
              </w:rPr>
              <w:tab/>
            </w:r>
            <w:r w:rsidR="00043AE7">
              <w:rPr>
                <w:noProof/>
                <w:webHidden/>
              </w:rPr>
              <w:fldChar w:fldCharType="begin"/>
            </w:r>
            <w:r w:rsidR="00043AE7">
              <w:rPr>
                <w:noProof/>
                <w:webHidden/>
              </w:rPr>
              <w:instrText xml:space="preserve"> PAGEREF _Toc16672734 \h </w:instrText>
            </w:r>
            <w:r w:rsidR="00043AE7">
              <w:rPr>
                <w:noProof/>
                <w:webHidden/>
              </w:rPr>
            </w:r>
            <w:r w:rsidR="00043AE7">
              <w:rPr>
                <w:noProof/>
                <w:webHidden/>
              </w:rPr>
              <w:fldChar w:fldCharType="separate"/>
            </w:r>
            <w:r w:rsidR="00FF698B">
              <w:rPr>
                <w:noProof/>
                <w:webHidden/>
              </w:rPr>
              <w:t>18</w:t>
            </w:r>
            <w:r w:rsidR="00043AE7">
              <w:rPr>
                <w:noProof/>
                <w:webHidden/>
              </w:rPr>
              <w:fldChar w:fldCharType="end"/>
            </w:r>
          </w:hyperlink>
        </w:p>
        <w:p w14:paraId="2CDED102" w14:textId="0684F632" w:rsidR="00043AE7" w:rsidRDefault="00C64871">
          <w:pPr>
            <w:pStyle w:val="TDC1"/>
            <w:tabs>
              <w:tab w:val="right" w:leader="dot" w:pos="8828"/>
            </w:tabs>
            <w:rPr>
              <w:noProof/>
            </w:rPr>
          </w:pPr>
          <w:hyperlink w:anchor="_Toc16672735" w:history="1">
            <w:r w:rsidR="00043AE7" w:rsidRPr="006B2FDD">
              <w:rPr>
                <w:rStyle w:val="Hipervnculo"/>
                <w:rFonts w:asciiTheme="majorHAnsi" w:hAnsiTheme="majorHAnsi" w:cstheme="majorHAnsi"/>
                <w:noProof/>
              </w:rPr>
              <w:t>6. PERFIL DE EGRESO</w:t>
            </w:r>
            <w:r w:rsidR="00043AE7">
              <w:rPr>
                <w:noProof/>
                <w:webHidden/>
              </w:rPr>
              <w:tab/>
            </w:r>
            <w:r w:rsidR="00043AE7">
              <w:rPr>
                <w:noProof/>
                <w:webHidden/>
              </w:rPr>
              <w:fldChar w:fldCharType="begin"/>
            </w:r>
            <w:r w:rsidR="00043AE7">
              <w:rPr>
                <w:noProof/>
                <w:webHidden/>
              </w:rPr>
              <w:instrText xml:space="preserve"> PAGEREF _Toc16672735 \h </w:instrText>
            </w:r>
            <w:r w:rsidR="00043AE7">
              <w:rPr>
                <w:noProof/>
                <w:webHidden/>
              </w:rPr>
            </w:r>
            <w:r w:rsidR="00043AE7">
              <w:rPr>
                <w:noProof/>
                <w:webHidden/>
              </w:rPr>
              <w:fldChar w:fldCharType="separate"/>
            </w:r>
            <w:r w:rsidR="00FF698B">
              <w:rPr>
                <w:noProof/>
                <w:webHidden/>
              </w:rPr>
              <w:t>22</w:t>
            </w:r>
            <w:r w:rsidR="00043AE7">
              <w:rPr>
                <w:noProof/>
                <w:webHidden/>
              </w:rPr>
              <w:fldChar w:fldCharType="end"/>
            </w:r>
          </w:hyperlink>
        </w:p>
        <w:p w14:paraId="7B04F2E5" w14:textId="407FB260" w:rsidR="00043AE7" w:rsidRDefault="00C64871">
          <w:pPr>
            <w:pStyle w:val="TDC2"/>
            <w:tabs>
              <w:tab w:val="right" w:leader="dot" w:pos="8828"/>
            </w:tabs>
            <w:rPr>
              <w:noProof/>
            </w:rPr>
          </w:pPr>
          <w:hyperlink w:anchor="_Toc16672736" w:history="1">
            <w:r w:rsidR="00043AE7" w:rsidRPr="006B2FDD">
              <w:rPr>
                <w:rStyle w:val="Hipervnculo"/>
                <w:rFonts w:cstheme="majorHAnsi"/>
                <w:b/>
                <w:noProof/>
              </w:rPr>
              <w:t>6.1 PERFIL DEL POSGRADO.</w:t>
            </w:r>
            <w:r w:rsidR="00043AE7">
              <w:rPr>
                <w:noProof/>
                <w:webHidden/>
              </w:rPr>
              <w:tab/>
            </w:r>
            <w:r w:rsidR="00043AE7">
              <w:rPr>
                <w:noProof/>
                <w:webHidden/>
              </w:rPr>
              <w:fldChar w:fldCharType="begin"/>
            </w:r>
            <w:r w:rsidR="00043AE7">
              <w:rPr>
                <w:noProof/>
                <w:webHidden/>
              </w:rPr>
              <w:instrText xml:space="preserve"> PAGEREF _Toc16672736 \h </w:instrText>
            </w:r>
            <w:r w:rsidR="00043AE7">
              <w:rPr>
                <w:noProof/>
                <w:webHidden/>
              </w:rPr>
            </w:r>
            <w:r w:rsidR="00043AE7">
              <w:rPr>
                <w:noProof/>
                <w:webHidden/>
              </w:rPr>
              <w:fldChar w:fldCharType="separate"/>
            </w:r>
            <w:r w:rsidR="00FF698B">
              <w:rPr>
                <w:noProof/>
                <w:webHidden/>
              </w:rPr>
              <w:t>23</w:t>
            </w:r>
            <w:r w:rsidR="00043AE7">
              <w:rPr>
                <w:noProof/>
                <w:webHidden/>
              </w:rPr>
              <w:fldChar w:fldCharType="end"/>
            </w:r>
          </w:hyperlink>
        </w:p>
        <w:p w14:paraId="07E72BBD" w14:textId="35D5E0D8" w:rsidR="00043AE7" w:rsidRDefault="00C64871">
          <w:pPr>
            <w:pStyle w:val="TDC2"/>
            <w:tabs>
              <w:tab w:val="right" w:leader="dot" w:pos="8828"/>
            </w:tabs>
            <w:rPr>
              <w:noProof/>
            </w:rPr>
          </w:pPr>
          <w:hyperlink w:anchor="_Toc16672737" w:history="1">
            <w:r w:rsidR="00043AE7" w:rsidRPr="006B2FDD">
              <w:rPr>
                <w:rStyle w:val="Hipervnculo"/>
                <w:rFonts w:cstheme="majorHAnsi"/>
                <w:b/>
                <w:noProof/>
              </w:rPr>
              <w:t>7. MAPA CURRICULAR</w:t>
            </w:r>
            <w:r w:rsidR="00043AE7">
              <w:rPr>
                <w:noProof/>
                <w:webHidden/>
              </w:rPr>
              <w:tab/>
            </w:r>
            <w:r w:rsidR="00043AE7">
              <w:rPr>
                <w:noProof/>
                <w:webHidden/>
              </w:rPr>
              <w:fldChar w:fldCharType="begin"/>
            </w:r>
            <w:r w:rsidR="00043AE7">
              <w:rPr>
                <w:noProof/>
                <w:webHidden/>
              </w:rPr>
              <w:instrText xml:space="preserve"> PAGEREF _Toc16672737 \h </w:instrText>
            </w:r>
            <w:r w:rsidR="00043AE7">
              <w:rPr>
                <w:noProof/>
                <w:webHidden/>
              </w:rPr>
            </w:r>
            <w:r w:rsidR="00043AE7">
              <w:rPr>
                <w:noProof/>
                <w:webHidden/>
              </w:rPr>
              <w:fldChar w:fldCharType="separate"/>
            </w:r>
            <w:r w:rsidR="00FF698B">
              <w:rPr>
                <w:noProof/>
                <w:webHidden/>
              </w:rPr>
              <w:t>24</w:t>
            </w:r>
            <w:r w:rsidR="00043AE7">
              <w:rPr>
                <w:noProof/>
                <w:webHidden/>
              </w:rPr>
              <w:fldChar w:fldCharType="end"/>
            </w:r>
          </w:hyperlink>
        </w:p>
        <w:p w14:paraId="4A859E8B" w14:textId="7D2B5478" w:rsidR="00043AE7" w:rsidRDefault="00C64871">
          <w:pPr>
            <w:pStyle w:val="TDC2"/>
            <w:tabs>
              <w:tab w:val="right" w:leader="dot" w:pos="8828"/>
            </w:tabs>
            <w:rPr>
              <w:noProof/>
            </w:rPr>
          </w:pPr>
          <w:hyperlink w:anchor="_Toc16672738" w:history="1">
            <w:r w:rsidR="00043AE7" w:rsidRPr="006B2FDD">
              <w:rPr>
                <w:rStyle w:val="Hipervnculo"/>
                <w:rFonts w:cstheme="majorHAnsi"/>
                <w:b/>
                <w:noProof/>
              </w:rPr>
              <w:t>7.1 Listado de materias optativas</w:t>
            </w:r>
            <w:r w:rsidR="00043AE7">
              <w:rPr>
                <w:noProof/>
                <w:webHidden/>
              </w:rPr>
              <w:tab/>
            </w:r>
            <w:r w:rsidR="00043AE7">
              <w:rPr>
                <w:noProof/>
                <w:webHidden/>
              </w:rPr>
              <w:fldChar w:fldCharType="begin"/>
            </w:r>
            <w:r w:rsidR="00043AE7">
              <w:rPr>
                <w:noProof/>
                <w:webHidden/>
              </w:rPr>
              <w:instrText xml:space="preserve"> PAGEREF _Toc16672738 \h </w:instrText>
            </w:r>
            <w:r w:rsidR="00043AE7">
              <w:rPr>
                <w:noProof/>
                <w:webHidden/>
              </w:rPr>
            </w:r>
            <w:r w:rsidR="00043AE7">
              <w:rPr>
                <w:noProof/>
                <w:webHidden/>
              </w:rPr>
              <w:fldChar w:fldCharType="separate"/>
            </w:r>
            <w:r w:rsidR="00FF698B">
              <w:rPr>
                <w:noProof/>
                <w:webHidden/>
              </w:rPr>
              <w:t>25</w:t>
            </w:r>
            <w:r w:rsidR="00043AE7">
              <w:rPr>
                <w:noProof/>
                <w:webHidden/>
              </w:rPr>
              <w:fldChar w:fldCharType="end"/>
            </w:r>
          </w:hyperlink>
        </w:p>
        <w:p w14:paraId="03200CC5" w14:textId="7F52BFDE" w:rsidR="00043AE7" w:rsidRDefault="00C64871">
          <w:pPr>
            <w:pStyle w:val="TDC2"/>
            <w:tabs>
              <w:tab w:val="right" w:leader="dot" w:pos="8828"/>
            </w:tabs>
            <w:rPr>
              <w:noProof/>
            </w:rPr>
          </w:pPr>
          <w:hyperlink w:anchor="_Toc16672739" w:history="1">
            <w:r w:rsidR="00043AE7" w:rsidRPr="006B2FDD">
              <w:rPr>
                <w:rStyle w:val="Hipervnculo"/>
                <w:rFonts w:cstheme="majorHAnsi"/>
                <w:b/>
                <w:noProof/>
              </w:rPr>
              <w:t>7.2 Descripción del mapa curricular</w:t>
            </w:r>
            <w:r w:rsidR="00043AE7">
              <w:rPr>
                <w:noProof/>
                <w:webHidden/>
              </w:rPr>
              <w:tab/>
            </w:r>
            <w:r w:rsidR="00043AE7">
              <w:rPr>
                <w:noProof/>
                <w:webHidden/>
              </w:rPr>
              <w:fldChar w:fldCharType="begin"/>
            </w:r>
            <w:r w:rsidR="00043AE7">
              <w:rPr>
                <w:noProof/>
                <w:webHidden/>
              </w:rPr>
              <w:instrText xml:space="preserve"> PAGEREF _Toc16672739 \h </w:instrText>
            </w:r>
            <w:r w:rsidR="00043AE7">
              <w:rPr>
                <w:noProof/>
                <w:webHidden/>
              </w:rPr>
            </w:r>
            <w:r w:rsidR="00043AE7">
              <w:rPr>
                <w:noProof/>
                <w:webHidden/>
              </w:rPr>
              <w:fldChar w:fldCharType="separate"/>
            </w:r>
            <w:r w:rsidR="00FF698B">
              <w:rPr>
                <w:noProof/>
                <w:webHidden/>
              </w:rPr>
              <w:t>25</w:t>
            </w:r>
            <w:r w:rsidR="00043AE7">
              <w:rPr>
                <w:noProof/>
                <w:webHidden/>
              </w:rPr>
              <w:fldChar w:fldCharType="end"/>
            </w:r>
          </w:hyperlink>
        </w:p>
        <w:p w14:paraId="7F96A5F9" w14:textId="6B2E8680" w:rsidR="00043AE7" w:rsidRDefault="00C64871">
          <w:pPr>
            <w:pStyle w:val="TDC1"/>
            <w:tabs>
              <w:tab w:val="right" w:leader="dot" w:pos="8828"/>
            </w:tabs>
            <w:rPr>
              <w:noProof/>
            </w:rPr>
          </w:pPr>
          <w:hyperlink w:anchor="_Toc16672740" w:history="1">
            <w:r w:rsidR="00043AE7" w:rsidRPr="006B2FDD">
              <w:rPr>
                <w:rStyle w:val="Hipervnculo"/>
                <w:rFonts w:asciiTheme="majorHAnsi" w:hAnsiTheme="majorHAnsi" w:cstheme="majorHAnsi"/>
                <w:noProof/>
              </w:rPr>
              <w:t>8. FORMAS DE TITULACIÓN</w:t>
            </w:r>
            <w:r w:rsidR="00043AE7">
              <w:rPr>
                <w:noProof/>
                <w:webHidden/>
              </w:rPr>
              <w:tab/>
            </w:r>
            <w:r w:rsidR="00043AE7">
              <w:rPr>
                <w:noProof/>
                <w:webHidden/>
              </w:rPr>
              <w:fldChar w:fldCharType="begin"/>
            </w:r>
            <w:r w:rsidR="00043AE7">
              <w:rPr>
                <w:noProof/>
                <w:webHidden/>
              </w:rPr>
              <w:instrText xml:space="preserve"> PAGEREF _Toc16672740 \h </w:instrText>
            </w:r>
            <w:r w:rsidR="00043AE7">
              <w:rPr>
                <w:noProof/>
                <w:webHidden/>
              </w:rPr>
            </w:r>
            <w:r w:rsidR="00043AE7">
              <w:rPr>
                <w:noProof/>
                <w:webHidden/>
              </w:rPr>
              <w:fldChar w:fldCharType="separate"/>
            </w:r>
            <w:r w:rsidR="00FF698B">
              <w:rPr>
                <w:noProof/>
                <w:webHidden/>
              </w:rPr>
              <w:t>38</w:t>
            </w:r>
            <w:r w:rsidR="00043AE7">
              <w:rPr>
                <w:noProof/>
                <w:webHidden/>
              </w:rPr>
              <w:fldChar w:fldCharType="end"/>
            </w:r>
          </w:hyperlink>
        </w:p>
        <w:p w14:paraId="516A3B71" w14:textId="35026FA8" w:rsidR="00043AE7" w:rsidRDefault="00C64871">
          <w:pPr>
            <w:pStyle w:val="TDC1"/>
            <w:tabs>
              <w:tab w:val="right" w:leader="dot" w:pos="8828"/>
            </w:tabs>
            <w:rPr>
              <w:noProof/>
            </w:rPr>
          </w:pPr>
          <w:hyperlink w:anchor="_Toc16672741" w:history="1">
            <w:r w:rsidR="00043AE7" w:rsidRPr="006B2FDD">
              <w:rPr>
                <w:rStyle w:val="Hipervnculo"/>
                <w:rFonts w:asciiTheme="majorHAnsi" w:hAnsiTheme="majorHAnsi" w:cstheme="majorHAnsi"/>
                <w:noProof/>
              </w:rPr>
              <w:t>9. PROGRAMA DESCRIPTIVO</w:t>
            </w:r>
            <w:r w:rsidR="00043AE7">
              <w:rPr>
                <w:noProof/>
                <w:webHidden/>
              </w:rPr>
              <w:tab/>
            </w:r>
            <w:r w:rsidR="00043AE7">
              <w:rPr>
                <w:noProof/>
                <w:webHidden/>
              </w:rPr>
              <w:fldChar w:fldCharType="begin"/>
            </w:r>
            <w:r w:rsidR="00043AE7">
              <w:rPr>
                <w:noProof/>
                <w:webHidden/>
              </w:rPr>
              <w:instrText xml:space="preserve"> PAGEREF _Toc16672741 \h </w:instrText>
            </w:r>
            <w:r w:rsidR="00043AE7">
              <w:rPr>
                <w:noProof/>
                <w:webHidden/>
              </w:rPr>
            </w:r>
            <w:r w:rsidR="00043AE7">
              <w:rPr>
                <w:noProof/>
                <w:webHidden/>
              </w:rPr>
              <w:fldChar w:fldCharType="separate"/>
            </w:r>
            <w:r w:rsidR="00FF698B">
              <w:rPr>
                <w:noProof/>
                <w:webHidden/>
              </w:rPr>
              <w:t>38</w:t>
            </w:r>
            <w:r w:rsidR="00043AE7">
              <w:rPr>
                <w:noProof/>
                <w:webHidden/>
              </w:rPr>
              <w:fldChar w:fldCharType="end"/>
            </w:r>
          </w:hyperlink>
        </w:p>
        <w:p w14:paraId="737743E0" w14:textId="56C4A872" w:rsidR="00043AE7" w:rsidRDefault="00C64871">
          <w:pPr>
            <w:pStyle w:val="TDC2"/>
            <w:tabs>
              <w:tab w:val="right" w:leader="dot" w:pos="8828"/>
            </w:tabs>
            <w:rPr>
              <w:noProof/>
            </w:rPr>
          </w:pPr>
          <w:hyperlink w:anchor="_Toc16672742" w:history="1">
            <w:r w:rsidR="00043AE7" w:rsidRPr="006B2FDD">
              <w:rPr>
                <w:rStyle w:val="Hipervnculo"/>
                <w:rFonts w:cstheme="majorHAnsi"/>
                <w:b/>
                <w:noProof/>
              </w:rPr>
              <w:t>BIBLIOGRAFÍA</w:t>
            </w:r>
            <w:r w:rsidR="00043AE7">
              <w:rPr>
                <w:noProof/>
                <w:webHidden/>
              </w:rPr>
              <w:tab/>
            </w:r>
            <w:r w:rsidR="00043AE7">
              <w:rPr>
                <w:noProof/>
                <w:webHidden/>
              </w:rPr>
              <w:fldChar w:fldCharType="begin"/>
            </w:r>
            <w:r w:rsidR="00043AE7">
              <w:rPr>
                <w:noProof/>
                <w:webHidden/>
              </w:rPr>
              <w:instrText xml:space="preserve"> PAGEREF _Toc16672742 \h </w:instrText>
            </w:r>
            <w:r w:rsidR="00043AE7">
              <w:rPr>
                <w:noProof/>
                <w:webHidden/>
              </w:rPr>
            </w:r>
            <w:r w:rsidR="00043AE7">
              <w:rPr>
                <w:noProof/>
                <w:webHidden/>
              </w:rPr>
              <w:fldChar w:fldCharType="separate"/>
            </w:r>
            <w:r w:rsidR="00FF698B">
              <w:rPr>
                <w:noProof/>
                <w:webHidden/>
              </w:rPr>
              <w:t>63</w:t>
            </w:r>
            <w:r w:rsidR="00043AE7">
              <w:rPr>
                <w:noProof/>
                <w:webHidden/>
              </w:rPr>
              <w:fldChar w:fldCharType="end"/>
            </w:r>
          </w:hyperlink>
        </w:p>
        <w:p w14:paraId="4173E2CF" w14:textId="0E451146" w:rsidR="00043AE7" w:rsidRDefault="00C64871">
          <w:pPr>
            <w:pStyle w:val="TDC1"/>
            <w:tabs>
              <w:tab w:val="right" w:leader="dot" w:pos="8828"/>
            </w:tabs>
            <w:rPr>
              <w:noProof/>
            </w:rPr>
          </w:pPr>
          <w:hyperlink w:anchor="_Toc16672743" w:history="1">
            <w:r w:rsidR="00043AE7" w:rsidRPr="006B2FDD">
              <w:rPr>
                <w:rStyle w:val="Hipervnculo"/>
                <w:rFonts w:asciiTheme="majorHAnsi" w:eastAsia="Calibri" w:hAnsiTheme="majorHAnsi" w:cstheme="majorHAnsi"/>
                <w:noProof/>
              </w:rPr>
              <w:t>ANEXOS.</w:t>
            </w:r>
            <w:r w:rsidR="00043AE7">
              <w:rPr>
                <w:noProof/>
                <w:webHidden/>
              </w:rPr>
              <w:tab/>
            </w:r>
            <w:r w:rsidR="00043AE7">
              <w:rPr>
                <w:noProof/>
                <w:webHidden/>
              </w:rPr>
              <w:fldChar w:fldCharType="begin"/>
            </w:r>
            <w:r w:rsidR="00043AE7">
              <w:rPr>
                <w:noProof/>
                <w:webHidden/>
              </w:rPr>
              <w:instrText xml:space="preserve"> PAGEREF _Toc16672743 \h </w:instrText>
            </w:r>
            <w:r w:rsidR="00043AE7">
              <w:rPr>
                <w:noProof/>
                <w:webHidden/>
              </w:rPr>
            </w:r>
            <w:r w:rsidR="00043AE7">
              <w:rPr>
                <w:noProof/>
                <w:webHidden/>
              </w:rPr>
              <w:fldChar w:fldCharType="separate"/>
            </w:r>
            <w:r w:rsidR="00FF698B">
              <w:rPr>
                <w:noProof/>
                <w:webHidden/>
              </w:rPr>
              <w:t>66</w:t>
            </w:r>
            <w:r w:rsidR="00043AE7">
              <w:rPr>
                <w:noProof/>
                <w:webHidden/>
              </w:rPr>
              <w:fldChar w:fldCharType="end"/>
            </w:r>
          </w:hyperlink>
        </w:p>
        <w:p w14:paraId="15D0F18C" w14:textId="434CECEC" w:rsidR="00043AE7" w:rsidRDefault="00C64871">
          <w:pPr>
            <w:pStyle w:val="TDC2"/>
            <w:tabs>
              <w:tab w:val="right" w:leader="dot" w:pos="8828"/>
            </w:tabs>
            <w:rPr>
              <w:noProof/>
            </w:rPr>
          </w:pPr>
          <w:hyperlink w:anchor="_Toc16672744" w:history="1">
            <w:r w:rsidR="00043AE7" w:rsidRPr="006B2FDD">
              <w:rPr>
                <w:rStyle w:val="Hipervnculo"/>
                <w:rFonts w:cstheme="majorHAnsi"/>
                <w:b/>
                <w:bCs/>
                <w:noProof/>
              </w:rPr>
              <w:t>ANEXO 2: APÉNDICE</w:t>
            </w:r>
            <w:r w:rsidR="00043AE7">
              <w:rPr>
                <w:noProof/>
                <w:webHidden/>
              </w:rPr>
              <w:tab/>
            </w:r>
            <w:r w:rsidR="00043AE7">
              <w:rPr>
                <w:noProof/>
                <w:webHidden/>
              </w:rPr>
              <w:fldChar w:fldCharType="begin"/>
            </w:r>
            <w:r w:rsidR="00043AE7">
              <w:rPr>
                <w:noProof/>
                <w:webHidden/>
              </w:rPr>
              <w:instrText xml:space="preserve"> PAGEREF _Toc16672744 \h </w:instrText>
            </w:r>
            <w:r w:rsidR="00043AE7">
              <w:rPr>
                <w:noProof/>
                <w:webHidden/>
              </w:rPr>
            </w:r>
            <w:r w:rsidR="00043AE7">
              <w:rPr>
                <w:noProof/>
                <w:webHidden/>
              </w:rPr>
              <w:fldChar w:fldCharType="separate"/>
            </w:r>
            <w:r w:rsidR="00FF698B">
              <w:rPr>
                <w:noProof/>
                <w:webHidden/>
              </w:rPr>
              <w:t>68</w:t>
            </w:r>
            <w:r w:rsidR="00043AE7">
              <w:rPr>
                <w:noProof/>
                <w:webHidden/>
              </w:rPr>
              <w:fldChar w:fldCharType="end"/>
            </w:r>
          </w:hyperlink>
        </w:p>
        <w:p w14:paraId="0CC9577A" w14:textId="07012172" w:rsidR="00F56766" w:rsidRPr="00B55C1E" w:rsidRDefault="00F56766" w:rsidP="00B55C1E">
          <w:pPr>
            <w:pStyle w:val="TDC2"/>
            <w:tabs>
              <w:tab w:val="right" w:leader="dot" w:pos="8828"/>
            </w:tabs>
            <w:spacing w:after="240" w:line="360" w:lineRule="auto"/>
            <w:ind w:left="0"/>
          </w:pPr>
          <w:r w:rsidRPr="00B20E12">
            <w:rPr>
              <w:rFonts w:asciiTheme="majorHAnsi" w:hAnsiTheme="majorHAnsi" w:cstheme="majorHAnsi"/>
              <w:b/>
              <w:bCs/>
              <w:lang w:val="es-ES"/>
            </w:rPr>
            <w:fldChar w:fldCharType="end"/>
          </w:r>
        </w:p>
      </w:sdtContent>
    </w:sdt>
    <w:p w14:paraId="3AC23885" w14:textId="77777777" w:rsidR="006267A0" w:rsidRDefault="006267A0" w:rsidP="00F56766">
      <w:pPr>
        <w:rPr>
          <w:rFonts w:asciiTheme="majorHAnsi" w:hAnsiTheme="majorHAnsi" w:cstheme="majorHAnsi"/>
          <w:b/>
        </w:rPr>
      </w:pPr>
    </w:p>
    <w:p w14:paraId="47FF1AE9" w14:textId="77777777" w:rsidR="006267A0" w:rsidRDefault="006267A0" w:rsidP="00F56766">
      <w:pPr>
        <w:rPr>
          <w:rFonts w:asciiTheme="majorHAnsi" w:hAnsiTheme="majorHAnsi" w:cstheme="majorHAnsi"/>
          <w:b/>
        </w:rPr>
      </w:pPr>
    </w:p>
    <w:p w14:paraId="20B83942" w14:textId="77777777" w:rsidR="006267A0" w:rsidRDefault="006267A0" w:rsidP="00F56766">
      <w:pPr>
        <w:rPr>
          <w:rFonts w:asciiTheme="majorHAnsi" w:hAnsiTheme="majorHAnsi" w:cstheme="majorHAnsi"/>
          <w:b/>
        </w:rPr>
      </w:pPr>
    </w:p>
    <w:p w14:paraId="56795FEF" w14:textId="77777777" w:rsidR="006267A0" w:rsidRDefault="006267A0" w:rsidP="00F56766">
      <w:pPr>
        <w:rPr>
          <w:rFonts w:asciiTheme="majorHAnsi" w:hAnsiTheme="majorHAnsi" w:cstheme="majorHAnsi"/>
          <w:b/>
        </w:rPr>
      </w:pPr>
    </w:p>
    <w:p w14:paraId="09622E31" w14:textId="77777777" w:rsidR="006267A0" w:rsidRDefault="006267A0" w:rsidP="00F56766">
      <w:pPr>
        <w:rPr>
          <w:rFonts w:asciiTheme="majorHAnsi" w:hAnsiTheme="majorHAnsi" w:cstheme="majorHAnsi"/>
          <w:b/>
        </w:rPr>
      </w:pPr>
    </w:p>
    <w:p w14:paraId="1692C387" w14:textId="77777777" w:rsidR="006267A0" w:rsidRDefault="006267A0" w:rsidP="00F56766">
      <w:pPr>
        <w:rPr>
          <w:rFonts w:asciiTheme="majorHAnsi" w:hAnsiTheme="majorHAnsi" w:cstheme="majorHAnsi"/>
          <w:b/>
        </w:rPr>
      </w:pPr>
    </w:p>
    <w:p w14:paraId="1763CE96" w14:textId="77777777" w:rsidR="006267A0" w:rsidRDefault="006267A0" w:rsidP="00F56766">
      <w:pPr>
        <w:rPr>
          <w:rFonts w:asciiTheme="majorHAnsi" w:hAnsiTheme="majorHAnsi" w:cstheme="majorHAnsi"/>
          <w:b/>
        </w:rPr>
      </w:pPr>
    </w:p>
    <w:p w14:paraId="6AF92156" w14:textId="77777777" w:rsidR="006267A0" w:rsidRDefault="006267A0" w:rsidP="00F56766">
      <w:pPr>
        <w:rPr>
          <w:rFonts w:asciiTheme="majorHAnsi" w:hAnsiTheme="majorHAnsi" w:cstheme="majorHAnsi"/>
          <w:b/>
        </w:rPr>
      </w:pPr>
    </w:p>
    <w:p w14:paraId="7280E011" w14:textId="77777777" w:rsidR="006267A0" w:rsidRDefault="006267A0" w:rsidP="00F56766">
      <w:pPr>
        <w:rPr>
          <w:rFonts w:asciiTheme="majorHAnsi" w:hAnsiTheme="majorHAnsi" w:cstheme="majorHAnsi"/>
          <w:b/>
        </w:rPr>
      </w:pPr>
    </w:p>
    <w:p w14:paraId="0100F398" w14:textId="77777777" w:rsidR="00F56766" w:rsidRPr="00786CEE" w:rsidRDefault="00F56766" w:rsidP="00F56766">
      <w:pPr>
        <w:rPr>
          <w:rFonts w:asciiTheme="majorHAnsi" w:hAnsiTheme="majorHAnsi" w:cstheme="majorHAnsi"/>
          <w:b/>
        </w:rPr>
      </w:pPr>
      <w:r w:rsidRPr="00786CEE">
        <w:rPr>
          <w:rFonts w:asciiTheme="majorHAnsi" w:hAnsiTheme="majorHAnsi" w:cstheme="majorHAnsi"/>
          <w:b/>
        </w:rPr>
        <w:t>Mapa Curricular</w:t>
      </w:r>
    </w:p>
    <w:p w14:paraId="51A6F31C" w14:textId="1F6ECA02" w:rsidR="00F56766" w:rsidRPr="002335D5" w:rsidRDefault="00F56766" w:rsidP="002335D5">
      <w:pPr>
        <w:jc w:val="center"/>
        <w:rPr>
          <w:rFonts w:asciiTheme="majorHAnsi" w:hAnsiTheme="majorHAnsi" w:cstheme="majorHAnsi"/>
          <w:b/>
        </w:rPr>
      </w:pPr>
      <w:r w:rsidRPr="00786CEE">
        <w:rPr>
          <w:rFonts w:asciiTheme="majorHAnsi" w:hAnsiTheme="majorHAnsi" w:cstheme="majorHAnsi"/>
          <w:b/>
        </w:rPr>
        <w:t>BENEMÉRITA UNIVERSIDAD AUTÓNOMA DE PUEBLA</w:t>
      </w:r>
      <w:r w:rsidR="002335D5">
        <w:rPr>
          <w:rFonts w:asciiTheme="majorHAnsi" w:hAnsiTheme="majorHAnsi" w:cstheme="majorHAnsi"/>
          <w:b/>
        </w:rPr>
        <w:br/>
      </w:r>
      <w:r w:rsidRPr="00786CEE">
        <w:rPr>
          <w:rFonts w:asciiTheme="majorHAnsi" w:hAnsiTheme="majorHAnsi" w:cstheme="majorHAnsi"/>
        </w:rPr>
        <w:t>Vicerrectoría de Investigación y Estudios de Posgrado</w:t>
      </w:r>
      <w:r w:rsidR="002335D5">
        <w:rPr>
          <w:rFonts w:asciiTheme="majorHAnsi" w:hAnsiTheme="majorHAnsi" w:cstheme="majorHAnsi"/>
          <w:b/>
        </w:rPr>
        <w:br/>
      </w:r>
      <w:r w:rsidRPr="00786CEE">
        <w:rPr>
          <w:rFonts w:asciiTheme="majorHAnsi" w:hAnsiTheme="majorHAnsi" w:cstheme="majorHAnsi"/>
        </w:rPr>
        <w:t>Dirección General de Estudios de Posgrado</w:t>
      </w:r>
    </w:p>
    <w:p w14:paraId="54CDA83C" w14:textId="77777777" w:rsidR="00EF3818" w:rsidRPr="003E6A47" w:rsidRDefault="00EF3818" w:rsidP="00F16B61">
      <w:pPr>
        <w:numPr>
          <w:ilvl w:val="0"/>
          <w:numId w:val="1"/>
        </w:numPr>
        <w:spacing w:after="0" w:line="240" w:lineRule="auto"/>
        <w:ind w:left="426"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Unidad Académica:  Facultad de Medicina</w:t>
      </w:r>
    </w:p>
    <w:p w14:paraId="70BBEC25" w14:textId="7F146A62" w:rsidR="00EF3818" w:rsidRPr="003E6A47" w:rsidRDefault="00F56766" w:rsidP="00F16B61">
      <w:pPr>
        <w:numPr>
          <w:ilvl w:val="0"/>
          <w:numId w:val="1"/>
        </w:numPr>
        <w:spacing w:after="0" w:line="240" w:lineRule="auto"/>
        <w:ind w:left="426" w:right="-143"/>
        <w:rPr>
          <w:rFonts w:asciiTheme="majorHAnsi" w:eastAsia="Calibri" w:hAnsiTheme="majorHAnsi" w:cstheme="majorHAnsi"/>
          <w:sz w:val="24"/>
          <w:szCs w:val="24"/>
        </w:rPr>
      </w:pPr>
      <w:r>
        <w:rPr>
          <w:rFonts w:asciiTheme="majorHAnsi" w:eastAsia="Calibri" w:hAnsiTheme="majorHAnsi" w:cstheme="majorHAnsi"/>
          <w:sz w:val="24"/>
          <w:szCs w:val="24"/>
        </w:rPr>
        <w:t>Nombre del p</w:t>
      </w:r>
      <w:r w:rsidR="00EF3818" w:rsidRPr="003E6A47">
        <w:rPr>
          <w:rFonts w:asciiTheme="majorHAnsi" w:eastAsia="Calibri" w:hAnsiTheme="majorHAnsi" w:cstheme="majorHAnsi"/>
          <w:sz w:val="24"/>
          <w:szCs w:val="24"/>
        </w:rPr>
        <w:t>rog</w:t>
      </w:r>
      <w:r w:rsidR="00C84321" w:rsidRPr="003E6A47">
        <w:rPr>
          <w:rFonts w:asciiTheme="majorHAnsi" w:eastAsia="Calibri" w:hAnsiTheme="majorHAnsi" w:cstheme="majorHAnsi"/>
          <w:sz w:val="24"/>
          <w:szCs w:val="24"/>
        </w:rPr>
        <w:t>ram</w:t>
      </w:r>
      <w:r>
        <w:rPr>
          <w:rFonts w:asciiTheme="majorHAnsi" w:eastAsia="Calibri" w:hAnsiTheme="majorHAnsi" w:cstheme="majorHAnsi"/>
          <w:sz w:val="24"/>
          <w:szCs w:val="24"/>
        </w:rPr>
        <w:t xml:space="preserve">a de Posgrado: </w:t>
      </w:r>
      <w:r w:rsidR="006A2822" w:rsidRPr="003E6A47">
        <w:rPr>
          <w:rFonts w:asciiTheme="majorHAnsi" w:eastAsia="Calibri" w:hAnsiTheme="majorHAnsi" w:cstheme="majorHAnsi"/>
          <w:sz w:val="24"/>
          <w:szCs w:val="24"/>
        </w:rPr>
        <w:t>Anatomía</w:t>
      </w:r>
      <w:r w:rsidR="00C84321" w:rsidRPr="003E6A47">
        <w:rPr>
          <w:rFonts w:asciiTheme="majorHAnsi" w:eastAsia="Calibri" w:hAnsiTheme="majorHAnsi" w:cstheme="majorHAnsi"/>
          <w:sz w:val="24"/>
          <w:szCs w:val="24"/>
        </w:rPr>
        <w:t xml:space="preserve"> </w:t>
      </w:r>
      <w:r w:rsidR="006A2822" w:rsidRPr="003E6A47">
        <w:rPr>
          <w:rFonts w:asciiTheme="majorHAnsi" w:eastAsia="Calibri" w:hAnsiTheme="majorHAnsi" w:cstheme="majorHAnsi"/>
          <w:sz w:val="24"/>
          <w:szCs w:val="24"/>
        </w:rPr>
        <w:t>Patológica</w:t>
      </w:r>
      <w:r w:rsidR="00C84321" w:rsidRPr="003E6A47">
        <w:rPr>
          <w:rFonts w:asciiTheme="majorHAnsi" w:eastAsia="Calibri" w:hAnsiTheme="majorHAnsi" w:cstheme="majorHAnsi"/>
          <w:sz w:val="24"/>
          <w:szCs w:val="24"/>
        </w:rPr>
        <w:t xml:space="preserve"> </w:t>
      </w:r>
    </w:p>
    <w:p w14:paraId="745F4C49" w14:textId="1BACBE3B" w:rsidR="00EF3818" w:rsidRPr="003E6A47" w:rsidRDefault="00F56766" w:rsidP="00F16B61">
      <w:pPr>
        <w:numPr>
          <w:ilvl w:val="0"/>
          <w:numId w:val="1"/>
        </w:numPr>
        <w:spacing w:after="0" w:line="240" w:lineRule="auto"/>
        <w:ind w:left="426" w:right="-143"/>
        <w:rPr>
          <w:rFonts w:asciiTheme="majorHAnsi" w:eastAsia="Calibri" w:hAnsiTheme="majorHAnsi" w:cstheme="majorHAnsi"/>
          <w:sz w:val="24"/>
          <w:szCs w:val="24"/>
        </w:rPr>
      </w:pPr>
      <w:r>
        <w:rPr>
          <w:rFonts w:asciiTheme="majorHAnsi" w:eastAsia="Calibri" w:hAnsiTheme="majorHAnsi" w:cstheme="majorHAnsi"/>
          <w:sz w:val="24"/>
          <w:szCs w:val="24"/>
        </w:rPr>
        <w:t>Diploma que se otorga</w:t>
      </w:r>
      <w:r w:rsidR="00C84321" w:rsidRPr="003E6A47">
        <w:rPr>
          <w:rFonts w:asciiTheme="majorHAnsi" w:eastAsia="Calibri" w:hAnsiTheme="majorHAnsi" w:cstheme="majorHAnsi"/>
          <w:sz w:val="24"/>
          <w:szCs w:val="24"/>
        </w:rPr>
        <w:t xml:space="preserve">:  Especialista en </w:t>
      </w:r>
      <w:r w:rsidR="006A2822" w:rsidRPr="003E6A47">
        <w:rPr>
          <w:rFonts w:asciiTheme="majorHAnsi" w:eastAsia="Calibri" w:hAnsiTheme="majorHAnsi" w:cstheme="majorHAnsi"/>
          <w:sz w:val="24"/>
          <w:szCs w:val="24"/>
        </w:rPr>
        <w:t>Anatomía</w:t>
      </w:r>
      <w:r w:rsidR="00C84321" w:rsidRPr="003E6A47">
        <w:rPr>
          <w:rFonts w:asciiTheme="majorHAnsi" w:eastAsia="Calibri" w:hAnsiTheme="majorHAnsi" w:cstheme="majorHAnsi"/>
          <w:sz w:val="24"/>
          <w:szCs w:val="24"/>
        </w:rPr>
        <w:t xml:space="preserve"> </w:t>
      </w:r>
      <w:r w:rsidR="006A2822" w:rsidRPr="003E6A47">
        <w:rPr>
          <w:rFonts w:asciiTheme="majorHAnsi" w:eastAsia="Calibri" w:hAnsiTheme="majorHAnsi" w:cstheme="majorHAnsi"/>
          <w:sz w:val="24"/>
          <w:szCs w:val="24"/>
        </w:rPr>
        <w:t>Patológica</w:t>
      </w:r>
    </w:p>
    <w:p w14:paraId="06FE8EAC" w14:textId="02F771B9" w:rsidR="00EF3818" w:rsidRPr="003E6A47" w:rsidRDefault="00EF3818" w:rsidP="00F16B61">
      <w:pPr>
        <w:numPr>
          <w:ilvl w:val="0"/>
          <w:numId w:val="1"/>
        </w:numPr>
        <w:spacing w:after="0" w:line="240" w:lineRule="auto"/>
        <w:ind w:left="426"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Niveles contem</w:t>
      </w:r>
      <w:r w:rsidR="00C84321" w:rsidRPr="003E6A47">
        <w:rPr>
          <w:rFonts w:asciiTheme="majorHAnsi" w:eastAsia="Calibri" w:hAnsiTheme="majorHAnsi" w:cstheme="majorHAnsi"/>
          <w:sz w:val="24"/>
          <w:szCs w:val="24"/>
        </w:rPr>
        <w:t>plados en el mapa curricular:  3</w:t>
      </w:r>
      <w:r w:rsidRPr="003E6A47">
        <w:rPr>
          <w:rFonts w:asciiTheme="majorHAnsi" w:eastAsia="Calibri" w:hAnsiTheme="majorHAnsi" w:cstheme="majorHAnsi"/>
          <w:sz w:val="24"/>
          <w:szCs w:val="24"/>
        </w:rPr>
        <w:t xml:space="preserve"> años</w:t>
      </w:r>
    </w:p>
    <w:p w14:paraId="6EB42397" w14:textId="621CE373" w:rsidR="00EF3818" w:rsidRPr="0029711C" w:rsidRDefault="00EF3818" w:rsidP="00F16B61">
      <w:pPr>
        <w:numPr>
          <w:ilvl w:val="0"/>
          <w:numId w:val="1"/>
        </w:numPr>
        <w:spacing w:after="0" w:line="240" w:lineRule="auto"/>
        <w:ind w:left="426" w:right="-143"/>
        <w:rPr>
          <w:rFonts w:asciiTheme="majorHAnsi" w:eastAsia="Calibri" w:hAnsiTheme="majorHAnsi" w:cstheme="majorHAnsi"/>
          <w:sz w:val="24"/>
          <w:szCs w:val="24"/>
        </w:rPr>
      </w:pPr>
      <w:r w:rsidRPr="0029711C">
        <w:rPr>
          <w:rFonts w:asciiTheme="majorHAnsi" w:eastAsia="Calibri" w:hAnsiTheme="majorHAnsi" w:cstheme="majorHAnsi"/>
          <w:sz w:val="24"/>
          <w:szCs w:val="24"/>
        </w:rPr>
        <w:t xml:space="preserve">Créditos mínimos y máximos </w:t>
      </w:r>
      <w:r w:rsidR="006A2822" w:rsidRPr="0029711C">
        <w:rPr>
          <w:rFonts w:asciiTheme="majorHAnsi" w:eastAsia="Calibri" w:hAnsiTheme="majorHAnsi" w:cstheme="majorHAnsi"/>
          <w:sz w:val="24"/>
          <w:szCs w:val="24"/>
        </w:rPr>
        <w:t xml:space="preserve">para la obtención del grado: </w:t>
      </w:r>
      <w:r w:rsidR="00EC5C0B" w:rsidRPr="0029711C">
        <w:rPr>
          <w:rFonts w:asciiTheme="majorHAnsi" w:eastAsia="Calibri" w:hAnsiTheme="majorHAnsi" w:cstheme="majorHAnsi"/>
          <w:sz w:val="24"/>
          <w:szCs w:val="24"/>
        </w:rPr>
        <w:t>345</w:t>
      </w:r>
    </w:p>
    <w:p w14:paraId="0FC64029" w14:textId="77777777" w:rsidR="00EF3818" w:rsidRPr="003E6A47" w:rsidRDefault="00EF3818" w:rsidP="00F16B61">
      <w:pPr>
        <w:numPr>
          <w:ilvl w:val="0"/>
          <w:numId w:val="1"/>
        </w:numPr>
        <w:spacing w:after="0" w:line="240" w:lineRule="auto"/>
        <w:ind w:left="426"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Número de semanas por semestre: 46</w:t>
      </w:r>
    </w:p>
    <w:p w14:paraId="43981260" w14:textId="77777777" w:rsidR="00EF3818" w:rsidRPr="003E6A47" w:rsidRDefault="00EF3818" w:rsidP="00F16B61">
      <w:pPr>
        <w:numPr>
          <w:ilvl w:val="0"/>
          <w:numId w:val="1"/>
        </w:numPr>
        <w:spacing w:after="0" w:line="240" w:lineRule="auto"/>
        <w:ind w:left="426"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Orientación:  Profesionalizante</w:t>
      </w:r>
    </w:p>
    <w:tbl>
      <w:tblPr>
        <w:tblStyle w:val="Tablaconcuadrcula"/>
        <w:tblW w:w="8971" w:type="dxa"/>
        <w:tblLook w:val="04A0" w:firstRow="1" w:lastRow="0" w:firstColumn="1" w:lastColumn="0" w:noHBand="0" w:noVBand="1"/>
      </w:tblPr>
      <w:tblGrid>
        <w:gridCol w:w="1381"/>
        <w:gridCol w:w="3989"/>
        <w:gridCol w:w="784"/>
        <w:gridCol w:w="784"/>
        <w:gridCol w:w="642"/>
        <w:gridCol w:w="1391"/>
      </w:tblGrid>
      <w:tr w:rsidR="006A2822" w:rsidRPr="003E6A47" w14:paraId="4CB58A65" w14:textId="77777777" w:rsidTr="00EC5C0B">
        <w:trPr>
          <w:trHeight w:val="493"/>
        </w:trPr>
        <w:tc>
          <w:tcPr>
            <w:tcW w:w="8971" w:type="dxa"/>
            <w:gridSpan w:val="6"/>
          </w:tcPr>
          <w:p w14:paraId="5C37333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1</w:t>
            </w:r>
            <w:r w:rsidRPr="00EC5C0B">
              <w:rPr>
                <w:rFonts w:asciiTheme="majorHAnsi" w:hAnsiTheme="majorHAnsi" w:cstheme="majorHAnsi"/>
                <w:b/>
                <w:color w:val="020000"/>
                <w:sz w:val="18"/>
                <w:szCs w:val="18"/>
                <w:vertAlign w:val="superscript"/>
              </w:rPr>
              <w:t>er.</w:t>
            </w:r>
            <w:r w:rsidRPr="00EC5C0B">
              <w:rPr>
                <w:rFonts w:asciiTheme="majorHAnsi" w:hAnsiTheme="majorHAnsi" w:cstheme="majorHAnsi"/>
                <w:b/>
                <w:color w:val="020000"/>
                <w:sz w:val="18"/>
                <w:szCs w:val="18"/>
              </w:rPr>
              <w:t xml:space="preserve"> Año</w:t>
            </w:r>
          </w:p>
        </w:tc>
      </w:tr>
      <w:tr w:rsidR="006A2822" w:rsidRPr="00CD029F" w14:paraId="4BE8903D" w14:textId="77777777" w:rsidTr="00EC5C0B">
        <w:trPr>
          <w:trHeight w:val="493"/>
        </w:trPr>
        <w:tc>
          <w:tcPr>
            <w:tcW w:w="1381" w:type="dxa"/>
          </w:tcPr>
          <w:p w14:paraId="6B8B195C"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Código</w:t>
            </w:r>
          </w:p>
        </w:tc>
        <w:tc>
          <w:tcPr>
            <w:tcW w:w="3989" w:type="dxa"/>
          </w:tcPr>
          <w:p w14:paraId="5258C20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Asignaturas</w:t>
            </w:r>
          </w:p>
        </w:tc>
        <w:tc>
          <w:tcPr>
            <w:tcW w:w="784" w:type="dxa"/>
          </w:tcPr>
          <w:p w14:paraId="3217634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HT</w:t>
            </w:r>
          </w:p>
        </w:tc>
        <w:tc>
          <w:tcPr>
            <w:tcW w:w="784" w:type="dxa"/>
          </w:tcPr>
          <w:p w14:paraId="4648562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HP</w:t>
            </w:r>
          </w:p>
        </w:tc>
        <w:tc>
          <w:tcPr>
            <w:tcW w:w="642" w:type="dxa"/>
          </w:tcPr>
          <w:p w14:paraId="601D5128"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TC</w:t>
            </w:r>
          </w:p>
        </w:tc>
        <w:tc>
          <w:tcPr>
            <w:tcW w:w="1391" w:type="dxa"/>
          </w:tcPr>
          <w:p w14:paraId="5FBF6091"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Requisitos</w:t>
            </w:r>
          </w:p>
        </w:tc>
      </w:tr>
      <w:tr w:rsidR="006A2822" w:rsidRPr="003E6A47" w14:paraId="39370630" w14:textId="77777777" w:rsidTr="00EC5C0B">
        <w:trPr>
          <w:trHeight w:val="306"/>
        </w:trPr>
        <w:tc>
          <w:tcPr>
            <w:tcW w:w="1381" w:type="dxa"/>
          </w:tcPr>
          <w:p w14:paraId="33F24DC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TAM-1</w:t>
            </w:r>
          </w:p>
        </w:tc>
        <w:tc>
          <w:tcPr>
            <w:tcW w:w="3989" w:type="dxa"/>
          </w:tcPr>
          <w:p w14:paraId="719E880F" w14:textId="3DA76E4A"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Trabajo de Atención Médica </w:t>
            </w:r>
            <w:r w:rsidR="00282A2C">
              <w:rPr>
                <w:rFonts w:asciiTheme="majorHAnsi" w:hAnsiTheme="majorHAnsi" w:cstheme="majorHAnsi"/>
                <w:color w:val="020000"/>
                <w:sz w:val="18"/>
                <w:szCs w:val="18"/>
              </w:rPr>
              <w:t xml:space="preserve">de Anatomía Patológica </w:t>
            </w:r>
            <w:r w:rsidRPr="00EC5C0B">
              <w:rPr>
                <w:rFonts w:asciiTheme="majorHAnsi" w:hAnsiTheme="majorHAnsi" w:cstheme="majorHAnsi"/>
                <w:color w:val="020000"/>
                <w:sz w:val="18"/>
                <w:szCs w:val="18"/>
              </w:rPr>
              <w:t>I</w:t>
            </w:r>
          </w:p>
        </w:tc>
        <w:tc>
          <w:tcPr>
            <w:tcW w:w="784" w:type="dxa"/>
          </w:tcPr>
          <w:p w14:paraId="69D68D3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784" w:type="dxa"/>
          </w:tcPr>
          <w:p w14:paraId="66F3D124"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1380</w:t>
            </w:r>
          </w:p>
        </w:tc>
        <w:tc>
          <w:tcPr>
            <w:tcW w:w="642" w:type="dxa"/>
          </w:tcPr>
          <w:p w14:paraId="32AB3655"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69</w:t>
            </w:r>
          </w:p>
        </w:tc>
        <w:tc>
          <w:tcPr>
            <w:tcW w:w="1391" w:type="dxa"/>
          </w:tcPr>
          <w:p w14:paraId="6D50361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S/R</w:t>
            </w:r>
          </w:p>
        </w:tc>
      </w:tr>
      <w:tr w:rsidR="006A2822" w:rsidRPr="003E6A47" w14:paraId="2FC3A4B5" w14:textId="77777777" w:rsidTr="00EC5C0B">
        <w:trPr>
          <w:trHeight w:val="493"/>
        </w:trPr>
        <w:tc>
          <w:tcPr>
            <w:tcW w:w="1381" w:type="dxa"/>
          </w:tcPr>
          <w:p w14:paraId="0EF53B61"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SAM-1</w:t>
            </w:r>
          </w:p>
        </w:tc>
        <w:tc>
          <w:tcPr>
            <w:tcW w:w="3989" w:type="dxa"/>
          </w:tcPr>
          <w:p w14:paraId="70F3A6D7" w14:textId="45115A38"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Atención Médica </w:t>
            </w:r>
            <w:r w:rsidR="00282A2C">
              <w:rPr>
                <w:rFonts w:asciiTheme="majorHAnsi" w:hAnsiTheme="majorHAnsi" w:cstheme="majorHAnsi"/>
                <w:color w:val="020000"/>
                <w:sz w:val="18"/>
                <w:szCs w:val="18"/>
              </w:rPr>
              <w:t xml:space="preserve">de Anatomía Patológica </w:t>
            </w:r>
            <w:r w:rsidRPr="00EC5C0B">
              <w:rPr>
                <w:rFonts w:asciiTheme="majorHAnsi" w:hAnsiTheme="majorHAnsi" w:cstheme="majorHAnsi"/>
                <w:color w:val="020000"/>
                <w:sz w:val="18"/>
                <w:szCs w:val="18"/>
              </w:rPr>
              <w:t>I</w:t>
            </w:r>
          </w:p>
        </w:tc>
        <w:tc>
          <w:tcPr>
            <w:tcW w:w="784" w:type="dxa"/>
          </w:tcPr>
          <w:p w14:paraId="4E54858F"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322</w:t>
            </w:r>
          </w:p>
        </w:tc>
        <w:tc>
          <w:tcPr>
            <w:tcW w:w="784" w:type="dxa"/>
          </w:tcPr>
          <w:p w14:paraId="1B9497B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2E8E10D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w:t>
            </w:r>
          </w:p>
        </w:tc>
        <w:tc>
          <w:tcPr>
            <w:tcW w:w="1391" w:type="dxa"/>
          </w:tcPr>
          <w:p w14:paraId="1B29DB02" w14:textId="77777777" w:rsidR="006A2822" w:rsidRPr="00EC5C0B" w:rsidRDefault="006A2822" w:rsidP="00EC5C0B">
            <w:pPr>
              <w:spacing w:after="0" w:line="240" w:lineRule="auto"/>
              <w:jc w:val="center"/>
              <w:rPr>
                <w:rFonts w:asciiTheme="majorHAnsi" w:hAnsiTheme="majorHAnsi" w:cstheme="majorHAnsi"/>
                <w:sz w:val="18"/>
                <w:szCs w:val="18"/>
              </w:rPr>
            </w:pPr>
            <w:r w:rsidRPr="00EC5C0B">
              <w:rPr>
                <w:rFonts w:asciiTheme="majorHAnsi" w:hAnsiTheme="majorHAnsi" w:cstheme="majorHAnsi"/>
                <w:color w:val="020000"/>
                <w:sz w:val="18"/>
                <w:szCs w:val="18"/>
              </w:rPr>
              <w:t>S/R</w:t>
            </w:r>
          </w:p>
        </w:tc>
      </w:tr>
      <w:tr w:rsidR="006A2822" w:rsidRPr="003E6A47" w14:paraId="32BED59A" w14:textId="77777777" w:rsidTr="00EC5C0B">
        <w:trPr>
          <w:trHeight w:val="493"/>
        </w:trPr>
        <w:tc>
          <w:tcPr>
            <w:tcW w:w="1381" w:type="dxa"/>
          </w:tcPr>
          <w:p w14:paraId="7F928A71"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SI-1</w:t>
            </w:r>
          </w:p>
        </w:tc>
        <w:tc>
          <w:tcPr>
            <w:tcW w:w="3989" w:type="dxa"/>
          </w:tcPr>
          <w:p w14:paraId="33D61753" w14:textId="7BBDBC25"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w:t>
            </w:r>
            <w:r w:rsidR="00282A2C">
              <w:rPr>
                <w:rFonts w:asciiTheme="majorHAnsi" w:hAnsiTheme="majorHAnsi" w:cstheme="majorHAnsi"/>
                <w:color w:val="020000"/>
                <w:sz w:val="18"/>
                <w:szCs w:val="18"/>
              </w:rPr>
              <w:t>Tesis</w:t>
            </w:r>
            <w:r w:rsidRPr="00EC5C0B">
              <w:rPr>
                <w:rFonts w:asciiTheme="majorHAnsi" w:hAnsiTheme="majorHAnsi" w:cstheme="majorHAnsi"/>
                <w:color w:val="020000"/>
                <w:sz w:val="18"/>
                <w:szCs w:val="18"/>
              </w:rPr>
              <w:t xml:space="preserve"> I</w:t>
            </w:r>
          </w:p>
        </w:tc>
        <w:tc>
          <w:tcPr>
            <w:tcW w:w="784" w:type="dxa"/>
          </w:tcPr>
          <w:p w14:paraId="374991D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92</w:t>
            </w:r>
          </w:p>
        </w:tc>
        <w:tc>
          <w:tcPr>
            <w:tcW w:w="784" w:type="dxa"/>
          </w:tcPr>
          <w:p w14:paraId="1C6B970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668EBA4B"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w:t>
            </w:r>
          </w:p>
        </w:tc>
        <w:tc>
          <w:tcPr>
            <w:tcW w:w="1391" w:type="dxa"/>
          </w:tcPr>
          <w:p w14:paraId="0C8DB0A8" w14:textId="77777777" w:rsidR="006A2822" w:rsidRPr="00EC5C0B" w:rsidRDefault="006A2822" w:rsidP="00EC5C0B">
            <w:pPr>
              <w:spacing w:after="0" w:line="240" w:lineRule="auto"/>
              <w:jc w:val="center"/>
              <w:rPr>
                <w:rFonts w:asciiTheme="majorHAnsi" w:hAnsiTheme="majorHAnsi" w:cstheme="majorHAnsi"/>
                <w:sz w:val="18"/>
                <w:szCs w:val="18"/>
              </w:rPr>
            </w:pPr>
            <w:r w:rsidRPr="00EC5C0B">
              <w:rPr>
                <w:rFonts w:asciiTheme="majorHAnsi" w:hAnsiTheme="majorHAnsi" w:cstheme="majorHAnsi"/>
                <w:color w:val="020000"/>
                <w:sz w:val="18"/>
                <w:szCs w:val="18"/>
              </w:rPr>
              <w:t>S/R</w:t>
            </w:r>
          </w:p>
        </w:tc>
      </w:tr>
      <w:tr w:rsidR="006A2822" w:rsidRPr="003E6A47" w14:paraId="691954EA" w14:textId="77777777" w:rsidTr="00EC5C0B">
        <w:trPr>
          <w:trHeight w:val="493"/>
        </w:trPr>
        <w:tc>
          <w:tcPr>
            <w:tcW w:w="1381" w:type="dxa"/>
          </w:tcPr>
          <w:p w14:paraId="5E15541A"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SE-1</w:t>
            </w:r>
          </w:p>
        </w:tc>
        <w:tc>
          <w:tcPr>
            <w:tcW w:w="3989" w:type="dxa"/>
          </w:tcPr>
          <w:p w14:paraId="73485D82" w14:textId="253F5164"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Educación </w:t>
            </w:r>
            <w:r w:rsidR="00282A2C">
              <w:rPr>
                <w:rFonts w:asciiTheme="majorHAnsi" w:hAnsiTheme="majorHAnsi" w:cstheme="majorHAnsi"/>
                <w:color w:val="020000"/>
                <w:sz w:val="18"/>
                <w:szCs w:val="18"/>
              </w:rPr>
              <w:t xml:space="preserve">de Anatomía Patológica </w:t>
            </w:r>
            <w:r w:rsidRPr="00EC5C0B">
              <w:rPr>
                <w:rFonts w:asciiTheme="majorHAnsi" w:hAnsiTheme="majorHAnsi" w:cstheme="majorHAnsi"/>
                <w:color w:val="020000"/>
                <w:sz w:val="18"/>
                <w:szCs w:val="18"/>
              </w:rPr>
              <w:t>I</w:t>
            </w:r>
          </w:p>
        </w:tc>
        <w:tc>
          <w:tcPr>
            <w:tcW w:w="784" w:type="dxa"/>
          </w:tcPr>
          <w:p w14:paraId="3A382BE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46</w:t>
            </w:r>
          </w:p>
        </w:tc>
        <w:tc>
          <w:tcPr>
            <w:tcW w:w="784" w:type="dxa"/>
          </w:tcPr>
          <w:p w14:paraId="17FA0BE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6EA83AF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5</w:t>
            </w:r>
          </w:p>
        </w:tc>
        <w:tc>
          <w:tcPr>
            <w:tcW w:w="1391" w:type="dxa"/>
          </w:tcPr>
          <w:p w14:paraId="46EC0F72" w14:textId="77777777" w:rsidR="006A2822" w:rsidRPr="00EC5C0B" w:rsidRDefault="006A2822" w:rsidP="00EC5C0B">
            <w:pPr>
              <w:spacing w:after="0" w:line="240" w:lineRule="auto"/>
              <w:jc w:val="center"/>
              <w:rPr>
                <w:rFonts w:asciiTheme="majorHAnsi" w:hAnsiTheme="majorHAnsi" w:cstheme="majorHAnsi"/>
                <w:sz w:val="18"/>
                <w:szCs w:val="18"/>
              </w:rPr>
            </w:pPr>
            <w:r w:rsidRPr="00EC5C0B">
              <w:rPr>
                <w:rFonts w:asciiTheme="majorHAnsi" w:hAnsiTheme="majorHAnsi" w:cstheme="majorHAnsi"/>
                <w:color w:val="020000"/>
                <w:sz w:val="18"/>
                <w:szCs w:val="18"/>
              </w:rPr>
              <w:t>S/R</w:t>
            </w:r>
          </w:p>
        </w:tc>
      </w:tr>
      <w:tr w:rsidR="006A2822" w:rsidRPr="003E6A47" w14:paraId="7ED60E5E" w14:textId="77777777" w:rsidTr="00EC5C0B">
        <w:trPr>
          <w:trHeight w:val="493"/>
        </w:trPr>
        <w:tc>
          <w:tcPr>
            <w:tcW w:w="8971" w:type="dxa"/>
            <w:gridSpan w:val="6"/>
          </w:tcPr>
          <w:p w14:paraId="0BDB804F"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2°. Año</w:t>
            </w:r>
          </w:p>
        </w:tc>
      </w:tr>
      <w:tr w:rsidR="006A2822" w:rsidRPr="003E6A47" w14:paraId="1CFE16FA" w14:textId="77777777" w:rsidTr="00EC5C0B">
        <w:trPr>
          <w:trHeight w:val="493"/>
        </w:trPr>
        <w:tc>
          <w:tcPr>
            <w:tcW w:w="1381" w:type="dxa"/>
            <w:vAlign w:val="center"/>
          </w:tcPr>
          <w:p w14:paraId="74F22AC6"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TAM-2</w:t>
            </w:r>
          </w:p>
        </w:tc>
        <w:tc>
          <w:tcPr>
            <w:tcW w:w="3989" w:type="dxa"/>
          </w:tcPr>
          <w:p w14:paraId="095FED3D" w14:textId="02259F92"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Trabajo de Atención Médica </w:t>
            </w:r>
            <w:r w:rsidR="00282A2C">
              <w:rPr>
                <w:rFonts w:asciiTheme="majorHAnsi" w:hAnsiTheme="majorHAnsi" w:cstheme="majorHAnsi"/>
                <w:color w:val="020000"/>
                <w:sz w:val="18"/>
                <w:szCs w:val="18"/>
              </w:rPr>
              <w:t xml:space="preserve">de Anatomía Patológica </w:t>
            </w:r>
            <w:r w:rsidRPr="00EC5C0B">
              <w:rPr>
                <w:rFonts w:asciiTheme="majorHAnsi" w:hAnsiTheme="majorHAnsi" w:cstheme="majorHAnsi"/>
                <w:color w:val="020000"/>
                <w:sz w:val="18"/>
                <w:szCs w:val="18"/>
              </w:rPr>
              <w:t>II</w:t>
            </w:r>
          </w:p>
        </w:tc>
        <w:tc>
          <w:tcPr>
            <w:tcW w:w="784" w:type="dxa"/>
          </w:tcPr>
          <w:p w14:paraId="401CE1A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784" w:type="dxa"/>
          </w:tcPr>
          <w:p w14:paraId="2F0988C1"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1380</w:t>
            </w:r>
          </w:p>
        </w:tc>
        <w:tc>
          <w:tcPr>
            <w:tcW w:w="642" w:type="dxa"/>
          </w:tcPr>
          <w:p w14:paraId="1BD019B9"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69</w:t>
            </w:r>
          </w:p>
        </w:tc>
        <w:tc>
          <w:tcPr>
            <w:tcW w:w="1391" w:type="dxa"/>
          </w:tcPr>
          <w:p w14:paraId="19779E3C"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TAM-1</w:t>
            </w:r>
          </w:p>
        </w:tc>
      </w:tr>
      <w:tr w:rsidR="006A2822" w:rsidRPr="003E6A47" w14:paraId="50B7FC74" w14:textId="77777777" w:rsidTr="00EC5C0B">
        <w:trPr>
          <w:trHeight w:val="493"/>
        </w:trPr>
        <w:tc>
          <w:tcPr>
            <w:tcW w:w="1381" w:type="dxa"/>
            <w:vAlign w:val="center"/>
          </w:tcPr>
          <w:p w14:paraId="5AC42A9E"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SAM-2</w:t>
            </w:r>
          </w:p>
        </w:tc>
        <w:tc>
          <w:tcPr>
            <w:tcW w:w="3989" w:type="dxa"/>
          </w:tcPr>
          <w:p w14:paraId="32A3D946" w14:textId="5EF3CF2A"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Atención </w:t>
            </w:r>
            <w:r w:rsidR="00282A2C">
              <w:rPr>
                <w:rFonts w:asciiTheme="majorHAnsi" w:hAnsiTheme="majorHAnsi" w:cstheme="majorHAnsi"/>
                <w:color w:val="020000"/>
                <w:sz w:val="18"/>
                <w:szCs w:val="18"/>
              </w:rPr>
              <w:t>de Anatomía Patológica</w:t>
            </w:r>
            <w:r w:rsidR="00282A2C" w:rsidRPr="00EC5C0B">
              <w:rPr>
                <w:rFonts w:asciiTheme="majorHAnsi" w:hAnsiTheme="majorHAnsi" w:cstheme="majorHAnsi"/>
                <w:color w:val="020000"/>
                <w:sz w:val="18"/>
                <w:szCs w:val="18"/>
              </w:rPr>
              <w:t xml:space="preserve"> </w:t>
            </w:r>
            <w:r w:rsidRPr="00EC5C0B">
              <w:rPr>
                <w:rFonts w:asciiTheme="majorHAnsi" w:hAnsiTheme="majorHAnsi" w:cstheme="majorHAnsi"/>
                <w:color w:val="020000"/>
                <w:sz w:val="18"/>
                <w:szCs w:val="18"/>
              </w:rPr>
              <w:t>Médica II</w:t>
            </w:r>
          </w:p>
        </w:tc>
        <w:tc>
          <w:tcPr>
            <w:tcW w:w="784" w:type="dxa"/>
          </w:tcPr>
          <w:p w14:paraId="52D31F28"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322</w:t>
            </w:r>
          </w:p>
        </w:tc>
        <w:tc>
          <w:tcPr>
            <w:tcW w:w="784" w:type="dxa"/>
          </w:tcPr>
          <w:p w14:paraId="085F1B6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43A9DD2F"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w:t>
            </w:r>
          </w:p>
        </w:tc>
        <w:tc>
          <w:tcPr>
            <w:tcW w:w="1391" w:type="dxa"/>
          </w:tcPr>
          <w:p w14:paraId="66972D76"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SAM-1</w:t>
            </w:r>
          </w:p>
        </w:tc>
      </w:tr>
      <w:tr w:rsidR="006A2822" w:rsidRPr="003E6A47" w14:paraId="3C08B1F4" w14:textId="77777777" w:rsidTr="00EC5C0B">
        <w:trPr>
          <w:trHeight w:val="493"/>
        </w:trPr>
        <w:tc>
          <w:tcPr>
            <w:tcW w:w="1381" w:type="dxa"/>
            <w:vAlign w:val="center"/>
          </w:tcPr>
          <w:p w14:paraId="3D5CE042"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SI-2</w:t>
            </w:r>
          </w:p>
        </w:tc>
        <w:tc>
          <w:tcPr>
            <w:tcW w:w="3989" w:type="dxa"/>
          </w:tcPr>
          <w:p w14:paraId="2F140FF5" w14:textId="302E4FF2"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w:t>
            </w:r>
            <w:r w:rsidR="00282A2C">
              <w:rPr>
                <w:rFonts w:asciiTheme="majorHAnsi" w:hAnsiTheme="majorHAnsi" w:cstheme="majorHAnsi"/>
                <w:color w:val="020000"/>
                <w:sz w:val="18"/>
                <w:szCs w:val="18"/>
              </w:rPr>
              <w:t>Tesis</w:t>
            </w:r>
            <w:r w:rsidRPr="00EC5C0B">
              <w:rPr>
                <w:rFonts w:asciiTheme="majorHAnsi" w:hAnsiTheme="majorHAnsi" w:cstheme="majorHAnsi"/>
                <w:color w:val="020000"/>
                <w:sz w:val="18"/>
                <w:szCs w:val="18"/>
              </w:rPr>
              <w:t xml:space="preserve"> II</w:t>
            </w:r>
          </w:p>
        </w:tc>
        <w:tc>
          <w:tcPr>
            <w:tcW w:w="784" w:type="dxa"/>
          </w:tcPr>
          <w:p w14:paraId="2FB4E486"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92</w:t>
            </w:r>
          </w:p>
        </w:tc>
        <w:tc>
          <w:tcPr>
            <w:tcW w:w="784" w:type="dxa"/>
          </w:tcPr>
          <w:p w14:paraId="49AFBD3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75FA232B"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w:t>
            </w:r>
          </w:p>
        </w:tc>
        <w:tc>
          <w:tcPr>
            <w:tcW w:w="1391" w:type="dxa"/>
          </w:tcPr>
          <w:p w14:paraId="18241A11"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SI-1</w:t>
            </w:r>
          </w:p>
        </w:tc>
      </w:tr>
      <w:tr w:rsidR="006A2822" w:rsidRPr="003E6A47" w14:paraId="343DBC8A" w14:textId="77777777" w:rsidTr="00EC5C0B">
        <w:trPr>
          <w:trHeight w:val="493"/>
        </w:trPr>
        <w:tc>
          <w:tcPr>
            <w:tcW w:w="1381" w:type="dxa"/>
            <w:vAlign w:val="center"/>
          </w:tcPr>
          <w:p w14:paraId="349FA4D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SE-2</w:t>
            </w:r>
          </w:p>
        </w:tc>
        <w:tc>
          <w:tcPr>
            <w:tcW w:w="3989" w:type="dxa"/>
          </w:tcPr>
          <w:p w14:paraId="6B82FB8E" w14:textId="443FB4B1"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Educación </w:t>
            </w:r>
            <w:r w:rsidR="00282A2C">
              <w:rPr>
                <w:rFonts w:asciiTheme="majorHAnsi" w:hAnsiTheme="majorHAnsi" w:cstheme="majorHAnsi"/>
                <w:color w:val="020000"/>
                <w:sz w:val="18"/>
                <w:szCs w:val="18"/>
              </w:rPr>
              <w:t>de Anatomía Patológica</w:t>
            </w:r>
            <w:r w:rsidR="00282A2C" w:rsidRPr="00EC5C0B">
              <w:rPr>
                <w:rFonts w:asciiTheme="majorHAnsi" w:hAnsiTheme="majorHAnsi" w:cstheme="majorHAnsi"/>
                <w:color w:val="020000"/>
                <w:sz w:val="18"/>
                <w:szCs w:val="18"/>
              </w:rPr>
              <w:t xml:space="preserve"> </w:t>
            </w:r>
            <w:r w:rsidRPr="00EC5C0B">
              <w:rPr>
                <w:rFonts w:asciiTheme="majorHAnsi" w:hAnsiTheme="majorHAnsi" w:cstheme="majorHAnsi"/>
                <w:color w:val="020000"/>
                <w:sz w:val="18"/>
                <w:szCs w:val="18"/>
              </w:rPr>
              <w:t>II</w:t>
            </w:r>
          </w:p>
        </w:tc>
        <w:tc>
          <w:tcPr>
            <w:tcW w:w="784" w:type="dxa"/>
          </w:tcPr>
          <w:p w14:paraId="1AF96CA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46</w:t>
            </w:r>
          </w:p>
        </w:tc>
        <w:tc>
          <w:tcPr>
            <w:tcW w:w="784" w:type="dxa"/>
          </w:tcPr>
          <w:p w14:paraId="6DCAE68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1BFA1C3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5</w:t>
            </w:r>
          </w:p>
        </w:tc>
        <w:tc>
          <w:tcPr>
            <w:tcW w:w="1391" w:type="dxa"/>
          </w:tcPr>
          <w:p w14:paraId="651A1252"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SE-1</w:t>
            </w:r>
          </w:p>
        </w:tc>
      </w:tr>
      <w:tr w:rsidR="006A2822" w:rsidRPr="003E6A47" w14:paraId="4C4D0D87" w14:textId="77777777" w:rsidTr="00EC5C0B">
        <w:trPr>
          <w:trHeight w:val="493"/>
        </w:trPr>
        <w:tc>
          <w:tcPr>
            <w:tcW w:w="8971" w:type="dxa"/>
            <w:gridSpan w:val="6"/>
          </w:tcPr>
          <w:p w14:paraId="3F76D16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3</w:t>
            </w:r>
            <w:r w:rsidRPr="00EC5C0B">
              <w:rPr>
                <w:rFonts w:asciiTheme="majorHAnsi" w:hAnsiTheme="majorHAnsi" w:cstheme="majorHAnsi"/>
                <w:b/>
                <w:color w:val="020000"/>
                <w:sz w:val="18"/>
                <w:szCs w:val="18"/>
                <w:vertAlign w:val="superscript"/>
              </w:rPr>
              <w:t xml:space="preserve">er. </w:t>
            </w:r>
            <w:r w:rsidRPr="00EC5C0B">
              <w:rPr>
                <w:rFonts w:asciiTheme="majorHAnsi" w:hAnsiTheme="majorHAnsi" w:cstheme="majorHAnsi"/>
                <w:b/>
                <w:color w:val="020000"/>
                <w:sz w:val="18"/>
                <w:szCs w:val="18"/>
              </w:rPr>
              <w:t>Año</w:t>
            </w:r>
          </w:p>
        </w:tc>
      </w:tr>
      <w:tr w:rsidR="006A2822" w:rsidRPr="003E6A47" w14:paraId="36DAA6E6" w14:textId="77777777" w:rsidTr="00EC5C0B">
        <w:trPr>
          <w:trHeight w:val="493"/>
        </w:trPr>
        <w:tc>
          <w:tcPr>
            <w:tcW w:w="1381" w:type="dxa"/>
            <w:vAlign w:val="center"/>
          </w:tcPr>
          <w:p w14:paraId="430CC018"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TAM-3</w:t>
            </w:r>
          </w:p>
        </w:tc>
        <w:tc>
          <w:tcPr>
            <w:tcW w:w="3989" w:type="dxa"/>
          </w:tcPr>
          <w:p w14:paraId="5B324091" w14:textId="5CF98AD8"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Trabajo de Atención Médica </w:t>
            </w:r>
            <w:r w:rsidR="00282A2C">
              <w:rPr>
                <w:rFonts w:asciiTheme="majorHAnsi" w:hAnsiTheme="majorHAnsi" w:cstheme="majorHAnsi"/>
                <w:color w:val="020000"/>
                <w:sz w:val="18"/>
                <w:szCs w:val="18"/>
              </w:rPr>
              <w:t>de Anatomía Patológica</w:t>
            </w:r>
            <w:r w:rsidR="00282A2C" w:rsidRPr="00EC5C0B">
              <w:rPr>
                <w:rFonts w:asciiTheme="majorHAnsi" w:hAnsiTheme="majorHAnsi" w:cstheme="majorHAnsi"/>
                <w:color w:val="020000"/>
                <w:sz w:val="18"/>
                <w:szCs w:val="18"/>
              </w:rPr>
              <w:t xml:space="preserve"> </w:t>
            </w:r>
            <w:r w:rsidRPr="00EC5C0B">
              <w:rPr>
                <w:rFonts w:asciiTheme="majorHAnsi" w:hAnsiTheme="majorHAnsi" w:cstheme="majorHAnsi"/>
                <w:color w:val="020000"/>
                <w:sz w:val="18"/>
                <w:szCs w:val="18"/>
              </w:rPr>
              <w:t>III</w:t>
            </w:r>
          </w:p>
        </w:tc>
        <w:tc>
          <w:tcPr>
            <w:tcW w:w="784" w:type="dxa"/>
          </w:tcPr>
          <w:p w14:paraId="31E3F17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784" w:type="dxa"/>
          </w:tcPr>
          <w:p w14:paraId="10B22BB5"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1380</w:t>
            </w:r>
          </w:p>
        </w:tc>
        <w:tc>
          <w:tcPr>
            <w:tcW w:w="642" w:type="dxa"/>
          </w:tcPr>
          <w:p w14:paraId="1E43865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69</w:t>
            </w:r>
          </w:p>
        </w:tc>
        <w:tc>
          <w:tcPr>
            <w:tcW w:w="1391" w:type="dxa"/>
            <w:vAlign w:val="center"/>
          </w:tcPr>
          <w:p w14:paraId="1F84707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TAM-2</w:t>
            </w:r>
          </w:p>
        </w:tc>
      </w:tr>
      <w:tr w:rsidR="006A2822" w:rsidRPr="003E6A47" w14:paraId="49640A43" w14:textId="77777777" w:rsidTr="00EC5C0B">
        <w:trPr>
          <w:trHeight w:val="493"/>
        </w:trPr>
        <w:tc>
          <w:tcPr>
            <w:tcW w:w="1381" w:type="dxa"/>
            <w:vAlign w:val="center"/>
          </w:tcPr>
          <w:p w14:paraId="7D41851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SAM-3</w:t>
            </w:r>
          </w:p>
        </w:tc>
        <w:tc>
          <w:tcPr>
            <w:tcW w:w="3989" w:type="dxa"/>
          </w:tcPr>
          <w:p w14:paraId="559BC4C1" w14:textId="65542FF3"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Seminario de Atención Médica</w:t>
            </w:r>
            <w:r w:rsidR="00282A2C">
              <w:rPr>
                <w:rFonts w:asciiTheme="majorHAnsi" w:hAnsiTheme="majorHAnsi" w:cstheme="majorHAnsi"/>
                <w:color w:val="020000"/>
                <w:sz w:val="18"/>
                <w:szCs w:val="18"/>
              </w:rPr>
              <w:t xml:space="preserve"> de Anatomía Patológica</w:t>
            </w:r>
            <w:r w:rsidRPr="00EC5C0B">
              <w:rPr>
                <w:rFonts w:asciiTheme="majorHAnsi" w:hAnsiTheme="majorHAnsi" w:cstheme="majorHAnsi"/>
                <w:color w:val="020000"/>
                <w:sz w:val="18"/>
                <w:szCs w:val="18"/>
              </w:rPr>
              <w:t xml:space="preserve"> III</w:t>
            </w:r>
          </w:p>
        </w:tc>
        <w:tc>
          <w:tcPr>
            <w:tcW w:w="784" w:type="dxa"/>
          </w:tcPr>
          <w:p w14:paraId="53D814A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322</w:t>
            </w:r>
          </w:p>
        </w:tc>
        <w:tc>
          <w:tcPr>
            <w:tcW w:w="784" w:type="dxa"/>
          </w:tcPr>
          <w:p w14:paraId="239C2946"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38E8328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32</w:t>
            </w:r>
          </w:p>
        </w:tc>
        <w:tc>
          <w:tcPr>
            <w:tcW w:w="1391" w:type="dxa"/>
            <w:vAlign w:val="center"/>
          </w:tcPr>
          <w:p w14:paraId="3EE7458D"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SAM-2</w:t>
            </w:r>
          </w:p>
        </w:tc>
      </w:tr>
      <w:tr w:rsidR="006A2822" w:rsidRPr="003E6A47" w14:paraId="4D65E490" w14:textId="77777777" w:rsidTr="00EC5C0B">
        <w:trPr>
          <w:trHeight w:val="493"/>
        </w:trPr>
        <w:tc>
          <w:tcPr>
            <w:tcW w:w="1381" w:type="dxa"/>
            <w:vAlign w:val="center"/>
          </w:tcPr>
          <w:p w14:paraId="1DEA9697"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SI-3</w:t>
            </w:r>
          </w:p>
        </w:tc>
        <w:tc>
          <w:tcPr>
            <w:tcW w:w="3989" w:type="dxa"/>
          </w:tcPr>
          <w:p w14:paraId="4B9FE80F" w14:textId="5D841BE0"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w:t>
            </w:r>
            <w:r w:rsidR="00282A2C">
              <w:rPr>
                <w:rFonts w:asciiTheme="majorHAnsi" w:hAnsiTheme="majorHAnsi" w:cstheme="majorHAnsi"/>
                <w:color w:val="020000"/>
                <w:sz w:val="18"/>
                <w:szCs w:val="18"/>
              </w:rPr>
              <w:t>Tesis</w:t>
            </w:r>
            <w:r w:rsidRPr="00EC5C0B">
              <w:rPr>
                <w:rFonts w:asciiTheme="majorHAnsi" w:hAnsiTheme="majorHAnsi" w:cstheme="majorHAnsi"/>
                <w:color w:val="020000"/>
                <w:sz w:val="18"/>
                <w:szCs w:val="18"/>
              </w:rPr>
              <w:t xml:space="preserve"> III</w:t>
            </w:r>
          </w:p>
        </w:tc>
        <w:tc>
          <w:tcPr>
            <w:tcW w:w="784" w:type="dxa"/>
          </w:tcPr>
          <w:p w14:paraId="5096730C"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92</w:t>
            </w:r>
          </w:p>
        </w:tc>
        <w:tc>
          <w:tcPr>
            <w:tcW w:w="784" w:type="dxa"/>
          </w:tcPr>
          <w:p w14:paraId="36C866E8"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41209A1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9</w:t>
            </w:r>
          </w:p>
        </w:tc>
        <w:tc>
          <w:tcPr>
            <w:tcW w:w="1391" w:type="dxa"/>
            <w:vAlign w:val="center"/>
          </w:tcPr>
          <w:p w14:paraId="1AC3321B"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SI-2</w:t>
            </w:r>
          </w:p>
        </w:tc>
      </w:tr>
      <w:tr w:rsidR="006A2822" w:rsidRPr="003E6A47" w14:paraId="02EE493E" w14:textId="77777777" w:rsidTr="00EC5C0B">
        <w:trPr>
          <w:trHeight w:val="493"/>
        </w:trPr>
        <w:tc>
          <w:tcPr>
            <w:tcW w:w="1381" w:type="dxa"/>
            <w:vAlign w:val="center"/>
          </w:tcPr>
          <w:p w14:paraId="58FE4F56"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SE-3</w:t>
            </w:r>
          </w:p>
        </w:tc>
        <w:tc>
          <w:tcPr>
            <w:tcW w:w="3989" w:type="dxa"/>
          </w:tcPr>
          <w:p w14:paraId="2F368D14" w14:textId="536B7C15"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 xml:space="preserve">Seminario de Educación </w:t>
            </w:r>
            <w:r w:rsidR="00282A2C">
              <w:rPr>
                <w:rFonts w:asciiTheme="majorHAnsi" w:hAnsiTheme="majorHAnsi" w:cstheme="majorHAnsi"/>
                <w:color w:val="020000"/>
                <w:sz w:val="18"/>
                <w:szCs w:val="18"/>
              </w:rPr>
              <w:t>de Anatomía Patológica</w:t>
            </w:r>
            <w:r w:rsidR="00282A2C" w:rsidRPr="00EC5C0B">
              <w:rPr>
                <w:rFonts w:asciiTheme="majorHAnsi" w:hAnsiTheme="majorHAnsi" w:cstheme="majorHAnsi"/>
                <w:color w:val="020000"/>
                <w:sz w:val="18"/>
                <w:szCs w:val="18"/>
              </w:rPr>
              <w:t xml:space="preserve"> </w:t>
            </w:r>
            <w:r w:rsidRPr="00EC5C0B">
              <w:rPr>
                <w:rFonts w:asciiTheme="majorHAnsi" w:hAnsiTheme="majorHAnsi" w:cstheme="majorHAnsi"/>
                <w:color w:val="020000"/>
                <w:sz w:val="18"/>
                <w:szCs w:val="18"/>
              </w:rPr>
              <w:t>III</w:t>
            </w:r>
          </w:p>
        </w:tc>
        <w:tc>
          <w:tcPr>
            <w:tcW w:w="784" w:type="dxa"/>
          </w:tcPr>
          <w:p w14:paraId="5ACF1540"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46</w:t>
            </w:r>
          </w:p>
        </w:tc>
        <w:tc>
          <w:tcPr>
            <w:tcW w:w="784" w:type="dxa"/>
          </w:tcPr>
          <w:p w14:paraId="556F220C"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c>
          <w:tcPr>
            <w:tcW w:w="642" w:type="dxa"/>
          </w:tcPr>
          <w:p w14:paraId="237A127C"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5</w:t>
            </w:r>
          </w:p>
        </w:tc>
        <w:tc>
          <w:tcPr>
            <w:tcW w:w="1391" w:type="dxa"/>
            <w:vAlign w:val="center"/>
          </w:tcPr>
          <w:p w14:paraId="1D23D6A5"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r w:rsidRPr="00EC5C0B">
              <w:rPr>
                <w:rFonts w:asciiTheme="majorHAnsi" w:hAnsiTheme="majorHAnsi" w:cstheme="majorHAnsi"/>
                <w:color w:val="020000"/>
                <w:sz w:val="18"/>
                <w:szCs w:val="18"/>
              </w:rPr>
              <w:t>SE-2</w:t>
            </w:r>
          </w:p>
        </w:tc>
      </w:tr>
      <w:tr w:rsidR="006A2822" w:rsidRPr="003E6A47" w14:paraId="1FF62FB0" w14:textId="77777777" w:rsidTr="00EC5C0B">
        <w:trPr>
          <w:trHeight w:val="493"/>
        </w:trPr>
        <w:tc>
          <w:tcPr>
            <w:tcW w:w="5370" w:type="dxa"/>
            <w:gridSpan w:val="2"/>
            <w:vAlign w:val="center"/>
          </w:tcPr>
          <w:p w14:paraId="0A7C8613" w14:textId="35B23DED"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Total</w:t>
            </w:r>
            <w:r w:rsidR="00CD029F" w:rsidRPr="00EC5C0B">
              <w:rPr>
                <w:rFonts w:asciiTheme="majorHAnsi" w:hAnsiTheme="majorHAnsi" w:cstheme="majorHAnsi"/>
                <w:b/>
                <w:color w:val="020000"/>
                <w:sz w:val="18"/>
                <w:szCs w:val="18"/>
              </w:rPr>
              <w:t xml:space="preserve"> de créditos</w:t>
            </w:r>
          </w:p>
        </w:tc>
        <w:tc>
          <w:tcPr>
            <w:tcW w:w="784" w:type="dxa"/>
          </w:tcPr>
          <w:p w14:paraId="6630435F" w14:textId="0FFEC173"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p>
        </w:tc>
        <w:tc>
          <w:tcPr>
            <w:tcW w:w="784" w:type="dxa"/>
          </w:tcPr>
          <w:p w14:paraId="64957462" w14:textId="5DB1FB33"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p>
        </w:tc>
        <w:tc>
          <w:tcPr>
            <w:tcW w:w="642" w:type="dxa"/>
          </w:tcPr>
          <w:p w14:paraId="549EBF33"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b/>
                <w:color w:val="020000"/>
                <w:sz w:val="18"/>
                <w:szCs w:val="18"/>
              </w:rPr>
            </w:pPr>
            <w:r w:rsidRPr="00EC5C0B">
              <w:rPr>
                <w:rFonts w:asciiTheme="majorHAnsi" w:hAnsiTheme="majorHAnsi" w:cstheme="majorHAnsi"/>
                <w:b/>
                <w:color w:val="020000"/>
                <w:sz w:val="18"/>
                <w:szCs w:val="18"/>
              </w:rPr>
              <w:t>345</w:t>
            </w:r>
          </w:p>
        </w:tc>
        <w:tc>
          <w:tcPr>
            <w:tcW w:w="1391" w:type="dxa"/>
            <w:vAlign w:val="center"/>
          </w:tcPr>
          <w:p w14:paraId="6919DB12" w14:textId="77777777" w:rsidR="006A2822" w:rsidRPr="00EC5C0B" w:rsidRDefault="006A2822" w:rsidP="00EC5C0B">
            <w:pPr>
              <w:autoSpaceDE w:val="0"/>
              <w:autoSpaceDN w:val="0"/>
              <w:adjustRightInd w:val="0"/>
              <w:spacing w:after="0" w:line="240" w:lineRule="auto"/>
              <w:jc w:val="center"/>
              <w:rPr>
                <w:rFonts w:asciiTheme="majorHAnsi" w:hAnsiTheme="majorHAnsi" w:cstheme="majorHAnsi"/>
                <w:color w:val="020000"/>
                <w:sz w:val="18"/>
                <w:szCs w:val="18"/>
              </w:rPr>
            </w:pPr>
          </w:p>
        </w:tc>
      </w:tr>
    </w:tbl>
    <w:p w14:paraId="1A0224CC" w14:textId="77777777" w:rsidR="00EC5C0B" w:rsidRPr="00786CEE" w:rsidRDefault="00EC5C0B" w:rsidP="00EC5C0B">
      <w:pPr>
        <w:autoSpaceDE w:val="0"/>
        <w:autoSpaceDN w:val="0"/>
        <w:adjustRightInd w:val="0"/>
        <w:spacing w:after="0"/>
        <w:jc w:val="center"/>
        <w:rPr>
          <w:rFonts w:cstheme="minorHAnsi"/>
          <w:b/>
          <w:color w:val="020000"/>
          <w:sz w:val="24"/>
          <w:szCs w:val="24"/>
        </w:rPr>
      </w:pPr>
      <w:r w:rsidRPr="00786CEE">
        <w:rPr>
          <w:rFonts w:cstheme="minorHAnsi"/>
          <w:b/>
          <w:color w:val="020000"/>
          <w:sz w:val="24"/>
          <w:szCs w:val="24"/>
        </w:rPr>
        <w:t>HT: Horas Teoría, HP: Horas Practica, TC: Total de Créditos.</w:t>
      </w:r>
    </w:p>
    <w:p w14:paraId="7DD40226" w14:textId="094E9610" w:rsidR="009C5440" w:rsidRDefault="00EF3818" w:rsidP="003E6A47">
      <w:pPr>
        <w:pStyle w:val="Ttulo1"/>
        <w:rPr>
          <w:rFonts w:asciiTheme="majorHAnsi" w:hAnsiTheme="majorHAnsi" w:cstheme="majorHAnsi"/>
          <w:sz w:val="22"/>
          <w:szCs w:val="24"/>
        </w:rPr>
      </w:pPr>
      <w:bookmarkStart w:id="0" w:name="_Toc16672726"/>
      <w:r w:rsidRPr="00EC5C0B">
        <w:rPr>
          <w:rFonts w:asciiTheme="majorHAnsi" w:hAnsiTheme="majorHAnsi" w:cstheme="majorHAnsi"/>
          <w:sz w:val="22"/>
          <w:szCs w:val="24"/>
        </w:rPr>
        <w:lastRenderedPageBreak/>
        <w:t>1. RESPONSABLES DEL PROGRAMA</w:t>
      </w:r>
      <w:r w:rsidR="009A7575" w:rsidRPr="00EC5C0B">
        <w:rPr>
          <w:rFonts w:asciiTheme="majorHAnsi" w:hAnsiTheme="majorHAnsi" w:cstheme="majorHAnsi"/>
          <w:sz w:val="22"/>
          <w:szCs w:val="24"/>
        </w:rPr>
        <w:t xml:space="preserve"> Y COLABORADORES</w:t>
      </w:r>
      <w:bookmarkEnd w:id="0"/>
    </w:p>
    <w:p w14:paraId="005B8B36" w14:textId="77777777" w:rsidR="00EC5C0B" w:rsidRPr="003C7E03" w:rsidRDefault="00EC5C0B" w:rsidP="00EC5C0B">
      <w:pPr>
        <w:rPr>
          <w:rFonts w:asciiTheme="majorHAnsi" w:hAnsiTheme="majorHAnsi" w:cstheme="majorHAnsi"/>
          <w:b/>
        </w:rPr>
      </w:pPr>
      <w:r w:rsidRPr="003C7E03">
        <w:rPr>
          <w:rFonts w:asciiTheme="majorHAnsi" w:hAnsiTheme="majorHAnsi" w:cstheme="majorHAnsi"/>
          <w:b/>
        </w:rPr>
        <w:t>En la Unidad académica:</w:t>
      </w:r>
    </w:p>
    <w:p w14:paraId="52F8381C" w14:textId="77777777" w:rsidR="00EC5C0B" w:rsidRPr="003C7E03" w:rsidRDefault="00EC5C0B" w:rsidP="00EC5C0B">
      <w:pPr>
        <w:spacing w:after="0"/>
        <w:rPr>
          <w:rFonts w:asciiTheme="majorHAnsi" w:hAnsiTheme="majorHAnsi" w:cstheme="majorHAnsi"/>
        </w:rPr>
      </w:pPr>
      <w:r>
        <w:rPr>
          <w:rFonts w:asciiTheme="majorHAnsi" w:hAnsiTheme="majorHAnsi" w:cstheme="majorHAnsi"/>
        </w:rPr>
        <w:t>MC</w:t>
      </w:r>
      <w:r w:rsidRPr="003C7E03">
        <w:rPr>
          <w:rFonts w:asciiTheme="majorHAnsi" w:hAnsiTheme="majorHAnsi" w:cstheme="majorHAnsi"/>
        </w:rPr>
        <w:t>. JOSÉ LUIS GÁNDARA RAMÍREZ</w:t>
      </w:r>
    </w:p>
    <w:p w14:paraId="178D6B6F" w14:textId="77777777" w:rsidR="00EC5C0B" w:rsidRPr="00986F51" w:rsidRDefault="00EC5C0B" w:rsidP="00EC5C0B">
      <w:pPr>
        <w:spacing w:after="0"/>
        <w:rPr>
          <w:rFonts w:asciiTheme="majorHAnsi" w:hAnsiTheme="majorHAnsi" w:cstheme="majorHAnsi"/>
          <w:b/>
        </w:rPr>
      </w:pPr>
      <w:r w:rsidRPr="00986F51">
        <w:rPr>
          <w:rFonts w:asciiTheme="majorHAnsi" w:hAnsiTheme="majorHAnsi" w:cstheme="majorHAnsi"/>
          <w:b/>
        </w:rPr>
        <w:t>Director de la Facultad de Medicina.</w:t>
      </w:r>
    </w:p>
    <w:p w14:paraId="275F3A59" w14:textId="77777777" w:rsidR="00EC5C0B" w:rsidRPr="003C7E03" w:rsidRDefault="00EC5C0B" w:rsidP="00EC5C0B">
      <w:pPr>
        <w:spacing w:after="0"/>
        <w:rPr>
          <w:rFonts w:asciiTheme="majorHAnsi" w:hAnsiTheme="majorHAnsi" w:cstheme="majorHAnsi"/>
        </w:rPr>
      </w:pPr>
    </w:p>
    <w:p w14:paraId="0B4E2494" w14:textId="77777777" w:rsidR="00EC5C0B" w:rsidRPr="003C7E03" w:rsidRDefault="00EC5C0B" w:rsidP="00EC5C0B">
      <w:pPr>
        <w:spacing w:after="0"/>
        <w:rPr>
          <w:rFonts w:asciiTheme="majorHAnsi" w:hAnsiTheme="majorHAnsi" w:cstheme="majorHAnsi"/>
        </w:rPr>
      </w:pPr>
      <w:r w:rsidRPr="003C7E03">
        <w:rPr>
          <w:rFonts w:asciiTheme="majorHAnsi" w:hAnsiTheme="majorHAnsi" w:cstheme="majorHAnsi"/>
        </w:rPr>
        <w:t>DC. JORGE ALEJANDRO CEBADA RUIZ</w:t>
      </w:r>
    </w:p>
    <w:p w14:paraId="4FDDF6BD" w14:textId="77777777" w:rsidR="00EC5C0B" w:rsidRPr="00986F51" w:rsidRDefault="00EC5C0B" w:rsidP="00EC5C0B">
      <w:pPr>
        <w:rPr>
          <w:rFonts w:asciiTheme="majorHAnsi" w:hAnsiTheme="majorHAnsi" w:cstheme="majorHAnsi"/>
          <w:b/>
        </w:rPr>
      </w:pPr>
      <w:r w:rsidRPr="00986F51">
        <w:rPr>
          <w:rFonts w:asciiTheme="majorHAnsi" w:hAnsiTheme="majorHAnsi" w:cstheme="majorHAnsi"/>
          <w:b/>
        </w:rPr>
        <w:t>Secretario de Investigación y Estudios de Posgrado.</w:t>
      </w:r>
    </w:p>
    <w:p w14:paraId="35EB265E" w14:textId="77777777" w:rsidR="00EC5C0B" w:rsidRPr="003C7E03" w:rsidRDefault="00EC5C0B" w:rsidP="00EC5C0B">
      <w:pPr>
        <w:spacing w:after="0"/>
        <w:rPr>
          <w:rFonts w:asciiTheme="majorHAnsi" w:hAnsiTheme="majorHAnsi" w:cstheme="majorHAnsi"/>
        </w:rPr>
      </w:pPr>
      <w:r w:rsidRPr="003C7E03">
        <w:rPr>
          <w:rFonts w:asciiTheme="majorHAnsi" w:hAnsiTheme="majorHAnsi" w:cstheme="majorHAnsi"/>
        </w:rPr>
        <w:t>DRA. YANETH MARTÍNEZ TOVILLA</w:t>
      </w:r>
    </w:p>
    <w:p w14:paraId="192BB9DE" w14:textId="538411EB" w:rsidR="00EC5C0B" w:rsidRPr="00986F51" w:rsidRDefault="00EC5C0B" w:rsidP="00EC5C0B">
      <w:pPr>
        <w:spacing w:after="0"/>
        <w:rPr>
          <w:rFonts w:asciiTheme="majorHAnsi" w:hAnsiTheme="majorHAnsi" w:cstheme="majorHAnsi"/>
          <w:b/>
        </w:rPr>
      </w:pPr>
      <w:r w:rsidRPr="00986F51">
        <w:rPr>
          <w:rFonts w:asciiTheme="majorHAnsi" w:hAnsiTheme="majorHAnsi" w:cstheme="majorHAnsi"/>
          <w:b/>
        </w:rPr>
        <w:t>Coordinador</w:t>
      </w:r>
      <w:r w:rsidR="00B00A57">
        <w:rPr>
          <w:rFonts w:asciiTheme="majorHAnsi" w:hAnsiTheme="majorHAnsi" w:cstheme="majorHAnsi"/>
          <w:b/>
        </w:rPr>
        <w:t>a</w:t>
      </w:r>
      <w:r w:rsidRPr="00986F51">
        <w:rPr>
          <w:rFonts w:asciiTheme="majorHAnsi" w:hAnsiTheme="majorHAnsi" w:cstheme="majorHAnsi"/>
          <w:b/>
        </w:rPr>
        <w:t xml:space="preserve"> de Especialidades Médicas.</w:t>
      </w:r>
    </w:p>
    <w:p w14:paraId="3D864BB2" w14:textId="77777777" w:rsidR="00EC5C0B" w:rsidRPr="00EC5C0B" w:rsidRDefault="00EC5C0B" w:rsidP="00EC5C0B"/>
    <w:p w14:paraId="3E8AF817" w14:textId="37B05E33" w:rsidR="00930793" w:rsidRDefault="009C5440" w:rsidP="00930793">
      <w:pPr>
        <w:spacing w:after="0" w:line="240" w:lineRule="auto"/>
        <w:rPr>
          <w:rFonts w:asciiTheme="majorHAnsi" w:hAnsiTheme="majorHAnsi" w:cstheme="majorHAnsi"/>
          <w:szCs w:val="24"/>
        </w:rPr>
      </w:pPr>
      <w:r w:rsidRPr="00EC5C0B">
        <w:rPr>
          <w:rFonts w:asciiTheme="majorHAnsi" w:hAnsiTheme="majorHAnsi" w:cstheme="majorHAnsi"/>
          <w:b/>
          <w:szCs w:val="24"/>
        </w:rPr>
        <w:t>Unidades Médicas Receptoras de Residentes (UMRR):</w:t>
      </w:r>
      <w:r w:rsidR="00930793" w:rsidRPr="00930793">
        <w:rPr>
          <w:rFonts w:asciiTheme="majorHAnsi" w:hAnsiTheme="majorHAnsi" w:cstheme="majorHAnsi"/>
          <w:szCs w:val="24"/>
        </w:rPr>
        <w:t xml:space="preserve"> </w:t>
      </w:r>
    </w:p>
    <w:p w14:paraId="17826394" w14:textId="77777777" w:rsidR="00930793" w:rsidRDefault="00930793" w:rsidP="00930793">
      <w:pPr>
        <w:spacing w:after="0" w:line="240" w:lineRule="auto"/>
        <w:rPr>
          <w:rFonts w:asciiTheme="majorHAnsi" w:hAnsiTheme="majorHAnsi" w:cstheme="majorHAnsi"/>
          <w:szCs w:val="24"/>
        </w:rPr>
      </w:pPr>
    </w:p>
    <w:p w14:paraId="74D4582D" w14:textId="745C6457" w:rsidR="00930793" w:rsidRPr="00EC5C0B" w:rsidRDefault="00930793" w:rsidP="00930793">
      <w:pPr>
        <w:spacing w:after="0" w:line="240" w:lineRule="auto"/>
        <w:rPr>
          <w:rFonts w:asciiTheme="majorHAnsi" w:hAnsiTheme="majorHAnsi" w:cstheme="majorHAnsi"/>
          <w:szCs w:val="24"/>
        </w:rPr>
      </w:pPr>
      <w:r w:rsidRPr="00EC5C0B">
        <w:rPr>
          <w:rFonts w:asciiTheme="majorHAnsi" w:hAnsiTheme="majorHAnsi" w:cstheme="majorHAnsi"/>
          <w:szCs w:val="24"/>
        </w:rPr>
        <w:t>DRA. CLAUDIA TERESITA GUTIÉRREZ QUIROZ</w:t>
      </w:r>
    </w:p>
    <w:p w14:paraId="496369AF" w14:textId="11479CA1" w:rsidR="009C5440" w:rsidRDefault="00930793" w:rsidP="00930793">
      <w:pPr>
        <w:rPr>
          <w:rFonts w:asciiTheme="majorHAnsi" w:hAnsiTheme="majorHAnsi" w:cstheme="majorHAnsi"/>
          <w:b/>
          <w:szCs w:val="24"/>
        </w:rPr>
      </w:pPr>
      <w:r w:rsidRPr="004D178D">
        <w:rPr>
          <w:rFonts w:asciiTheme="majorHAnsi" w:hAnsiTheme="majorHAnsi" w:cstheme="majorHAnsi"/>
          <w:b/>
          <w:szCs w:val="24"/>
        </w:rPr>
        <w:t>Profesor titular</w:t>
      </w:r>
      <w:r w:rsidRPr="00EC5C0B">
        <w:rPr>
          <w:rFonts w:asciiTheme="majorHAnsi" w:hAnsiTheme="majorHAnsi" w:cstheme="majorHAnsi"/>
          <w:szCs w:val="24"/>
        </w:rPr>
        <w:t xml:space="preserve"> </w:t>
      </w:r>
      <w:r>
        <w:rPr>
          <w:rFonts w:asciiTheme="majorHAnsi" w:hAnsiTheme="majorHAnsi" w:cstheme="majorHAnsi"/>
          <w:szCs w:val="24"/>
        </w:rPr>
        <w:t xml:space="preserve"> </w:t>
      </w:r>
      <w:r w:rsidRPr="00EC5C0B">
        <w:rPr>
          <w:rFonts w:asciiTheme="majorHAnsi" w:hAnsiTheme="majorHAnsi" w:cstheme="majorHAnsi"/>
          <w:b/>
          <w:szCs w:val="24"/>
        </w:rPr>
        <w:t>UMAE Hospital De Especialidades IMSS Puebla</w:t>
      </w:r>
    </w:p>
    <w:p w14:paraId="2F2F02D6" w14:textId="174A7C04" w:rsidR="00E93DF2" w:rsidRPr="00971876" w:rsidRDefault="00D65EA3" w:rsidP="00E93DF2">
      <w:pPr>
        <w:spacing w:after="0" w:line="240" w:lineRule="auto"/>
        <w:rPr>
          <w:rFonts w:asciiTheme="majorHAnsi" w:hAnsiTheme="majorHAnsi" w:cstheme="majorHAnsi"/>
          <w:bCs/>
          <w:szCs w:val="24"/>
        </w:rPr>
      </w:pPr>
      <w:r w:rsidRPr="00971876">
        <w:rPr>
          <w:rFonts w:asciiTheme="majorHAnsi" w:hAnsiTheme="majorHAnsi" w:cstheme="majorHAnsi"/>
          <w:bCs/>
          <w:szCs w:val="24"/>
        </w:rPr>
        <w:t>DR.</w:t>
      </w:r>
      <w:r w:rsidR="00E93DF2" w:rsidRPr="00971876">
        <w:rPr>
          <w:rFonts w:asciiTheme="majorHAnsi" w:hAnsiTheme="majorHAnsi" w:cstheme="majorHAnsi"/>
          <w:bCs/>
          <w:szCs w:val="24"/>
        </w:rPr>
        <w:t xml:space="preserve"> MIGUEL </w:t>
      </w:r>
      <w:r w:rsidRPr="00971876">
        <w:rPr>
          <w:rFonts w:asciiTheme="majorHAnsi" w:hAnsiTheme="majorHAnsi" w:cstheme="majorHAnsi"/>
          <w:bCs/>
          <w:szCs w:val="24"/>
        </w:rPr>
        <w:t>ÁNGEL</w:t>
      </w:r>
      <w:r w:rsidR="00E93DF2" w:rsidRPr="00971876">
        <w:rPr>
          <w:rFonts w:asciiTheme="majorHAnsi" w:hAnsiTheme="majorHAnsi" w:cstheme="majorHAnsi"/>
          <w:bCs/>
          <w:szCs w:val="24"/>
        </w:rPr>
        <w:t xml:space="preserve"> PEREZ CORRO</w:t>
      </w:r>
    </w:p>
    <w:p w14:paraId="5CD70378" w14:textId="50A1E662" w:rsidR="00E93DF2" w:rsidRDefault="00E93DF2" w:rsidP="00E93DF2">
      <w:pPr>
        <w:spacing w:after="0" w:line="240" w:lineRule="auto"/>
        <w:rPr>
          <w:rFonts w:asciiTheme="majorHAnsi" w:hAnsiTheme="majorHAnsi" w:cstheme="majorHAnsi"/>
          <w:b/>
          <w:szCs w:val="24"/>
        </w:rPr>
      </w:pPr>
      <w:r>
        <w:rPr>
          <w:rFonts w:asciiTheme="majorHAnsi" w:hAnsiTheme="majorHAnsi" w:cstheme="majorHAnsi"/>
          <w:b/>
          <w:szCs w:val="24"/>
        </w:rPr>
        <w:t xml:space="preserve">Profesor adjunto UMAE </w:t>
      </w:r>
    </w:p>
    <w:p w14:paraId="38BD48E2" w14:textId="77777777" w:rsidR="00E93DF2" w:rsidRDefault="00E93DF2" w:rsidP="00E93DF2">
      <w:pPr>
        <w:spacing w:after="0" w:line="240" w:lineRule="auto"/>
        <w:rPr>
          <w:rFonts w:asciiTheme="majorHAnsi" w:hAnsiTheme="majorHAnsi" w:cstheme="majorHAnsi"/>
          <w:b/>
          <w:szCs w:val="24"/>
        </w:rPr>
      </w:pPr>
    </w:p>
    <w:p w14:paraId="6E102719" w14:textId="5B90D4D2"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DRA GABRIELA MARTINEZ REYES</w:t>
      </w:r>
    </w:p>
    <w:p w14:paraId="3E9750FF" w14:textId="56A066C3" w:rsidR="00F44646" w:rsidRPr="002335D5" w:rsidRDefault="00F44646"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DRA DANIELA RODRÍGUEZ LOPEZ</w:t>
      </w:r>
    </w:p>
    <w:p w14:paraId="7CB8E0B1" w14:textId="0B1F06D6"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 CARLOS CASTILLO CANTO</w:t>
      </w:r>
    </w:p>
    <w:p w14:paraId="5E415321" w14:textId="3E042A22"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DRA PATRICIA RAMOS SALAZAR</w:t>
      </w:r>
    </w:p>
    <w:p w14:paraId="4055FE28" w14:textId="6CBD5692"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 xml:space="preserve">DR CARLOS </w:t>
      </w:r>
      <w:r w:rsidR="00F44646" w:rsidRPr="002335D5">
        <w:rPr>
          <w:rFonts w:asciiTheme="majorHAnsi" w:hAnsiTheme="majorHAnsi" w:cstheme="majorHAnsi"/>
          <w:bCs/>
          <w:szCs w:val="24"/>
        </w:rPr>
        <w:t>ÁLVAREZ</w:t>
      </w:r>
      <w:r w:rsidRPr="002335D5">
        <w:rPr>
          <w:rFonts w:asciiTheme="majorHAnsi" w:hAnsiTheme="majorHAnsi" w:cstheme="majorHAnsi"/>
          <w:bCs/>
          <w:szCs w:val="24"/>
        </w:rPr>
        <w:t xml:space="preserve"> MORA</w:t>
      </w:r>
    </w:p>
    <w:p w14:paraId="368C794C" w14:textId="077B7AF5"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 ELIESER</w:t>
      </w:r>
      <w:r w:rsidR="00F44646" w:rsidRPr="002335D5">
        <w:rPr>
          <w:rFonts w:asciiTheme="majorHAnsi" w:hAnsiTheme="majorHAnsi" w:cstheme="majorHAnsi"/>
          <w:bCs/>
          <w:szCs w:val="24"/>
        </w:rPr>
        <w:t xml:space="preserve"> FERNÁNDEZ VIVAR</w:t>
      </w:r>
    </w:p>
    <w:p w14:paraId="46163B4A" w14:textId="24C30947"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 VICTOR HUGO GARCIA Y GARCIA</w:t>
      </w:r>
    </w:p>
    <w:p w14:paraId="09FC07C7" w14:textId="373670EF"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DR DANIEL MELENDEZ</w:t>
      </w:r>
      <w:r w:rsidR="00F44646" w:rsidRPr="002335D5">
        <w:rPr>
          <w:rFonts w:asciiTheme="majorHAnsi" w:hAnsiTheme="majorHAnsi" w:cstheme="majorHAnsi"/>
          <w:bCs/>
          <w:szCs w:val="24"/>
        </w:rPr>
        <w:t xml:space="preserve"> MENA</w:t>
      </w:r>
    </w:p>
    <w:p w14:paraId="6947B42B" w14:textId="0824ABB3" w:rsidR="00E93DF2" w:rsidRPr="002335D5" w:rsidRDefault="00F44646"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 xml:space="preserve">DR </w:t>
      </w:r>
      <w:r w:rsidR="00E93DF2" w:rsidRPr="002335D5">
        <w:rPr>
          <w:rFonts w:asciiTheme="majorHAnsi" w:hAnsiTheme="majorHAnsi" w:cstheme="majorHAnsi"/>
          <w:bCs/>
          <w:szCs w:val="24"/>
        </w:rPr>
        <w:t xml:space="preserve"> </w:t>
      </w:r>
      <w:r w:rsidRPr="002335D5">
        <w:rPr>
          <w:rFonts w:asciiTheme="majorHAnsi" w:hAnsiTheme="majorHAnsi" w:cstheme="majorHAnsi"/>
          <w:bCs/>
          <w:szCs w:val="24"/>
        </w:rPr>
        <w:t>ÁLVARO</w:t>
      </w:r>
      <w:r w:rsidR="00E93DF2" w:rsidRPr="002335D5">
        <w:rPr>
          <w:rFonts w:asciiTheme="majorHAnsi" w:hAnsiTheme="majorHAnsi" w:cstheme="majorHAnsi"/>
          <w:bCs/>
          <w:szCs w:val="24"/>
        </w:rPr>
        <w:t xml:space="preserve"> MONTIEL</w:t>
      </w:r>
      <w:r w:rsidR="00971876">
        <w:rPr>
          <w:rFonts w:asciiTheme="majorHAnsi" w:hAnsiTheme="majorHAnsi" w:cstheme="majorHAnsi"/>
          <w:bCs/>
          <w:szCs w:val="24"/>
        </w:rPr>
        <w:t xml:space="preserve"> JARQUÍN</w:t>
      </w:r>
    </w:p>
    <w:p w14:paraId="37A6232C" w14:textId="300E7F4D" w:rsidR="00E93DF2" w:rsidRPr="002335D5" w:rsidRDefault="00E93DF2" w:rsidP="00E93DF2">
      <w:pPr>
        <w:spacing w:after="0" w:line="240" w:lineRule="auto"/>
        <w:rPr>
          <w:rFonts w:asciiTheme="majorHAnsi" w:hAnsiTheme="majorHAnsi" w:cstheme="majorHAnsi"/>
          <w:bCs/>
          <w:szCs w:val="24"/>
        </w:rPr>
      </w:pPr>
      <w:r w:rsidRPr="002335D5">
        <w:rPr>
          <w:rFonts w:asciiTheme="majorHAnsi" w:hAnsiTheme="majorHAnsi" w:cstheme="majorHAnsi"/>
          <w:bCs/>
          <w:szCs w:val="24"/>
        </w:rPr>
        <w:t xml:space="preserve">DR </w:t>
      </w:r>
      <w:r w:rsidR="00F44646" w:rsidRPr="002335D5">
        <w:rPr>
          <w:rFonts w:asciiTheme="majorHAnsi" w:hAnsiTheme="majorHAnsi" w:cstheme="majorHAnsi"/>
          <w:bCs/>
          <w:szCs w:val="24"/>
        </w:rPr>
        <w:t>AURELIO</w:t>
      </w:r>
      <w:r w:rsidRPr="002335D5">
        <w:rPr>
          <w:rFonts w:asciiTheme="majorHAnsi" w:hAnsiTheme="majorHAnsi" w:cstheme="majorHAnsi"/>
          <w:bCs/>
          <w:szCs w:val="24"/>
        </w:rPr>
        <w:t xml:space="preserve"> LOPEZ COLOMBO</w:t>
      </w:r>
    </w:p>
    <w:p w14:paraId="523E990C" w14:textId="77777777" w:rsidR="00E93DF2" w:rsidRPr="00EC5C0B" w:rsidRDefault="00E93DF2" w:rsidP="00930793">
      <w:pPr>
        <w:rPr>
          <w:rFonts w:asciiTheme="majorHAnsi" w:hAnsiTheme="majorHAnsi" w:cstheme="majorHAnsi"/>
          <w:b/>
          <w:szCs w:val="24"/>
        </w:rPr>
      </w:pPr>
    </w:p>
    <w:p w14:paraId="764E95D9" w14:textId="559FF705" w:rsidR="009A3776" w:rsidRPr="004D178D" w:rsidRDefault="009A3776" w:rsidP="008A072B">
      <w:pPr>
        <w:spacing w:after="0" w:line="240" w:lineRule="auto"/>
        <w:rPr>
          <w:rFonts w:asciiTheme="majorHAnsi" w:hAnsiTheme="majorHAnsi" w:cstheme="majorHAnsi"/>
          <w:szCs w:val="24"/>
        </w:rPr>
      </w:pPr>
    </w:p>
    <w:p w14:paraId="4E3D7530" w14:textId="77777777" w:rsidR="008A072B" w:rsidRPr="00EC5C0B" w:rsidRDefault="008A072B" w:rsidP="008A072B">
      <w:pPr>
        <w:spacing w:after="0" w:line="240" w:lineRule="auto"/>
        <w:rPr>
          <w:rFonts w:asciiTheme="majorHAnsi" w:hAnsiTheme="majorHAnsi" w:cstheme="majorHAnsi"/>
          <w:szCs w:val="24"/>
        </w:rPr>
      </w:pPr>
    </w:p>
    <w:p w14:paraId="10233412" w14:textId="77777777" w:rsidR="00EF3818" w:rsidRPr="00EC5C0B" w:rsidRDefault="00EF3818" w:rsidP="00EF3818">
      <w:pPr>
        <w:spacing w:after="0" w:line="240" w:lineRule="auto"/>
        <w:rPr>
          <w:rFonts w:asciiTheme="majorHAnsi" w:eastAsia="Calibri" w:hAnsiTheme="majorHAnsi" w:cstheme="majorHAnsi"/>
          <w:szCs w:val="24"/>
        </w:rPr>
      </w:pPr>
    </w:p>
    <w:p w14:paraId="6FC37DFE" w14:textId="77777777" w:rsidR="009C5440" w:rsidRPr="00EC5C0B" w:rsidRDefault="009C5440" w:rsidP="00EF3818">
      <w:pPr>
        <w:spacing w:after="0" w:line="240" w:lineRule="auto"/>
        <w:rPr>
          <w:rFonts w:asciiTheme="majorHAnsi" w:eastAsia="Calibri" w:hAnsiTheme="majorHAnsi" w:cstheme="majorHAnsi"/>
          <w:szCs w:val="24"/>
        </w:rPr>
      </w:pPr>
    </w:p>
    <w:p w14:paraId="39C56565" w14:textId="77777777" w:rsidR="009C5440" w:rsidRPr="00EC5C0B" w:rsidRDefault="009C5440" w:rsidP="00EF3818">
      <w:pPr>
        <w:spacing w:after="0" w:line="240" w:lineRule="auto"/>
        <w:rPr>
          <w:rFonts w:asciiTheme="majorHAnsi" w:eastAsia="Calibri" w:hAnsiTheme="majorHAnsi" w:cstheme="majorHAnsi"/>
          <w:szCs w:val="24"/>
        </w:rPr>
      </w:pPr>
    </w:p>
    <w:p w14:paraId="64CFB1B9" w14:textId="77777777" w:rsidR="009C5440" w:rsidRPr="00EC5C0B" w:rsidRDefault="009C5440" w:rsidP="00EF3818">
      <w:pPr>
        <w:spacing w:after="0" w:line="240" w:lineRule="auto"/>
        <w:rPr>
          <w:rFonts w:asciiTheme="majorHAnsi" w:eastAsia="Calibri" w:hAnsiTheme="majorHAnsi" w:cstheme="majorHAnsi"/>
          <w:szCs w:val="24"/>
        </w:rPr>
      </w:pPr>
    </w:p>
    <w:p w14:paraId="0EE204D7" w14:textId="77777777" w:rsidR="009C5440" w:rsidRDefault="009C5440" w:rsidP="00EF3818">
      <w:pPr>
        <w:spacing w:after="0" w:line="240" w:lineRule="auto"/>
        <w:rPr>
          <w:rFonts w:asciiTheme="majorHAnsi" w:eastAsia="Calibri" w:hAnsiTheme="majorHAnsi" w:cstheme="majorHAnsi"/>
          <w:szCs w:val="24"/>
        </w:rPr>
      </w:pPr>
    </w:p>
    <w:p w14:paraId="300D5CE4" w14:textId="77777777" w:rsidR="004D178D" w:rsidRDefault="004D178D" w:rsidP="00EF3818">
      <w:pPr>
        <w:spacing w:after="0" w:line="240" w:lineRule="auto"/>
        <w:rPr>
          <w:rFonts w:asciiTheme="majorHAnsi" w:eastAsia="Calibri" w:hAnsiTheme="majorHAnsi" w:cstheme="majorHAnsi"/>
          <w:szCs w:val="24"/>
        </w:rPr>
      </w:pPr>
    </w:p>
    <w:p w14:paraId="634DB1E1" w14:textId="77777777" w:rsidR="004D178D" w:rsidRDefault="004D178D" w:rsidP="00EF3818">
      <w:pPr>
        <w:spacing w:after="0" w:line="240" w:lineRule="auto"/>
        <w:rPr>
          <w:rFonts w:asciiTheme="majorHAnsi" w:eastAsia="Calibri" w:hAnsiTheme="majorHAnsi" w:cstheme="majorHAnsi"/>
          <w:szCs w:val="24"/>
        </w:rPr>
      </w:pPr>
    </w:p>
    <w:p w14:paraId="7D06A602" w14:textId="77777777" w:rsidR="009153EB" w:rsidRPr="009153EB" w:rsidRDefault="009153EB" w:rsidP="009153EB"/>
    <w:p w14:paraId="62045BA1" w14:textId="77777777" w:rsidR="00B00A57" w:rsidRDefault="00B00A57" w:rsidP="00E93DF2">
      <w:pPr>
        <w:pStyle w:val="Ttulo1"/>
        <w:rPr>
          <w:rFonts w:asciiTheme="majorHAnsi" w:hAnsiTheme="majorHAnsi" w:cstheme="majorHAnsi"/>
          <w:sz w:val="22"/>
          <w:szCs w:val="22"/>
        </w:rPr>
      </w:pPr>
    </w:p>
    <w:p w14:paraId="05DE1EAD" w14:textId="0CB0499A" w:rsidR="009C5440" w:rsidRPr="00E93DF2" w:rsidRDefault="004D178D" w:rsidP="00E93DF2">
      <w:pPr>
        <w:pStyle w:val="Ttulo1"/>
        <w:rPr>
          <w:rFonts w:asciiTheme="majorHAnsi" w:hAnsiTheme="majorHAnsi" w:cstheme="majorHAnsi"/>
          <w:sz w:val="22"/>
          <w:szCs w:val="22"/>
        </w:rPr>
      </w:pPr>
      <w:bookmarkStart w:id="1" w:name="_Toc16672727"/>
      <w:r w:rsidRPr="004D178D">
        <w:rPr>
          <w:rFonts w:asciiTheme="majorHAnsi" w:hAnsiTheme="majorHAnsi" w:cstheme="majorHAnsi"/>
          <w:sz w:val="22"/>
          <w:szCs w:val="22"/>
        </w:rPr>
        <w:t xml:space="preserve">2. </w:t>
      </w:r>
      <w:r w:rsidR="00F44646" w:rsidRPr="004D178D">
        <w:rPr>
          <w:rFonts w:asciiTheme="majorHAnsi" w:hAnsiTheme="majorHAnsi" w:cstheme="majorHAnsi"/>
          <w:sz w:val="22"/>
          <w:szCs w:val="22"/>
        </w:rPr>
        <w:t>JUSTIFICACIÓN</w:t>
      </w:r>
      <w:bookmarkEnd w:id="1"/>
    </w:p>
    <w:p w14:paraId="03881AA2" w14:textId="77777777" w:rsidR="00DD7AEA" w:rsidRPr="004D178D" w:rsidRDefault="00DD7AEA" w:rsidP="004D178D">
      <w:pPr>
        <w:pStyle w:val="Default"/>
        <w:spacing w:after="120"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Los programas de Especialidad en el país consideran como marco el Programa Único de Especialidades Médicas (PUEM), que constituye una forma de homogeneizar los elementos sustanciales a considerar en la formación de estos profesionistas en el área de la medicina. En este sentido la duración de la formación en la Especialidad de Anatomía Patológica, debe ser de tres años y no se requiere acreditar estudios de otra especialidad médica. </w:t>
      </w:r>
    </w:p>
    <w:p w14:paraId="177273BF" w14:textId="77777777" w:rsidR="00DD7AEA" w:rsidRPr="004D178D" w:rsidRDefault="00DD7AEA" w:rsidP="004D178D">
      <w:pPr>
        <w:pStyle w:val="Default"/>
        <w:spacing w:after="120"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En la definición de la especialidad, al especificar que el fin último es el diagnóstico correcto de todas las biopsias, piezas quirúrgicas, citologías y autopsias queda implícito </w:t>
      </w:r>
      <w:r w:rsidRPr="00F44646">
        <w:rPr>
          <w:rFonts w:asciiTheme="majorHAnsi" w:hAnsiTheme="majorHAnsi" w:cstheme="majorHAnsi"/>
          <w:sz w:val="22"/>
          <w:szCs w:val="22"/>
        </w:rPr>
        <w:t>el contenido de la misma,</w:t>
      </w:r>
      <w:r w:rsidRPr="004D178D">
        <w:rPr>
          <w:rFonts w:asciiTheme="majorHAnsi" w:hAnsiTheme="majorHAnsi" w:cstheme="majorHAnsi"/>
          <w:sz w:val="22"/>
          <w:szCs w:val="22"/>
        </w:rPr>
        <w:t xml:space="preserve"> este contenido se sintetiza en el conjunto de técnicas métodos y conocimientos teóricos prácticos que expliquen el origen el desarrollo y consecuencia de la enfermedad.</w:t>
      </w:r>
    </w:p>
    <w:p w14:paraId="1CCF3763" w14:textId="77777777" w:rsidR="00DD7AEA" w:rsidRPr="004D178D" w:rsidRDefault="00DD7AEA" w:rsidP="00AA6CAF">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El campo de acción de la Anatomía Patológica es relevante en tres áreas fundamentales: </w:t>
      </w:r>
    </w:p>
    <w:p w14:paraId="548C9200" w14:textId="47ABF8C7" w:rsidR="00DD7AEA" w:rsidRPr="004D178D" w:rsidRDefault="00DD7AEA" w:rsidP="00AA6CAF">
      <w:pPr>
        <w:pStyle w:val="Default"/>
        <w:spacing w:line="276" w:lineRule="auto"/>
        <w:jc w:val="both"/>
        <w:rPr>
          <w:rFonts w:asciiTheme="majorHAnsi" w:hAnsiTheme="majorHAnsi" w:cstheme="majorHAnsi"/>
          <w:sz w:val="22"/>
          <w:szCs w:val="22"/>
        </w:rPr>
      </w:pPr>
      <w:r w:rsidRPr="004D178D">
        <w:rPr>
          <w:rFonts w:asciiTheme="majorHAnsi" w:hAnsiTheme="majorHAnsi" w:cstheme="majorHAnsi"/>
          <w:b/>
          <w:sz w:val="22"/>
          <w:szCs w:val="22"/>
        </w:rPr>
        <w:t>Asistencia</w:t>
      </w:r>
      <w:r w:rsidR="00092FE6">
        <w:rPr>
          <w:rFonts w:asciiTheme="majorHAnsi" w:hAnsiTheme="majorHAnsi" w:cstheme="majorHAnsi"/>
          <w:sz w:val="22"/>
          <w:szCs w:val="22"/>
        </w:rPr>
        <w:t xml:space="preserve">: donde el </w:t>
      </w:r>
      <w:r w:rsidR="00042713">
        <w:rPr>
          <w:rFonts w:asciiTheme="majorHAnsi" w:hAnsiTheme="majorHAnsi" w:cstheme="majorHAnsi"/>
          <w:sz w:val="22"/>
          <w:szCs w:val="22"/>
        </w:rPr>
        <w:t>A</w:t>
      </w:r>
      <w:r w:rsidR="00042713" w:rsidRPr="004D178D">
        <w:rPr>
          <w:rFonts w:asciiTheme="majorHAnsi" w:hAnsiTheme="majorHAnsi" w:cstheme="majorHAnsi"/>
          <w:sz w:val="22"/>
          <w:szCs w:val="22"/>
        </w:rPr>
        <w:t>natomopatólogo</w:t>
      </w:r>
      <w:r w:rsidRPr="004D178D">
        <w:rPr>
          <w:rFonts w:asciiTheme="majorHAnsi" w:hAnsiTheme="majorHAnsi" w:cstheme="majorHAnsi"/>
          <w:sz w:val="22"/>
          <w:szCs w:val="22"/>
        </w:rPr>
        <w:t xml:space="preserve"> debe asumir la responsabilidad del diagnóstico de todas las biopsias.</w:t>
      </w:r>
    </w:p>
    <w:p w14:paraId="2FC9FD51" w14:textId="212568B6" w:rsidR="00DD7AEA" w:rsidRPr="004D178D" w:rsidRDefault="00DD7AEA" w:rsidP="00AA6CAF">
      <w:pPr>
        <w:pStyle w:val="Default"/>
        <w:spacing w:line="276" w:lineRule="auto"/>
        <w:jc w:val="both"/>
        <w:rPr>
          <w:rFonts w:asciiTheme="majorHAnsi" w:hAnsiTheme="majorHAnsi" w:cstheme="majorHAnsi"/>
          <w:sz w:val="22"/>
          <w:szCs w:val="22"/>
        </w:rPr>
      </w:pPr>
      <w:r w:rsidRPr="004D178D">
        <w:rPr>
          <w:rFonts w:asciiTheme="majorHAnsi" w:hAnsiTheme="majorHAnsi" w:cstheme="majorHAnsi"/>
          <w:b/>
          <w:sz w:val="22"/>
          <w:szCs w:val="22"/>
        </w:rPr>
        <w:t>Docencia e investigación:</w:t>
      </w:r>
      <w:r w:rsidRPr="004D178D">
        <w:rPr>
          <w:rFonts w:asciiTheme="majorHAnsi" w:hAnsiTheme="majorHAnsi" w:cstheme="majorHAnsi"/>
          <w:sz w:val="22"/>
          <w:szCs w:val="22"/>
        </w:rPr>
        <w:t xml:space="preserve"> juega un papel importante y fundamental de la educación </w:t>
      </w:r>
      <w:r w:rsidR="00042713" w:rsidRPr="004D178D">
        <w:rPr>
          <w:rFonts w:asciiTheme="majorHAnsi" w:hAnsiTheme="majorHAnsi" w:cstheme="majorHAnsi"/>
          <w:sz w:val="22"/>
          <w:szCs w:val="22"/>
        </w:rPr>
        <w:t>continua ya</w:t>
      </w:r>
      <w:r w:rsidRPr="004D178D">
        <w:rPr>
          <w:rFonts w:asciiTheme="majorHAnsi" w:hAnsiTheme="majorHAnsi" w:cstheme="majorHAnsi"/>
          <w:sz w:val="22"/>
          <w:szCs w:val="22"/>
        </w:rPr>
        <w:t xml:space="preserve"> que la investigación básica y clínica tiene su apoyo principal en la Anatomía </w:t>
      </w:r>
      <w:r w:rsidR="00042713" w:rsidRPr="004D178D">
        <w:rPr>
          <w:rFonts w:asciiTheme="majorHAnsi" w:hAnsiTheme="majorHAnsi" w:cstheme="majorHAnsi"/>
          <w:sz w:val="22"/>
          <w:szCs w:val="22"/>
        </w:rPr>
        <w:t>Patológica,</w:t>
      </w:r>
      <w:r w:rsidRPr="004D178D">
        <w:rPr>
          <w:rFonts w:asciiTheme="majorHAnsi" w:hAnsiTheme="majorHAnsi" w:cstheme="majorHAnsi"/>
          <w:sz w:val="22"/>
          <w:szCs w:val="22"/>
        </w:rPr>
        <w:t xml:space="preserve"> las sesiones </w:t>
      </w:r>
      <w:r w:rsidR="00042713" w:rsidRPr="004D178D">
        <w:rPr>
          <w:rFonts w:asciiTheme="majorHAnsi" w:hAnsiTheme="majorHAnsi" w:cstheme="majorHAnsi"/>
          <w:sz w:val="22"/>
          <w:szCs w:val="22"/>
        </w:rPr>
        <w:t>interdepartamentales y</w:t>
      </w:r>
      <w:r w:rsidRPr="004D178D">
        <w:rPr>
          <w:rFonts w:asciiTheme="majorHAnsi" w:hAnsiTheme="majorHAnsi" w:cstheme="majorHAnsi"/>
          <w:sz w:val="22"/>
          <w:szCs w:val="22"/>
        </w:rPr>
        <w:t xml:space="preserve"> clínico patológicas son un elemento </w:t>
      </w:r>
      <w:r w:rsidR="00042713" w:rsidRPr="004D178D">
        <w:rPr>
          <w:rFonts w:asciiTheme="majorHAnsi" w:hAnsiTheme="majorHAnsi" w:cstheme="majorHAnsi"/>
          <w:sz w:val="22"/>
          <w:szCs w:val="22"/>
        </w:rPr>
        <w:t>básico en</w:t>
      </w:r>
      <w:r w:rsidRPr="004D178D">
        <w:rPr>
          <w:rFonts w:asciiTheme="majorHAnsi" w:hAnsiTheme="majorHAnsi" w:cstheme="majorHAnsi"/>
          <w:sz w:val="22"/>
          <w:szCs w:val="22"/>
        </w:rPr>
        <w:t xml:space="preserve"> la formación de médicos en adiestramiento  </w:t>
      </w:r>
    </w:p>
    <w:p w14:paraId="7307D4CE" w14:textId="77777777" w:rsidR="00DD7AEA" w:rsidRPr="004D178D" w:rsidRDefault="00DD7AEA" w:rsidP="004D178D">
      <w:pPr>
        <w:pStyle w:val="Default"/>
        <w:spacing w:after="120"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Nuestro hospital cuenta con la infraestructura y ofrece los conocimientos necesarios para el desarrollo y la práctica tanto diagnostica como terapéutica en esta área para poder generar especialistas de calidad tanto científica como humanística. </w:t>
      </w:r>
    </w:p>
    <w:p w14:paraId="7CC08B64" w14:textId="16FC905E" w:rsidR="0021569B" w:rsidRPr="00E93DF2" w:rsidRDefault="0021569B" w:rsidP="0021569B">
      <w:pPr>
        <w:shd w:val="clear" w:color="auto" w:fill="FFFFFF"/>
        <w:spacing w:after="0"/>
        <w:jc w:val="both"/>
        <w:rPr>
          <w:rFonts w:asciiTheme="majorHAnsi" w:eastAsia="Times New Roman" w:hAnsiTheme="majorHAnsi" w:cstheme="majorHAnsi"/>
        </w:rPr>
      </w:pPr>
      <w:r w:rsidRPr="00E93DF2">
        <w:rPr>
          <w:rFonts w:asciiTheme="majorHAnsi" w:eastAsia="Times New Roman" w:hAnsiTheme="majorHAnsi" w:cstheme="majorHAnsi"/>
        </w:rPr>
        <w:t xml:space="preserve">La residencia en Anatomía Patológica tiene por objetivo formar los recursos humanos </w:t>
      </w:r>
      <w:r w:rsidR="00042713" w:rsidRPr="00E93DF2">
        <w:rPr>
          <w:rFonts w:asciiTheme="majorHAnsi" w:eastAsia="Times New Roman" w:hAnsiTheme="majorHAnsi" w:cstheme="majorHAnsi"/>
        </w:rPr>
        <w:t>que habrán de</w:t>
      </w:r>
      <w:r w:rsidRPr="00E93DF2">
        <w:rPr>
          <w:rFonts w:asciiTheme="majorHAnsi" w:eastAsia="Times New Roman" w:hAnsiTheme="majorHAnsi" w:cstheme="majorHAnsi"/>
        </w:rPr>
        <w:t xml:space="preserve"> desempeñarse como </w:t>
      </w:r>
      <w:r w:rsidR="00042713" w:rsidRPr="00E93DF2">
        <w:rPr>
          <w:rFonts w:asciiTheme="majorHAnsi" w:eastAsia="Times New Roman" w:hAnsiTheme="majorHAnsi" w:cstheme="majorHAnsi"/>
        </w:rPr>
        <w:t>Anatomopatólogos</w:t>
      </w:r>
      <w:r w:rsidRPr="00E93DF2">
        <w:rPr>
          <w:rFonts w:asciiTheme="majorHAnsi" w:eastAsia="Times New Roman" w:hAnsiTheme="majorHAnsi" w:cstheme="majorHAnsi"/>
        </w:rPr>
        <w:t xml:space="preserve"> generales   en cualquier punto del país y en centros hospitalarios con cualquier nivel de complejidad.</w:t>
      </w:r>
    </w:p>
    <w:p w14:paraId="6376B4F3" w14:textId="77777777" w:rsidR="0021569B" w:rsidRPr="0021569B" w:rsidRDefault="0021569B" w:rsidP="0021569B">
      <w:pPr>
        <w:shd w:val="clear" w:color="auto" w:fill="FFFFFF"/>
        <w:spacing w:after="0"/>
        <w:jc w:val="both"/>
        <w:rPr>
          <w:rFonts w:asciiTheme="majorHAnsi" w:eastAsia="Times New Roman" w:hAnsiTheme="majorHAnsi" w:cstheme="majorHAnsi"/>
          <w:highlight w:val="yellow"/>
        </w:rPr>
      </w:pPr>
    </w:p>
    <w:p w14:paraId="01B0728B" w14:textId="74B8BC29" w:rsidR="0021569B" w:rsidRPr="004D178D" w:rsidRDefault="0021569B" w:rsidP="0021569B">
      <w:pPr>
        <w:shd w:val="clear" w:color="auto" w:fill="FFFFFF"/>
        <w:spacing w:after="0"/>
        <w:jc w:val="both"/>
        <w:rPr>
          <w:rFonts w:asciiTheme="majorHAnsi" w:eastAsia="Times New Roman" w:hAnsiTheme="majorHAnsi" w:cstheme="majorHAnsi"/>
        </w:rPr>
      </w:pPr>
      <w:r w:rsidRPr="00E93DF2">
        <w:rPr>
          <w:rFonts w:asciiTheme="majorHAnsi" w:hAnsiTheme="majorHAnsi" w:cstheme="majorHAnsi"/>
        </w:rPr>
        <w:t>Es el momento de formar los recursos humanos en esta especialidad de anatomía patológica ya que contamos con los docentes capacitados con metodología docente, gestión de programas y evaluación en la formación de especialistas basada en competencias.</w:t>
      </w:r>
    </w:p>
    <w:p w14:paraId="6847D006" w14:textId="0C8CE322" w:rsidR="00AA6CAF" w:rsidRPr="00AA6CAF" w:rsidRDefault="00AA6CAF" w:rsidP="00AA6CAF">
      <w:pPr>
        <w:autoSpaceDE w:val="0"/>
        <w:autoSpaceDN w:val="0"/>
        <w:adjustRightInd w:val="0"/>
        <w:spacing w:after="0"/>
        <w:jc w:val="both"/>
        <w:rPr>
          <w:rFonts w:asciiTheme="majorHAnsi" w:hAnsiTheme="majorHAnsi" w:cstheme="majorHAnsi"/>
          <w:bCs/>
          <w:i/>
          <w:iCs/>
          <w:color w:val="010000"/>
        </w:rPr>
      </w:pPr>
      <w:r w:rsidRPr="00AA6CAF">
        <w:rPr>
          <w:rFonts w:asciiTheme="majorHAnsi" w:hAnsiTheme="majorHAnsi" w:cstheme="majorHAnsi"/>
          <w:bCs/>
          <w:i/>
          <w:iCs/>
          <w:color w:val="010000"/>
        </w:rPr>
        <w:t>Competencias profesionales.</w:t>
      </w:r>
    </w:p>
    <w:p w14:paraId="2604757C" w14:textId="77777777" w:rsidR="00AA6CAF" w:rsidRPr="004D178D" w:rsidRDefault="00AA6CAF" w:rsidP="00AA6CAF">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 xml:space="preserve">El médico egresado del curso de especialización de Anatomía Patológica  será competente para: realizar con calidad la atención integral a la salud; reconocer, jerarquizar y tratar oportunamente las patologías  reales y sentidas determinando el estado crítico y la gravedad en cada caso con habilidades  e invasivas con un enfoque resolutivo y preventivo en sus diferentes escenarios, clínicos y sociales de los individuos considerando su reintegración a la sociedad; identificar problemas mediante la investigación clínica o epidemiológica, con actitud crítica, obteniendo conclusiones con fundamento científico válido, que le permita mejorar su práctica profesional en beneficio de sus pacientes; su aprendizaje autónomo, con actitud crítica y reflexiva capacitado para aplicar los métodos y estrategias de aprendizaje activo-participativas que le permitan vincular la teoría con la práctica, mejorando el nivel de calidad de atención al paciente y su entorno familiar, </w:t>
      </w:r>
      <w:r w:rsidRPr="004D178D">
        <w:rPr>
          <w:rFonts w:asciiTheme="majorHAnsi" w:hAnsiTheme="majorHAnsi" w:cstheme="majorHAnsi"/>
          <w:color w:val="010000"/>
        </w:rPr>
        <w:lastRenderedPageBreak/>
        <w:t>participar en la docencia, propiciando el aprendizaje en su ámbito de competencia a través de métodos, técnicas y estrategias de aprendizaje.</w:t>
      </w:r>
    </w:p>
    <w:p w14:paraId="1F8467D8" w14:textId="77777777" w:rsidR="00D65EA3" w:rsidRDefault="00D65EA3" w:rsidP="004D178D">
      <w:pPr>
        <w:rPr>
          <w:rFonts w:asciiTheme="majorHAnsi" w:hAnsiTheme="majorHAnsi" w:cstheme="majorHAnsi"/>
        </w:rPr>
      </w:pPr>
    </w:p>
    <w:p w14:paraId="67CF0D20" w14:textId="041AACC3" w:rsidR="00DD7AEA" w:rsidRPr="004D178D" w:rsidRDefault="00DD7AEA" w:rsidP="004D178D">
      <w:pPr>
        <w:rPr>
          <w:rFonts w:asciiTheme="majorHAnsi" w:hAnsiTheme="majorHAnsi" w:cstheme="majorHAnsi"/>
        </w:rPr>
      </w:pPr>
      <w:r w:rsidRPr="004D178D">
        <w:rPr>
          <w:rFonts w:asciiTheme="majorHAnsi" w:hAnsiTheme="majorHAnsi" w:cstheme="majorHAnsi"/>
        </w:rPr>
        <w:t xml:space="preserve">RESEÑA </w:t>
      </w:r>
      <w:r w:rsidR="00F94BDD" w:rsidRPr="004D178D">
        <w:rPr>
          <w:rFonts w:asciiTheme="majorHAnsi" w:hAnsiTheme="majorHAnsi" w:cstheme="majorHAnsi"/>
        </w:rPr>
        <w:t>HISTÓRICA</w:t>
      </w:r>
      <w:r w:rsidRPr="004D178D">
        <w:rPr>
          <w:rFonts w:asciiTheme="majorHAnsi" w:hAnsiTheme="majorHAnsi" w:cstheme="majorHAnsi"/>
        </w:rPr>
        <w:t xml:space="preserve"> DE LA ESPECIALIDAD</w:t>
      </w:r>
    </w:p>
    <w:p w14:paraId="0D377CF7" w14:textId="723B1679"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 xml:space="preserve">Aun cuando durante la época colonial se hicieron algunas autopsias en México, no es posible referirse a este hecho como el inicio de la anatomía patológica en nuestro país antes del siglo </w:t>
      </w:r>
      <w:proofErr w:type="spellStart"/>
      <w:r w:rsidRPr="004D178D">
        <w:rPr>
          <w:rFonts w:asciiTheme="majorHAnsi" w:hAnsiTheme="majorHAnsi" w:cstheme="majorHAnsi"/>
        </w:rPr>
        <w:t>XlX</w:t>
      </w:r>
      <w:proofErr w:type="spellEnd"/>
      <w:r w:rsidRPr="004D178D">
        <w:rPr>
          <w:rFonts w:asciiTheme="majorHAnsi" w:hAnsiTheme="majorHAnsi" w:cstheme="majorHAnsi"/>
        </w:rPr>
        <w:t>, tiempo en que se fue dejado el concepto humoral de las enfermedades para sustituirlo por un modelo biológico de lesión que aún nos sirve de marco de referencia.</w:t>
      </w:r>
    </w:p>
    <w:p w14:paraId="24C1B845" w14:textId="4EF96C1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Las autopsias hechas en el siglo XVI a un niño con una gran piedra en la vejiga o a los fallecidos por causa de la epidemia de cocoliztli de 1576, a las practicadas a los virreyes muertos en el ejercicio de sus funciones o aquellas en las que Joaquín Pio Muro, a fines del siglo XVII, ya describía sendos abscesos hepáticos, sirven de antecedentes, pero no podían seguir los lineamientos de la ciencia que aún no existía.</w:t>
      </w:r>
    </w:p>
    <w:p w14:paraId="36C6ECCF" w14:textId="2861234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 xml:space="preserve">Tras la independencia, junto con la libertad política, vino la posibilidad de libre acceso a la literatura médica más moderna, y los textos de Bichat llegaron a nuestros médicos. El diagnostico requería ya de las maniobras clínicas encaminadas a evidencias lesiones. La autopsia entendida como una forma de adquirir conocimientos </w:t>
      </w:r>
      <w:proofErr w:type="spellStart"/>
      <w:r w:rsidRPr="004D178D">
        <w:rPr>
          <w:rFonts w:asciiTheme="majorHAnsi" w:hAnsiTheme="majorHAnsi" w:cstheme="majorHAnsi"/>
        </w:rPr>
        <w:t>postmortem</w:t>
      </w:r>
      <w:proofErr w:type="spellEnd"/>
      <w:r w:rsidRPr="004D178D">
        <w:rPr>
          <w:rFonts w:asciiTheme="majorHAnsi" w:hAnsiTheme="majorHAnsi" w:cstheme="majorHAnsi"/>
        </w:rPr>
        <w:t xml:space="preserve"> y dotada de la importancia que le da el permitir explorar dicho saber para el manejo de otros casos futuros, fue popularizada en México a partir de los años 30 del siglo XX. El ejemplo a seguir fue el proporcionado por Jean </w:t>
      </w:r>
      <w:proofErr w:type="spellStart"/>
      <w:r w:rsidRPr="004D178D">
        <w:rPr>
          <w:rFonts w:asciiTheme="majorHAnsi" w:hAnsiTheme="majorHAnsi" w:cstheme="majorHAnsi"/>
        </w:rPr>
        <w:t>Cruveilhier</w:t>
      </w:r>
      <w:proofErr w:type="spellEnd"/>
      <w:r w:rsidRPr="004D178D">
        <w:rPr>
          <w:rFonts w:asciiTheme="majorHAnsi" w:hAnsiTheme="majorHAnsi" w:cstheme="majorHAnsi"/>
        </w:rPr>
        <w:t xml:space="preserve">, profesor de Anatomía Patológica en Paris quien predicaba la búsqueda de lesiones en órganos específicos, blanco de la agresión patológica, así que al integrase en 1836 la primera Academia de Medicina de México y publicarse el primer número de su periódico aparecen en él referencias a autopsias y comentarios </w:t>
      </w:r>
      <w:proofErr w:type="spellStart"/>
      <w:r w:rsidR="00092FE6">
        <w:rPr>
          <w:rFonts w:asciiTheme="majorHAnsi" w:hAnsiTheme="majorHAnsi" w:cstheme="majorHAnsi"/>
        </w:rPr>
        <w:t>anatomoclí</w:t>
      </w:r>
      <w:r w:rsidR="008D7FE8" w:rsidRPr="004D178D">
        <w:rPr>
          <w:rFonts w:asciiTheme="majorHAnsi" w:hAnsiTheme="majorHAnsi" w:cstheme="majorHAnsi"/>
        </w:rPr>
        <w:t>nicos</w:t>
      </w:r>
      <w:proofErr w:type="spellEnd"/>
      <w:r w:rsidRPr="004D178D">
        <w:rPr>
          <w:rFonts w:asciiTheme="majorHAnsi" w:hAnsiTheme="majorHAnsi" w:cstheme="majorHAnsi"/>
        </w:rPr>
        <w:t>.</w:t>
      </w:r>
    </w:p>
    <w:p w14:paraId="08778E74" w14:textId="0ED6F04D"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 xml:space="preserve">Fueron Manuel Carpio, Ignacio Erazo y Pablo Martínez del Rio protagonistas de las reformas en la enseñanza de la medicina, quienes relataron los hallazgos de autopsias de las enfermedades febriles, en la fiebre tifoidea y del mal de Bright, en tanto que Luis </w:t>
      </w:r>
      <w:proofErr w:type="spellStart"/>
      <w:r w:rsidRPr="004D178D">
        <w:rPr>
          <w:rFonts w:asciiTheme="majorHAnsi" w:hAnsiTheme="majorHAnsi" w:cstheme="majorHAnsi"/>
        </w:rPr>
        <w:t>Jeker</w:t>
      </w:r>
      <w:proofErr w:type="spellEnd"/>
      <w:r w:rsidRPr="004D178D">
        <w:rPr>
          <w:rFonts w:asciiTheme="majorHAnsi" w:hAnsiTheme="majorHAnsi" w:cstheme="majorHAnsi"/>
        </w:rPr>
        <w:t>, profesor de Anatomía den el establecimiento de Ciencias Médicas, fundado en 1833, inicia la costumbre de discutir casos en el seno de la Academia, es notable la labor</w:t>
      </w:r>
      <w:r w:rsidR="00971876">
        <w:rPr>
          <w:rFonts w:asciiTheme="majorHAnsi" w:hAnsiTheme="majorHAnsi" w:cstheme="majorHAnsi"/>
        </w:rPr>
        <w:t xml:space="preserve"> </w:t>
      </w:r>
      <w:r w:rsidRPr="004D178D">
        <w:rPr>
          <w:rFonts w:asciiTheme="majorHAnsi" w:hAnsiTheme="majorHAnsi" w:cstheme="majorHAnsi"/>
        </w:rPr>
        <w:t>de José Ferrer Espejo a mediados de ese siglo.</w:t>
      </w:r>
    </w:p>
    <w:p w14:paraId="6DA0B607" w14:textId="66CD717E"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Los primeros reportes sobre lesiones observadas a través del microscopio los hizo Gabino Barrera en 1851.</w:t>
      </w:r>
    </w:p>
    <w:p w14:paraId="49742C18" w14:textId="219421DF"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No puede dejarse de menci</w:t>
      </w:r>
      <w:r w:rsidR="00092FE6">
        <w:rPr>
          <w:rFonts w:asciiTheme="majorHAnsi" w:hAnsiTheme="majorHAnsi" w:cstheme="majorHAnsi"/>
        </w:rPr>
        <w:t xml:space="preserve">onar las aportaciones </w:t>
      </w:r>
      <w:proofErr w:type="spellStart"/>
      <w:r w:rsidR="00092FE6">
        <w:rPr>
          <w:rFonts w:asciiTheme="majorHAnsi" w:hAnsiTheme="majorHAnsi" w:cstheme="majorHAnsi"/>
        </w:rPr>
        <w:t>anatomoclí</w:t>
      </w:r>
      <w:r w:rsidRPr="004D178D">
        <w:rPr>
          <w:rFonts w:asciiTheme="majorHAnsi" w:hAnsiTheme="majorHAnsi" w:cstheme="majorHAnsi"/>
        </w:rPr>
        <w:t>nicas</w:t>
      </w:r>
      <w:proofErr w:type="spellEnd"/>
      <w:r w:rsidRPr="004D178D">
        <w:rPr>
          <w:rFonts w:asciiTheme="majorHAnsi" w:hAnsiTheme="majorHAnsi" w:cstheme="majorHAnsi"/>
        </w:rPr>
        <w:t xml:space="preserve"> de Isidoro Olvera y Miguel Jiménez también derivadas de autopsias en torno a las neumonías y los abscesos hepáticos.</w:t>
      </w:r>
    </w:p>
    <w:p w14:paraId="08CC70CF" w14:textId="46F5CB42"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 xml:space="preserve">Sin embargo, el cambio sustancial se dio cuando Manuel </w:t>
      </w:r>
      <w:proofErr w:type="spellStart"/>
      <w:r w:rsidRPr="004D178D">
        <w:rPr>
          <w:rFonts w:asciiTheme="majorHAnsi" w:hAnsiTheme="majorHAnsi" w:cstheme="majorHAnsi"/>
        </w:rPr>
        <w:t>Toussaint</w:t>
      </w:r>
      <w:proofErr w:type="spellEnd"/>
      <w:r w:rsidRPr="004D178D">
        <w:rPr>
          <w:rFonts w:asciiTheme="majorHAnsi" w:hAnsiTheme="majorHAnsi" w:cstheme="majorHAnsi"/>
        </w:rPr>
        <w:t xml:space="preserve"> regreso de Alemani</w:t>
      </w:r>
      <w:r w:rsidR="00971876">
        <w:rPr>
          <w:rFonts w:asciiTheme="majorHAnsi" w:hAnsiTheme="majorHAnsi" w:cstheme="majorHAnsi"/>
        </w:rPr>
        <w:t>a</w:t>
      </w:r>
      <w:r w:rsidRPr="004D178D">
        <w:rPr>
          <w:rFonts w:asciiTheme="majorHAnsi" w:hAnsiTheme="majorHAnsi" w:cstheme="majorHAnsi"/>
        </w:rPr>
        <w:t xml:space="preserve"> en donde asistiera a un curso impartido por Rudolf Virchow y trajera consigo el modelo cognoscitivo derivado de la teoría celular de la enfermedad.</w:t>
      </w:r>
    </w:p>
    <w:p w14:paraId="261071BE" w14:textId="77749748"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No tardo en traducir y publicar el Manual de autopsias de Virchow y en convencer a los médicos Mexicanos de la importancia del estudio sistemáticos de las lesiones celulares.</w:t>
      </w:r>
    </w:p>
    <w:p w14:paraId="5FE856DF" w14:textId="4F8E8EEA"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lastRenderedPageBreak/>
        <w:t xml:space="preserve">Rafael Lavista y </w:t>
      </w:r>
      <w:proofErr w:type="spellStart"/>
      <w:r w:rsidRPr="004D178D">
        <w:rPr>
          <w:rFonts w:asciiTheme="majorHAnsi" w:hAnsiTheme="majorHAnsi" w:cstheme="majorHAnsi"/>
        </w:rPr>
        <w:t>Toussaint</w:t>
      </w:r>
      <w:proofErr w:type="spellEnd"/>
      <w:r w:rsidRPr="004D178D">
        <w:rPr>
          <w:rFonts w:asciiTheme="majorHAnsi" w:hAnsiTheme="majorHAnsi" w:cstheme="majorHAnsi"/>
        </w:rPr>
        <w:t xml:space="preserve"> fundaron en el hospital de San Andrés el Museo Anatomopatológico Nacional en 1895 el cual se convirtió en instituto patológico Nacional en 1901. En su publicación oficial la revista quincenal de Anatomía Patológica y Clínica Médica y Quirúrgica convertida más tarde en el boletín del instituto Patológico Nacional, se publicaron importantísimos trabajos, por ejemplo</w:t>
      </w:r>
      <w:r w:rsidR="00971876">
        <w:rPr>
          <w:rFonts w:asciiTheme="majorHAnsi" w:hAnsiTheme="majorHAnsi" w:cstheme="majorHAnsi"/>
        </w:rPr>
        <w:t xml:space="preserve"> </w:t>
      </w:r>
      <w:r w:rsidRPr="004D178D">
        <w:rPr>
          <w:rFonts w:asciiTheme="majorHAnsi" w:hAnsiTheme="majorHAnsi" w:cstheme="majorHAnsi"/>
        </w:rPr>
        <w:t xml:space="preserve">los estudios pioneros de </w:t>
      </w:r>
      <w:proofErr w:type="spellStart"/>
      <w:r w:rsidRPr="004D178D">
        <w:rPr>
          <w:rFonts w:asciiTheme="majorHAnsi" w:hAnsiTheme="majorHAnsi" w:cstheme="majorHAnsi"/>
        </w:rPr>
        <w:t>Toussaint</w:t>
      </w:r>
      <w:proofErr w:type="spellEnd"/>
      <w:r w:rsidRPr="004D178D">
        <w:rPr>
          <w:rFonts w:asciiTheme="majorHAnsi" w:hAnsiTheme="majorHAnsi" w:cstheme="majorHAnsi"/>
        </w:rPr>
        <w:t xml:space="preserve"> sobre la cirrosis hepática y la tuberculosis.</w:t>
      </w:r>
    </w:p>
    <w:p w14:paraId="6F598279" w14:textId="7777777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LA CLAUSURA DEL INSTITUTO EN 1915 FUE UN SERIO GOLPE PARA EL DESARROLLO DE LA ESPECIALIDAD.</w:t>
      </w:r>
    </w:p>
    <w:p w14:paraId="57EF5783" w14:textId="57D58DA6"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Los siguientes 20 años fueron testigos de trabajos aislados cuyos principales protagonistas fueron Tomas Perrin profesor de histología en la Facultad de Medicina de la Universidad Nacional y en la Escuela Médico Militar, y Ernesto Ulrich.</w:t>
      </w:r>
    </w:p>
    <w:p w14:paraId="13FD2AAA" w14:textId="36A7F578"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El arribo a México de Isaac Costero Tudanca, precedente de España a raíz de la Guerra Civil, marca el inicio de una nueva época en la Anatomía Patológica en nuestro país.</w:t>
      </w:r>
    </w:p>
    <w:p w14:paraId="725A68B6" w14:textId="7777777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Ubicado a su llegada en el Hospital General, el Dr. Costero pasa en 1944 al Instituto Nacional de Cardiología para hacerse cargo de la Unidad en Anatomía Patológica.</w:t>
      </w:r>
    </w:p>
    <w:p w14:paraId="11700DB9" w14:textId="7777777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 xml:space="preserve">Diversas Instituciones de Salud, como el hospital de enfermedades de la Nutrición (1946) el Instituto de Cancerología (1950), el Hospital General  y el Hospital Juárez tuvieron durante el siglo pasado a notables Especialistas como  Franz </w:t>
      </w:r>
      <w:proofErr w:type="spellStart"/>
      <w:r w:rsidRPr="004D178D">
        <w:rPr>
          <w:rFonts w:asciiTheme="majorHAnsi" w:hAnsiTheme="majorHAnsi" w:cstheme="majorHAnsi"/>
        </w:rPr>
        <w:t>Lichtemberg</w:t>
      </w:r>
      <w:proofErr w:type="spellEnd"/>
      <w:r w:rsidRPr="004D178D">
        <w:rPr>
          <w:rFonts w:asciiTheme="majorHAnsi" w:hAnsiTheme="majorHAnsi" w:cstheme="majorHAnsi"/>
        </w:rPr>
        <w:t>, Ruy Pérez Tamayo, Edmundo Rojas Natera, Luis Meza Chávez, Alfonso Reyes Mota, Raúl Contras y Alfonso Escobar, así  mismo fueron valiosas las aportaciones de Maximiliano Salas en la Patología Pediátrica y de  Dionisio Nieto en la enfermedades cerebrales.</w:t>
      </w:r>
    </w:p>
    <w:p w14:paraId="12CB3293" w14:textId="77777777"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Actualmente no hay institución Hospitalaria de relevancia que carezca de un departamento de Patológica.</w:t>
      </w:r>
    </w:p>
    <w:p w14:paraId="185FE601" w14:textId="6480C01A"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La enseñanza formal de esta especialidad médica se inició en nuestro país en 1901, año que fue establecida por primera vez la cátedra correspondiente en la Escuela de Medicina de la Universidad Nacional de México. Los primeros cursos de posgrado fueron abiertos al fundarse los servicios de patología de los diversos institutos y centros hospitalarios de la década de los años cuarenta del siglo XX, cobrando particular auge tras la creación de la unidad de patología del Hospital General de México en 1953.</w:t>
      </w:r>
    </w:p>
    <w:p w14:paraId="32077B79" w14:textId="0EDFC759" w:rsidR="00DD7AEA" w:rsidRPr="004D178D" w:rsidRDefault="00DD7AEA" w:rsidP="004D178D">
      <w:pPr>
        <w:spacing w:after="120"/>
        <w:jc w:val="both"/>
        <w:rPr>
          <w:rFonts w:asciiTheme="majorHAnsi" w:hAnsiTheme="majorHAnsi" w:cstheme="majorHAnsi"/>
        </w:rPr>
      </w:pPr>
      <w:r w:rsidRPr="004D178D">
        <w:rPr>
          <w:rFonts w:asciiTheme="majorHAnsi" w:hAnsiTheme="majorHAnsi" w:cstheme="majorHAnsi"/>
        </w:rPr>
        <w:t>Fue en Febrero de 1963 cuando quedo est</w:t>
      </w:r>
      <w:r w:rsidR="00092FE6">
        <w:rPr>
          <w:rFonts w:asciiTheme="majorHAnsi" w:hAnsiTheme="majorHAnsi" w:cstheme="majorHAnsi"/>
        </w:rPr>
        <w:t xml:space="preserve">ablecido el consejo de Médicos </w:t>
      </w:r>
      <w:r w:rsidR="00971876">
        <w:rPr>
          <w:rFonts w:asciiTheme="majorHAnsi" w:hAnsiTheme="majorHAnsi" w:cstheme="majorHAnsi"/>
        </w:rPr>
        <w:t>A</w:t>
      </w:r>
      <w:r w:rsidR="00971876" w:rsidRPr="004D178D">
        <w:rPr>
          <w:rFonts w:asciiTheme="majorHAnsi" w:hAnsiTheme="majorHAnsi" w:cstheme="majorHAnsi"/>
        </w:rPr>
        <w:t>natomopatólogos</w:t>
      </w:r>
      <w:r w:rsidRPr="004D178D">
        <w:rPr>
          <w:rFonts w:asciiTheme="majorHAnsi" w:hAnsiTheme="majorHAnsi" w:cstheme="majorHAnsi"/>
        </w:rPr>
        <w:t xml:space="preserve">, habiendo sido el primer consejo instituido para poder certificar a los especialistas en México, con la finalidad de ofrecer a la sociedad la mayor garantía de formación profesional y académica de esta especialidad y en asegurar el mantenimiento de su conocimiento siempre actualizado.                                        </w:t>
      </w:r>
    </w:p>
    <w:p w14:paraId="6286FCEA" w14:textId="77777777" w:rsidR="004D178D" w:rsidRDefault="004D178D" w:rsidP="004D178D">
      <w:pPr>
        <w:spacing w:after="120"/>
        <w:jc w:val="both"/>
        <w:rPr>
          <w:rFonts w:asciiTheme="majorHAnsi" w:hAnsiTheme="majorHAnsi" w:cstheme="majorHAnsi"/>
          <w:b/>
          <w:color w:val="010000"/>
        </w:rPr>
      </w:pPr>
    </w:p>
    <w:p w14:paraId="1B321DA5" w14:textId="3B5FBA9D" w:rsidR="00427F4E" w:rsidRPr="004D178D" w:rsidRDefault="00427F4E" w:rsidP="004D178D">
      <w:pPr>
        <w:spacing w:after="120"/>
        <w:jc w:val="both"/>
        <w:rPr>
          <w:rFonts w:asciiTheme="majorHAnsi" w:hAnsiTheme="majorHAnsi" w:cstheme="majorHAnsi"/>
        </w:rPr>
      </w:pPr>
      <w:r w:rsidRPr="004D178D">
        <w:rPr>
          <w:rFonts w:asciiTheme="majorHAnsi" w:hAnsiTheme="majorHAnsi" w:cstheme="majorHAnsi"/>
          <w:color w:val="010000"/>
        </w:rPr>
        <w:t xml:space="preserve">BASE LEGAL </w:t>
      </w:r>
    </w:p>
    <w:p w14:paraId="6CA7F5BE" w14:textId="77777777" w:rsidR="00427F4E" w:rsidRPr="004D178D" w:rsidRDefault="00427F4E"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Dentro del marco jurídico que fundamenta esta especialidad médica se encuentra:</w:t>
      </w:r>
    </w:p>
    <w:p w14:paraId="028B59B6" w14:textId="77777777" w:rsidR="00427F4E" w:rsidRPr="004D178D" w:rsidRDefault="00427F4E"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 xml:space="preserve">Disposiciones Generales </w:t>
      </w:r>
    </w:p>
    <w:p w14:paraId="36FD4CF2"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Constitución Política de los Estados Mexicanos, Artículo 123 de apartado A, fracción XIII.</w:t>
      </w:r>
    </w:p>
    <w:p w14:paraId="2E7DB1BD"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lastRenderedPageBreak/>
        <w:t>Ley Reglamentaria del Artículo 5° Constitucional (Ley General de Profesiones) Capítulo VII, artículos 52-60.</w:t>
      </w:r>
    </w:p>
    <w:p w14:paraId="271877A1"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Ley General del Trabajo Capítulo XVI sobre los trabajos de Médicos Residentes en periodos de adiestramiento de una especialidad contemplada en los artículos 353-A hasta 353-1, Artículo 132 fracciones XV y XVIII, Capítulo 3-Bis del título 4.</w:t>
      </w:r>
    </w:p>
    <w:p w14:paraId="70B21867"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Ley General de Salud, en los artículos 89 y 94.</w:t>
      </w:r>
    </w:p>
    <w:p w14:paraId="7B5F1B1B"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Ley Federal de Educación, Capítulo IV. Artículos 43, 44, 46 y 47.</w:t>
      </w:r>
    </w:p>
    <w:p w14:paraId="0A9FC609"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 xml:space="preserve">Disposiciones Específicas Norma Oficial Mexicana NOM-001-SSA3-2012 Educación en Salud. Para la Organización y Funcionamiento de Residencias Médicas. </w:t>
      </w:r>
    </w:p>
    <w:p w14:paraId="2E7CF80D"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 xml:space="preserve">Contrato Colectivo de Trabajo. Reglamento de Médicos Residentes en Periodo de Adiestramiento en una Especialidad. </w:t>
      </w:r>
    </w:p>
    <w:p w14:paraId="0B44C7B8"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Guía Técnica para Elaborar Programas Educativos por Competencias para Profesionales del Área de la Salud. Coordinación de Educación Médica IMSS.</w:t>
      </w:r>
    </w:p>
    <w:p w14:paraId="68AE8BC6"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Guía para elaboración de programas académicos de la BUAP.</w:t>
      </w:r>
    </w:p>
    <w:p w14:paraId="0B351209" w14:textId="77777777" w:rsidR="00427F4E" w:rsidRPr="004D178D" w:rsidRDefault="00427F4E" w:rsidP="004D178D">
      <w:pPr>
        <w:pStyle w:val="Prrafodelista"/>
        <w:numPr>
          <w:ilvl w:val="0"/>
          <w:numId w:val="14"/>
        </w:num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Procesos de Inscripción, Reinscripción, Permanencia y Egreso de la Dirección de Estudios de Posgrado del Área de la Salud de la BUAP.</w:t>
      </w:r>
    </w:p>
    <w:p w14:paraId="0E01945A" w14:textId="77777777" w:rsidR="00427F4E" w:rsidRPr="004D178D" w:rsidRDefault="00427F4E" w:rsidP="004D178D">
      <w:pPr>
        <w:autoSpaceDE w:val="0"/>
        <w:autoSpaceDN w:val="0"/>
        <w:adjustRightInd w:val="0"/>
        <w:spacing w:after="0"/>
        <w:jc w:val="both"/>
        <w:rPr>
          <w:rFonts w:asciiTheme="majorHAnsi" w:hAnsiTheme="majorHAnsi" w:cstheme="majorHAnsi"/>
          <w:color w:val="010000"/>
        </w:rPr>
      </w:pPr>
    </w:p>
    <w:p w14:paraId="5A10121A" w14:textId="77777777" w:rsidR="00427F4E" w:rsidRPr="004D178D" w:rsidRDefault="00427F4E" w:rsidP="004D178D">
      <w:pPr>
        <w:spacing w:after="120"/>
        <w:jc w:val="both"/>
        <w:rPr>
          <w:rFonts w:asciiTheme="majorHAnsi" w:hAnsiTheme="majorHAnsi" w:cstheme="majorHAnsi"/>
          <w:b/>
        </w:rPr>
      </w:pPr>
    </w:p>
    <w:p w14:paraId="432E6BAC" w14:textId="5ABD0F1D" w:rsidR="00DB68AA" w:rsidRPr="004D178D" w:rsidRDefault="004D178D" w:rsidP="004D178D">
      <w:pPr>
        <w:pStyle w:val="Ttulo2"/>
        <w:jc w:val="both"/>
        <w:rPr>
          <w:rFonts w:cstheme="majorHAnsi"/>
          <w:b/>
          <w:color w:val="auto"/>
          <w:sz w:val="22"/>
          <w:szCs w:val="22"/>
        </w:rPr>
      </w:pPr>
      <w:bookmarkStart w:id="2" w:name="_Toc16672728"/>
      <w:r>
        <w:rPr>
          <w:rFonts w:cstheme="majorHAnsi"/>
          <w:b/>
          <w:color w:val="auto"/>
          <w:sz w:val="22"/>
          <w:szCs w:val="22"/>
        </w:rPr>
        <w:t>2.1</w:t>
      </w:r>
      <w:r w:rsidR="00DB68AA" w:rsidRPr="004D178D">
        <w:rPr>
          <w:rFonts w:cstheme="majorHAnsi"/>
          <w:b/>
          <w:color w:val="auto"/>
          <w:sz w:val="22"/>
          <w:szCs w:val="22"/>
        </w:rPr>
        <w:t>.  ESTUDIO SOCIOECONÓMICO DE LA REGIÓN.</w:t>
      </w:r>
      <w:bookmarkEnd w:id="2"/>
    </w:p>
    <w:p w14:paraId="4BAB42BB" w14:textId="1F54695D" w:rsidR="004D178D" w:rsidRDefault="00DB68AA" w:rsidP="004D178D">
      <w:pPr>
        <w:spacing w:after="0"/>
        <w:jc w:val="both"/>
        <w:rPr>
          <w:rFonts w:asciiTheme="majorHAnsi" w:hAnsiTheme="majorHAnsi" w:cstheme="majorHAnsi"/>
        </w:rPr>
      </w:pPr>
      <w:r w:rsidRPr="004D178D">
        <w:rPr>
          <w:rFonts w:asciiTheme="majorHAnsi" w:hAnsiTheme="majorHAnsi" w:cstheme="majorHAnsi"/>
        </w:rPr>
        <w:t xml:space="preserve">Puebla es un estado con 217 municipios, con una población de 5,779,829 habitantes, el 52.1% son mujeres y el 47.9% son hombres, según el censo de población 2010, (INEGI 2010), el 72% de esta población se encuentra en el área urbana, el nivel educativo en el periodo 2012-2013 la media de escolaridad fue de 8.2 años por debajo de la media nacional que es de 8.9, y el índice de analfabetismo se encuentra en el 9.3%, el cual se considera elevado comparado con la media nacional del 6.1% </w:t>
      </w:r>
      <w:r w:rsidR="004D178D">
        <w:rPr>
          <w:rFonts w:asciiTheme="majorHAnsi" w:hAnsiTheme="majorHAnsi" w:cstheme="majorHAnsi"/>
        </w:rPr>
        <w:t>.</w:t>
      </w:r>
    </w:p>
    <w:p w14:paraId="309127A9" w14:textId="042BCC97" w:rsidR="004D178D" w:rsidRPr="009B0900" w:rsidRDefault="004D178D" w:rsidP="004D178D">
      <w:pPr>
        <w:spacing w:after="0"/>
        <w:jc w:val="both"/>
        <w:rPr>
          <w:rFonts w:asciiTheme="majorHAnsi" w:hAnsiTheme="majorHAnsi" w:cstheme="majorHAnsi"/>
        </w:rPr>
      </w:pPr>
      <w:r w:rsidRPr="00FD66F0">
        <w:rPr>
          <w:rFonts w:asciiTheme="majorHAnsi" w:hAnsiTheme="majorHAnsi" w:cstheme="majorHAnsi"/>
        </w:rPr>
        <w:t>(</w:t>
      </w:r>
      <w:r>
        <w:rPr>
          <w:rFonts w:asciiTheme="majorHAnsi" w:hAnsiTheme="majorHAnsi" w:cstheme="majorHAnsi"/>
        </w:rPr>
        <w:t>Fuente: I</w:t>
      </w:r>
      <w:r>
        <w:t>NEGI. Dirección General de Estadísticas Sociodemográficas. Encuesta Intercensal 2015. www.inegi.org.mx (4 de enero de 2017</w:t>
      </w:r>
      <w:r w:rsidRPr="00FD66F0">
        <w:rPr>
          <w:rFonts w:asciiTheme="majorHAnsi" w:hAnsiTheme="majorHAnsi" w:cstheme="majorHAnsi"/>
        </w:rPr>
        <w:t>)</w:t>
      </w:r>
      <w:r w:rsidRPr="009B0900">
        <w:rPr>
          <w:rFonts w:asciiTheme="majorHAnsi" w:hAnsiTheme="majorHAnsi" w:cstheme="majorHAnsi"/>
        </w:rPr>
        <w:t xml:space="preserve"> </w:t>
      </w:r>
    </w:p>
    <w:p w14:paraId="66E583F8" w14:textId="57353DD0" w:rsidR="00DB68AA" w:rsidRPr="004D178D" w:rsidRDefault="00DB68AA" w:rsidP="004D178D">
      <w:pPr>
        <w:jc w:val="both"/>
        <w:rPr>
          <w:rFonts w:asciiTheme="majorHAnsi" w:hAnsiTheme="majorHAnsi" w:cstheme="majorHAnsi"/>
        </w:rPr>
      </w:pPr>
    </w:p>
    <w:p w14:paraId="0E049CCF" w14:textId="77777777" w:rsidR="00DB68AA" w:rsidRPr="004D178D" w:rsidRDefault="00DB68AA" w:rsidP="004D178D">
      <w:pPr>
        <w:jc w:val="both"/>
        <w:rPr>
          <w:rFonts w:asciiTheme="majorHAnsi" w:hAnsiTheme="majorHAnsi" w:cstheme="majorHAnsi"/>
          <w:b/>
        </w:rPr>
      </w:pPr>
      <w:r w:rsidRPr="004D178D">
        <w:rPr>
          <w:rFonts w:asciiTheme="majorHAnsi" w:hAnsiTheme="majorHAnsi" w:cstheme="majorHAnsi"/>
          <w:b/>
        </w:rPr>
        <w:t xml:space="preserve">DESARROLLO CIENTÍFICO Y TECNOLÓGICO </w:t>
      </w:r>
    </w:p>
    <w:p w14:paraId="62007143" w14:textId="77777777" w:rsidR="00DB68AA" w:rsidRPr="004D178D" w:rsidRDefault="00DB68AA" w:rsidP="004D178D">
      <w:pPr>
        <w:jc w:val="both"/>
        <w:rPr>
          <w:rFonts w:asciiTheme="majorHAnsi" w:hAnsiTheme="majorHAnsi" w:cstheme="majorHAnsi"/>
        </w:rPr>
      </w:pPr>
      <w:r w:rsidRPr="004D178D">
        <w:rPr>
          <w:rFonts w:asciiTheme="majorHAnsi" w:hAnsiTheme="majorHAnsi" w:cstheme="majorHAnsi"/>
        </w:rPr>
        <w:t xml:space="preserve">Con base en los resultados del foro consultivo científico y tecnológico e innovación de 2013, Puebla se encuentra en el lugar 17 de 32 de manera global y se describen diferentes rubros: </w:t>
      </w:r>
    </w:p>
    <w:p w14:paraId="4605FCCB" w14:textId="77777777" w:rsidR="00DB68AA" w:rsidRPr="004D178D" w:rsidRDefault="00DB68AA" w:rsidP="004D178D">
      <w:pPr>
        <w:pStyle w:val="Prrafodelista"/>
        <w:numPr>
          <w:ilvl w:val="0"/>
          <w:numId w:val="3"/>
        </w:numPr>
        <w:spacing w:after="0"/>
        <w:jc w:val="both"/>
        <w:rPr>
          <w:rFonts w:asciiTheme="majorHAnsi" w:hAnsiTheme="majorHAnsi" w:cstheme="majorHAnsi"/>
        </w:rPr>
      </w:pPr>
      <w:r w:rsidRPr="004D178D">
        <w:rPr>
          <w:rFonts w:asciiTheme="majorHAnsi" w:hAnsiTheme="majorHAnsi" w:cstheme="majorHAnsi"/>
        </w:rPr>
        <w:t>20° lugar en infraestructura e investigación.</w:t>
      </w:r>
    </w:p>
    <w:p w14:paraId="6EBFCF56" w14:textId="77777777" w:rsidR="00DB68AA" w:rsidRPr="004D178D" w:rsidRDefault="00DB68AA" w:rsidP="004D178D">
      <w:pPr>
        <w:pStyle w:val="Prrafodelista"/>
        <w:numPr>
          <w:ilvl w:val="0"/>
          <w:numId w:val="3"/>
        </w:numPr>
        <w:spacing w:after="0"/>
        <w:jc w:val="both"/>
        <w:rPr>
          <w:rFonts w:asciiTheme="majorHAnsi" w:hAnsiTheme="majorHAnsi" w:cstheme="majorHAnsi"/>
        </w:rPr>
      </w:pPr>
      <w:r w:rsidRPr="004D178D">
        <w:rPr>
          <w:rFonts w:asciiTheme="majorHAnsi" w:hAnsiTheme="majorHAnsi" w:cstheme="majorHAnsi"/>
        </w:rPr>
        <w:t>7° lugar en inversión en ciencia, tecnología e innovación.</w:t>
      </w:r>
    </w:p>
    <w:p w14:paraId="4F81FD0B" w14:textId="77777777" w:rsidR="00DB68AA" w:rsidRPr="004D178D" w:rsidRDefault="00DB68AA" w:rsidP="004D178D">
      <w:pPr>
        <w:pStyle w:val="Prrafodelista"/>
        <w:numPr>
          <w:ilvl w:val="0"/>
          <w:numId w:val="3"/>
        </w:numPr>
        <w:spacing w:after="0"/>
        <w:jc w:val="both"/>
        <w:rPr>
          <w:rFonts w:asciiTheme="majorHAnsi" w:hAnsiTheme="majorHAnsi" w:cstheme="majorHAnsi"/>
        </w:rPr>
      </w:pPr>
      <w:r w:rsidRPr="004D178D">
        <w:rPr>
          <w:rFonts w:asciiTheme="majorHAnsi" w:hAnsiTheme="majorHAnsi" w:cstheme="majorHAnsi"/>
        </w:rPr>
        <w:t>10° lugar en productividad científica e innovadora.</w:t>
      </w:r>
    </w:p>
    <w:p w14:paraId="48D570ED" w14:textId="77777777" w:rsidR="00DB68AA" w:rsidRPr="004D178D" w:rsidRDefault="00DB68AA" w:rsidP="004D178D">
      <w:pPr>
        <w:pStyle w:val="Prrafodelista"/>
        <w:numPr>
          <w:ilvl w:val="0"/>
          <w:numId w:val="3"/>
        </w:numPr>
        <w:spacing w:after="0"/>
        <w:jc w:val="both"/>
        <w:rPr>
          <w:rFonts w:asciiTheme="majorHAnsi" w:hAnsiTheme="majorHAnsi" w:cstheme="majorHAnsi"/>
        </w:rPr>
      </w:pPr>
      <w:r w:rsidRPr="004D178D">
        <w:rPr>
          <w:rFonts w:asciiTheme="majorHAnsi" w:hAnsiTheme="majorHAnsi" w:cstheme="majorHAnsi"/>
        </w:rPr>
        <w:t>28</w:t>
      </w:r>
      <w:r w:rsidRPr="004D178D">
        <w:rPr>
          <w:rFonts w:asciiTheme="majorHAnsi" w:hAnsiTheme="majorHAnsi" w:cstheme="majorHAnsi"/>
          <w:vertAlign w:val="superscript"/>
        </w:rPr>
        <w:t>avo</w:t>
      </w:r>
      <w:r w:rsidRPr="004D178D">
        <w:rPr>
          <w:rFonts w:asciiTheme="majorHAnsi" w:hAnsiTheme="majorHAnsi" w:cstheme="majorHAnsi"/>
        </w:rPr>
        <w:t xml:space="preserve"> lugar en tecnologías de la comunicación e información.</w:t>
      </w:r>
    </w:p>
    <w:p w14:paraId="3F5A1D72" w14:textId="77777777" w:rsidR="00DB68AA" w:rsidRPr="004D178D" w:rsidRDefault="00DB68AA" w:rsidP="004D178D">
      <w:pPr>
        <w:pStyle w:val="Prrafodelista"/>
        <w:spacing w:after="0"/>
        <w:jc w:val="both"/>
        <w:rPr>
          <w:rFonts w:asciiTheme="majorHAnsi" w:hAnsiTheme="majorHAnsi" w:cstheme="majorHAnsi"/>
        </w:rPr>
      </w:pPr>
    </w:p>
    <w:p w14:paraId="7F288716" w14:textId="7227F9C6" w:rsidR="00DB68AA" w:rsidRDefault="00DB68AA" w:rsidP="004D178D">
      <w:pPr>
        <w:jc w:val="both"/>
        <w:rPr>
          <w:rFonts w:asciiTheme="majorHAnsi" w:hAnsiTheme="majorHAnsi" w:cstheme="majorHAnsi"/>
        </w:rPr>
      </w:pPr>
      <w:r w:rsidRPr="004D178D">
        <w:rPr>
          <w:rFonts w:asciiTheme="majorHAnsi" w:hAnsiTheme="majorHAnsi" w:cstheme="majorHAnsi"/>
        </w:rPr>
        <w:t>El estado de Puebla está ubicado al sureste del altiplano de la República Mexicana entre la sierra nevada y al oeste de la sierra oriental, colinda al norte con el Estado de Veracruz, al sur con los estados de Oaxaca y Guerrero, al oeste con Morelos. Estado de México, T</w:t>
      </w:r>
      <w:r w:rsidR="004D178D">
        <w:rPr>
          <w:rFonts w:asciiTheme="majorHAnsi" w:hAnsiTheme="majorHAnsi" w:cstheme="majorHAnsi"/>
        </w:rPr>
        <w:t>laxcala e Hidalgo.</w:t>
      </w:r>
    </w:p>
    <w:p w14:paraId="49EBB267" w14:textId="232AD35E" w:rsidR="004D178D" w:rsidRPr="004D178D" w:rsidRDefault="004D178D" w:rsidP="004D178D">
      <w:pPr>
        <w:spacing w:after="0" w:line="240" w:lineRule="auto"/>
        <w:jc w:val="both"/>
        <w:rPr>
          <w:rFonts w:asciiTheme="majorHAnsi" w:hAnsiTheme="majorHAnsi" w:cstheme="majorHAnsi"/>
        </w:rPr>
      </w:pPr>
      <w:r w:rsidRPr="00C37AFF">
        <w:rPr>
          <w:rFonts w:asciiTheme="majorHAnsi" w:hAnsiTheme="majorHAnsi" w:cstheme="majorHAnsi"/>
        </w:rPr>
        <w:lastRenderedPageBreak/>
        <w:t>Fuente: INEGI. Marco Geoestadístico, junio 2016. INEGI. Panorama s</w:t>
      </w:r>
      <w:r w:rsidR="00092FE6">
        <w:rPr>
          <w:rFonts w:asciiTheme="majorHAnsi" w:hAnsiTheme="majorHAnsi" w:cstheme="majorHAnsi"/>
        </w:rPr>
        <w:t>ociodemográfico de México. 2015</w:t>
      </w:r>
      <w:r w:rsidRPr="00C37AFF">
        <w:rPr>
          <w:rFonts w:asciiTheme="majorHAnsi" w:hAnsiTheme="majorHAnsi" w:cstheme="majorHAnsi"/>
        </w:rPr>
        <w:t xml:space="preserve">. </w:t>
      </w:r>
      <w:hyperlink r:id="rId10" w:history="1">
        <w:r w:rsidRPr="00C37AFF">
          <w:rPr>
            <w:rStyle w:val="Hipervnculo"/>
            <w:rFonts w:asciiTheme="majorHAnsi" w:hAnsiTheme="majorHAnsi" w:cstheme="majorHAnsi"/>
          </w:rPr>
          <w:t>http://www3.inegi.org.mx/sistemas/biblioteca/ficha.aspx?upc=702825078065</w:t>
        </w:r>
      </w:hyperlink>
      <w:r>
        <w:rPr>
          <w:rFonts w:asciiTheme="majorHAnsi" w:hAnsiTheme="majorHAnsi" w:cstheme="majorHAnsi"/>
        </w:rPr>
        <w:t xml:space="preserve"> (24 de mayo de 2017).</w:t>
      </w:r>
    </w:p>
    <w:p w14:paraId="50D34DAE" w14:textId="77777777" w:rsidR="00DB68AA" w:rsidRPr="004D178D" w:rsidRDefault="00DB68AA" w:rsidP="004D178D">
      <w:pPr>
        <w:jc w:val="both"/>
        <w:rPr>
          <w:rFonts w:asciiTheme="majorHAnsi" w:hAnsiTheme="majorHAnsi" w:cstheme="majorHAnsi"/>
        </w:rPr>
      </w:pPr>
      <w:r w:rsidRPr="004D178D">
        <w:rPr>
          <w:rFonts w:asciiTheme="majorHAnsi" w:hAnsiTheme="majorHAnsi" w:cstheme="majorHAnsi"/>
        </w:rPr>
        <w:t>En las sierras de Zacapoaxtla, Huauchinango y Sierra Negra se encuentra vegetación y la producción agrícola genera maíz, frijol y nopal principalmente (INEGI 2010).</w:t>
      </w:r>
    </w:p>
    <w:p w14:paraId="5557DB42" w14:textId="77777777" w:rsidR="00DB68AA" w:rsidRPr="004D178D" w:rsidRDefault="00DB68AA" w:rsidP="004D178D">
      <w:pPr>
        <w:jc w:val="both"/>
        <w:rPr>
          <w:rFonts w:asciiTheme="majorHAnsi" w:hAnsiTheme="majorHAnsi" w:cstheme="majorHAnsi"/>
        </w:rPr>
      </w:pPr>
      <w:r w:rsidRPr="004D178D">
        <w:rPr>
          <w:rFonts w:asciiTheme="majorHAnsi" w:hAnsiTheme="majorHAnsi" w:cstheme="majorHAnsi"/>
        </w:rPr>
        <w:t>El clima del Estado se caracteriza por ser templado, el cual favorece una gran variedad de ecosistemas.</w:t>
      </w:r>
    </w:p>
    <w:p w14:paraId="26836505" w14:textId="77777777" w:rsidR="00DB68AA" w:rsidRPr="004D178D" w:rsidRDefault="00DB68AA" w:rsidP="004D178D">
      <w:pPr>
        <w:jc w:val="both"/>
        <w:rPr>
          <w:rFonts w:asciiTheme="majorHAnsi" w:hAnsiTheme="majorHAnsi" w:cstheme="majorHAnsi"/>
        </w:rPr>
      </w:pPr>
      <w:r w:rsidRPr="004D178D">
        <w:rPr>
          <w:rFonts w:asciiTheme="majorHAnsi" w:hAnsiTheme="majorHAnsi" w:cstheme="majorHAnsi"/>
        </w:rPr>
        <w:t>En la zona urbana se cuenta con un corredor industrial que se comparte con el Estado de Tlaxcala, con una ocupación del 96.3% al 2013, las principales actividades son:</w:t>
      </w:r>
    </w:p>
    <w:p w14:paraId="19C735D4" w14:textId="77777777" w:rsidR="00DB68AA" w:rsidRPr="004D178D" w:rsidRDefault="00DB68AA" w:rsidP="004D178D">
      <w:pPr>
        <w:pStyle w:val="Prrafodelista"/>
        <w:numPr>
          <w:ilvl w:val="0"/>
          <w:numId w:val="2"/>
        </w:numPr>
        <w:spacing w:after="0"/>
        <w:jc w:val="both"/>
        <w:rPr>
          <w:rFonts w:asciiTheme="majorHAnsi" w:hAnsiTheme="majorHAnsi" w:cstheme="majorHAnsi"/>
        </w:rPr>
      </w:pPr>
      <w:r w:rsidRPr="004D178D">
        <w:rPr>
          <w:rFonts w:asciiTheme="majorHAnsi" w:hAnsiTheme="majorHAnsi" w:cstheme="majorHAnsi"/>
        </w:rPr>
        <w:t>Industria manufacturera 24.1%.</w:t>
      </w:r>
    </w:p>
    <w:p w14:paraId="0A68C4A9" w14:textId="77777777" w:rsidR="00DB68AA" w:rsidRPr="004D178D" w:rsidRDefault="00DB68AA" w:rsidP="004D178D">
      <w:pPr>
        <w:pStyle w:val="Prrafodelista"/>
        <w:numPr>
          <w:ilvl w:val="0"/>
          <w:numId w:val="2"/>
        </w:numPr>
        <w:spacing w:after="0"/>
        <w:jc w:val="both"/>
        <w:rPr>
          <w:rFonts w:asciiTheme="majorHAnsi" w:hAnsiTheme="majorHAnsi" w:cstheme="majorHAnsi"/>
        </w:rPr>
      </w:pPr>
      <w:r w:rsidRPr="004D178D">
        <w:rPr>
          <w:rFonts w:asciiTheme="majorHAnsi" w:hAnsiTheme="majorHAnsi" w:cstheme="majorHAnsi"/>
        </w:rPr>
        <w:t>Servicios inmobiliarios y de alquiler 16.0%.</w:t>
      </w:r>
    </w:p>
    <w:p w14:paraId="704D352C" w14:textId="77777777" w:rsidR="00DB68AA" w:rsidRPr="004D178D" w:rsidRDefault="00DB68AA" w:rsidP="004D178D">
      <w:pPr>
        <w:pStyle w:val="Prrafodelista"/>
        <w:numPr>
          <w:ilvl w:val="0"/>
          <w:numId w:val="2"/>
        </w:numPr>
        <w:spacing w:after="0"/>
        <w:jc w:val="both"/>
        <w:rPr>
          <w:rFonts w:asciiTheme="majorHAnsi" w:hAnsiTheme="majorHAnsi" w:cstheme="majorHAnsi"/>
        </w:rPr>
      </w:pPr>
      <w:r w:rsidRPr="004D178D">
        <w:rPr>
          <w:rFonts w:asciiTheme="majorHAnsi" w:hAnsiTheme="majorHAnsi" w:cstheme="majorHAnsi"/>
        </w:rPr>
        <w:t>Comercio 15.7%.</w:t>
      </w:r>
    </w:p>
    <w:p w14:paraId="5CFDD883" w14:textId="77777777" w:rsidR="00DB68AA" w:rsidRPr="004D178D" w:rsidRDefault="00DB68AA" w:rsidP="004D178D">
      <w:pPr>
        <w:pStyle w:val="Prrafodelista"/>
        <w:numPr>
          <w:ilvl w:val="0"/>
          <w:numId w:val="2"/>
        </w:numPr>
        <w:spacing w:after="0"/>
        <w:jc w:val="both"/>
        <w:rPr>
          <w:rFonts w:asciiTheme="majorHAnsi" w:hAnsiTheme="majorHAnsi" w:cstheme="majorHAnsi"/>
        </w:rPr>
      </w:pPr>
      <w:r w:rsidRPr="004D178D">
        <w:rPr>
          <w:rFonts w:asciiTheme="majorHAnsi" w:hAnsiTheme="majorHAnsi" w:cstheme="majorHAnsi"/>
        </w:rPr>
        <w:t>Fabricación de maquinaria y equipo 11.4%.</w:t>
      </w:r>
    </w:p>
    <w:p w14:paraId="1167F96D" w14:textId="77777777" w:rsidR="00DB68AA" w:rsidRPr="004D178D" w:rsidRDefault="00DB68AA" w:rsidP="004D178D">
      <w:pPr>
        <w:pStyle w:val="Prrafodelista"/>
        <w:numPr>
          <w:ilvl w:val="0"/>
          <w:numId w:val="2"/>
        </w:numPr>
        <w:spacing w:after="0"/>
        <w:jc w:val="both"/>
        <w:rPr>
          <w:rFonts w:asciiTheme="majorHAnsi" w:hAnsiTheme="majorHAnsi" w:cstheme="majorHAnsi"/>
        </w:rPr>
      </w:pPr>
      <w:r w:rsidRPr="004D178D">
        <w:rPr>
          <w:rFonts w:asciiTheme="majorHAnsi" w:hAnsiTheme="majorHAnsi" w:cstheme="majorHAnsi"/>
        </w:rPr>
        <w:t xml:space="preserve">Otras actividades 32.7%, en este porcentaje se encuentra el sector médico. </w:t>
      </w:r>
    </w:p>
    <w:p w14:paraId="5CD88A49" w14:textId="77777777" w:rsidR="00DB68AA" w:rsidRPr="004D178D" w:rsidRDefault="00DB68AA" w:rsidP="004D178D">
      <w:pPr>
        <w:spacing w:after="0"/>
        <w:jc w:val="both"/>
        <w:rPr>
          <w:rFonts w:asciiTheme="majorHAnsi" w:hAnsiTheme="majorHAnsi" w:cstheme="majorHAnsi"/>
        </w:rPr>
      </w:pPr>
      <w:r w:rsidRPr="004D178D">
        <w:rPr>
          <w:rFonts w:asciiTheme="majorHAnsi" w:hAnsiTheme="majorHAnsi" w:cstheme="majorHAnsi"/>
        </w:rPr>
        <w:t xml:space="preserve">*(Foro Consultivo, Científico, Tecnológico y de Innovación 2013). </w:t>
      </w:r>
    </w:p>
    <w:p w14:paraId="7A3DFB7E" w14:textId="77777777" w:rsidR="00DB68AA" w:rsidRPr="004D178D" w:rsidRDefault="00DB68AA" w:rsidP="004D178D">
      <w:pPr>
        <w:spacing w:after="0"/>
        <w:jc w:val="both"/>
        <w:rPr>
          <w:rFonts w:asciiTheme="majorHAnsi" w:hAnsiTheme="majorHAnsi" w:cstheme="majorHAnsi"/>
        </w:rPr>
      </w:pPr>
    </w:p>
    <w:p w14:paraId="36E5FCF9" w14:textId="77777777" w:rsidR="00DB68AA" w:rsidRPr="004D178D" w:rsidRDefault="00DB68AA" w:rsidP="004D178D">
      <w:pPr>
        <w:spacing w:after="0"/>
        <w:jc w:val="both"/>
        <w:rPr>
          <w:rFonts w:asciiTheme="majorHAnsi" w:hAnsiTheme="majorHAnsi" w:cstheme="majorHAnsi"/>
          <w:shd w:val="clear" w:color="auto" w:fill="FFFFFF"/>
        </w:rPr>
      </w:pPr>
      <w:r w:rsidRPr="004D178D">
        <w:rPr>
          <w:rFonts w:asciiTheme="majorHAnsi" w:hAnsiTheme="majorHAnsi" w:cstheme="majorHAnsi"/>
        </w:rPr>
        <w:t xml:space="preserve">La población vulnerable de los 217 municipios en los últimos años es atendida por unidades de primer, segundo y tercer nivel de diferentes Instituciones de Salud como el Instituto Mexicano del Seguro Social (IMSS), Instituto de Seguridad y Servicios Sociales de los Trabajadores del Estado (ISSSTE), </w:t>
      </w:r>
      <w:r w:rsidRPr="004D178D">
        <w:rPr>
          <w:rFonts w:asciiTheme="majorHAnsi" w:hAnsiTheme="majorHAnsi" w:cstheme="majorHAnsi"/>
          <w:shd w:val="clear" w:color="auto" w:fill="FFFFFF"/>
        </w:rPr>
        <w:t xml:space="preserve">Instituto de Seguridad y Servicios Sociales de los Trabajadores al Servicio de los Poderes del Estado de Puebla (ISSSTEP), Secretaría de Salud, Hospital Universitario de Puebla, y Hospitales privados, cuyas acciones de salud están orientadas a promociones de salud, prevención, diagnósticas, tratamiento y rehabilitación ofreciendo una atención integral a la población, es por esta razón que las necesidades de médicos especialistas se ha incrementado, ya que la población demandante de servicios va en ascenso. </w:t>
      </w:r>
    </w:p>
    <w:p w14:paraId="60FEC447" w14:textId="7008C040" w:rsidR="00427F4E" w:rsidRDefault="00DB68AA" w:rsidP="004D178D">
      <w:pPr>
        <w:spacing w:after="0"/>
        <w:jc w:val="both"/>
        <w:rPr>
          <w:rFonts w:asciiTheme="majorHAnsi" w:hAnsiTheme="majorHAnsi" w:cstheme="majorHAnsi"/>
        </w:rPr>
      </w:pPr>
      <w:r w:rsidRPr="004D178D">
        <w:rPr>
          <w:rFonts w:asciiTheme="majorHAnsi" w:hAnsiTheme="majorHAnsi" w:cstheme="majorHAnsi"/>
        </w:rPr>
        <w:t>La atención médica integral en el Instituto Mexicano del Seguro Social fue creada para la atención de los trabajadores y sus familias con la finalidad de asegurar su bienestar físico, psicológico y social, incluyendo a sus familias, con base en estos objetivos</w:t>
      </w:r>
      <w:r w:rsidR="00344E07" w:rsidRPr="004D178D">
        <w:rPr>
          <w:rFonts w:asciiTheme="majorHAnsi" w:hAnsiTheme="majorHAnsi" w:cstheme="majorHAnsi"/>
        </w:rPr>
        <w:t>, la especialidad de Anatomía Patológica  generara</w:t>
      </w:r>
      <w:r w:rsidRPr="004D178D">
        <w:rPr>
          <w:rFonts w:asciiTheme="majorHAnsi" w:hAnsiTheme="majorHAnsi" w:cstheme="majorHAnsi"/>
        </w:rPr>
        <w:t xml:space="preserve"> un gran impacto en la calidad de vida de la población </w:t>
      </w:r>
      <w:r w:rsidR="004D178D">
        <w:rPr>
          <w:rFonts w:asciiTheme="majorHAnsi" w:hAnsiTheme="majorHAnsi" w:cstheme="majorHAnsi"/>
        </w:rPr>
        <w:t xml:space="preserve">a nivel nacional como estatal. </w:t>
      </w:r>
    </w:p>
    <w:p w14:paraId="1AC4464C" w14:textId="77777777" w:rsidR="004D178D" w:rsidRPr="004D178D" w:rsidRDefault="004D178D" w:rsidP="004D178D">
      <w:pPr>
        <w:spacing w:after="0"/>
        <w:jc w:val="both"/>
        <w:rPr>
          <w:rFonts w:asciiTheme="majorHAnsi" w:hAnsiTheme="majorHAnsi" w:cstheme="majorHAnsi"/>
        </w:rPr>
      </w:pPr>
    </w:p>
    <w:p w14:paraId="1A83F2BB" w14:textId="1B0D190D" w:rsidR="00DB68AA" w:rsidRPr="004D178D" w:rsidRDefault="004D178D" w:rsidP="004D178D">
      <w:pPr>
        <w:pStyle w:val="Ttulo2"/>
        <w:jc w:val="both"/>
        <w:rPr>
          <w:rFonts w:cstheme="majorHAnsi"/>
          <w:b/>
          <w:color w:val="auto"/>
          <w:sz w:val="22"/>
          <w:szCs w:val="22"/>
        </w:rPr>
      </w:pPr>
      <w:bookmarkStart w:id="3" w:name="_Toc16672729"/>
      <w:r w:rsidRPr="004D178D">
        <w:rPr>
          <w:rFonts w:cstheme="majorHAnsi"/>
          <w:b/>
          <w:color w:val="auto"/>
          <w:sz w:val="22"/>
          <w:szCs w:val="22"/>
        </w:rPr>
        <w:t>2.2</w:t>
      </w:r>
      <w:r w:rsidR="00DB68AA" w:rsidRPr="004D178D">
        <w:rPr>
          <w:rFonts w:cstheme="majorHAnsi"/>
          <w:b/>
          <w:color w:val="auto"/>
          <w:sz w:val="22"/>
          <w:szCs w:val="22"/>
        </w:rPr>
        <w:t xml:space="preserve"> OFERTA Y DEMANDA EDUCATIVA</w:t>
      </w:r>
      <w:bookmarkEnd w:id="3"/>
    </w:p>
    <w:p w14:paraId="5303A1AF" w14:textId="323E7694" w:rsidR="00DB68AA" w:rsidRPr="004D178D" w:rsidRDefault="00DB68AA" w:rsidP="004D178D">
      <w:pPr>
        <w:spacing w:after="0"/>
        <w:jc w:val="both"/>
        <w:rPr>
          <w:rFonts w:asciiTheme="majorHAnsi" w:hAnsiTheme="majorHAnsi" w:cstheme="majorHAnsi"/>
        </w:rPr>
      </w:pPr>
      <w:r w:rsidRPr="004D178D">
        <w:rPr>
          <w:rFonts w:asciiTheme="majorHAnsi" w:hAnsiTheme="majorHAnsi" w:cstheme="majorHAnsi"/>
        </w:rPr>
        <w:t xml:space="preserve">Número de Residentes de la Especialidad de Anatomía </w:t>
      </w:r>
      <w:r w:rsidR="004D178D" w:rsidRPr="004D178D">
        <w:rPr>
          <w:rFonts w:asciiTheme="majorHAnsi" w:hAnsiTheme="majorHAnsi" w:cstheme="majorHAnsi"/>
        </w:rPr>
        <w:t>Patológica</w:t>
      </w:r>
      <w:r w:rsidRPr="004D178D">
        <w:rPr>
          <w:rFonts w:asciiTheme="majorHAnsi" w:hAnsiTheme="majorHAnsi" w:cstheme="majorHAnsi"/>
        </w:rPr>
        <w:t xml:space="preserve"> </w:t>
      </w:r>
    </w:p>
    <w:p w14:paraId="4D5EA7CA" w14:textId="5C3C22A7" w:rsidR="00DB68AA" w:rsidRDefault="00DB68AA" w:rsidP="004D178D">
      <w:pPr>
        <w:spacing w:after="0"/>
        <w:jc w:val="both"/>
        <w:rPr>
          <w:rFonts w:asciiTheme="majorHAnsi" w:hAnsiTheme="majorHAnsi" w:cstheme="majorHAnsi"/>
        </w:rPr>
      </w:pPr>
      <w:r w:rsidRPr="004D178D">
        <w:rPr>
          <w:rFonts w:asciiTheme="majorHAnsi" w:hAnsiTheme="majorHAnsi" w:cstheme="majorHAnsi"/>
        </w:rPr>
        <w:t>En el Estado de Puebla con aval Universitario por la BUAP</w:t>
      </w:r>
    </w:p>
    <w:p w14:paraId="0A0A417B" w14:textId="77777777" w:rsidR="00B00A57" w:rsidRPr="004D178D" w:rsidRDefault="00B00A57" w:rsidP="004D178D">
      <w:pPr>
        <w:spacing w:after="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4414"/>
        <w:gridCol w:w="4414"/>
      </w:tblGrid>
      <w:tr w:rsidR="00DB68AA" w:rsidRPr="004D178D" w14:paraId="3E389CEF" w14:textId="77777777" w:rsidTr="00A46DEC">
        <w:tc>
          <w:tcPr>
            <w:tcW w:w="4414" w:type="dxa"/>
          </w:tcPr>
          <w:p w14:paraId="4357DBD5" w14:textId="77777777" w:rsidR="00DB68AA" w:rsidRPr="004D178D" w:rsidRDefault="00DB68AA" w:rsidP="004D178D">
            <w:pPr>
              <w:jc w:val="center"/>
              <w:rPr>
                <w:rFonts w:asciiTheme="majorHAnsi" w:hAnsiTheme="majorHAnsi" w:cstheme="majorHAnsi"/>
                <w:b/>
              </w:rPr>
            </w:pPr>
            <w:r w:rsidRPr="004D178D">
              <w:rPr>
                <w:rFonts w:asciiTheme="majorHAnsi" w:hAnsiTheme="majorHAnsi" w:cstheme="majorHAnsi"/>
                <w:b/>
              </w:rPr>
              <w:t>SEDE</w:t>
            </w:r>
          </w:p>
        </w:tc>
        <w:tc>
          <w:tcPr>
            <w:tcW w:w="4414" w:type="dxa"/>
          </w:tcPr>
          <w:p w14:paraId="1C993FFD" w14:textId="77777777" w:rsidR="00DB68AA" w:rsidRPr="004D178D" w:rsidRDefault="00DB68AA" w:rsidP="004D178D">
            <w:pPr>
              <w:jc w:val="center"/>
              <w:rPr>
                <w:rFonts w:asciiTheme="majorHAnsi" w:hAnsiTheme="majorHAnsi" w:cstheme="majorHAnsi"/>
                <w:b/>
              </w:rPr>
            </w:pPr>
            <w:r w:rsidRPr="004D178D">
              <w:rPr>
                <w:rFonts w:asciiTheme="majorHAnsi" w:hAnsiTheme="majorHAnsi" w:cstheme="majorHAnsi"/>
                <w:b/>
              </w:rPr>
              <w:t>No. de alumnos</w:t>
            </w:r>
          </w:p>
        </w:tc>
      </w:tr>
      <w:tr w:rsidR="00DB68AA" w:rsidRPr="004D178D" w14:paraId="0FC172CA" w14:textId="77777777" w:rsidTr="00A46DEC">
        <w:tc>
          <w:tcPr>
            <w:tcW w:w="4414" w:type="dxa"/>
          </w:tcPr>
          <w:p w14:paraId="1CE9565E" w14:textId="77777777" w:rsidR="00DB68AA" w:rsidRPr="004D178D" w:rsidRDefault="00DB68AA" w:rsidP="004D178D">
            <w:pPr>
              <w:jc w:val="center"/>
              <w:rPr>
                <w:rFonts w:asciiTheme="majorHAnsi" w:hAnsiTheme="majorHAnsi" w:cstheme="majorHAnsi"/>
              </w:rPr>
            </w:pPr>
            <w:r w:rsidRPr="004D178D">
              <w:rPr>
                <w:rFonts w:asciiTheme="majorHAnsi" w:hAnsiTheme="majorHAnsi" w:cstheme="majorHAnsi"/>
              </w:rPr>
              <w:t>UMAE Hospital de Especialidades CMN MAC</w:t>
            </w:r>
          </w:p>
        </w:tc>
        <w:tc>
          <w:tcPr>
            <w:tcW w:w="4414" w:type="dxa"/>
          </w:tcPr>
          <w:p w14:paraId="3EA309F3" w14:textId="07606463" w:rsidR="00DB68AA" w:rsidRPr="004D178D" w:rsidRDefault="00DB68AA" w:rsidP="004D178D">
            <w:pPr>
              <w:jc w:val="center"/>
              <w:rPr>
                <w:rFonts w:asciiTheme="majorHAnsi" w:hAnsiTheme="majorHAnsi" w:cstheme="majorHAnsi"/>
              </w:rPr>
            </w:pPr>
            <w:r w:rsidRPr="004D178D">
              <w:rPr>
                <w:rFonts w:asciiTheme="majorHAnsi" w:hAnsiTheme="majorHAnsi" w:cstheme="majorHAnsi"/>
              </w:rPr>
              <w:t>3</w:t>
            </w:r>
          </w:p>
        </w:tc>
      </w:tr>
    </w:tbl>
    <w:p w14:paraId="0B5D7C1D" w14:textId="4533B732" w:rsidR="00DB68AA" w:rsidRPr="004D178D" w:rsidRDefault="00DB68AA" w:rsidP="004D178D">
      <w:pPr>
        <w:jc w:val="both"/>
        <w:rPr>
          <w:rFonts w:asciiTheme="majorHAnsi" w:hAnsiTheme="majorHAnsi" w:cstheme="majorHAnsi"/>
        </w:rPr>
      </w:pPr>
      <w:r w:rsidRPr="004D178D">
        <w:rPr>
          <w:rFonts w:asciiTheme="majorHAnsi" w:hAnsiTheme="majorHAnsi" w:cstheme="majorHAnsi"/>
        </w:rPr>
        <w:t>Fuente: Base de datos de inscripción de la Coordinación de Especialidades Médicas 2018</w:t>
      </w:r>
    </w:p>
    <w:p w14:paraId="1C6F1803" w14:textId="77777777" w:rsidR="00DB68AA" w:rsidRPr="004D178D" w:rsidRDefault="00DB68AA" w:rsidP="004D178D">
      <w:pPr>
        <w:jc w:val="both"/>
        <w:rPr>
          <w:rFonts w:asciiTheme="majorHAnsi" w:hAnsiTheme="majorHAnsi" w:cstheme="majorHAnsi"/>
        </w:rPr>
      </w:pPr>
      <w:r w:rsidRPr="004D178D">
        <w:rPr>
          <w:rFonts w:asciiTheme="majorHAnsi" w:hAnsiTheme="majorHAnsi" w:cstheme="majorHAnsi"/>
        </w:rPr>
        <w:lastRenderedPageBreak/>
        <w:t>En el análisis de necesidades de especialistas que realizó el Comité de Enseñanza de Posgrado y Educación Continua (CEPEC) de la Comisión Nacional Interinstitucional para la Formación de Recursos para la Salud y la Investigación en 2018, se estimó que existe la necesidad cada año de incrementar las plazas para residencias en todas las especialidades debido a que las condiciones del crecimiento de la población lo requieren.</w:t>
      </w:r>
    </w:p>
    <w:p w14:paraId="6CF8FCC2" w14:textId="4432BB6E" w:rsidR="00DB68AA" w:rsidRPr="004D178D" w:rsidRDefault="004D178D" w:rsidP="004D178D">
      <w:pPr>
        <w:pStyle w:val="Ttulo2"/>
        <w:jc w:val="both"/>
        <w:rPr>
          <w:rFonts w:cstheme="majorHAnsi"/>
          <w:b/>
          <w:color w:val="auto"/>
          <w:sz w:val="22"/>
          <w:szCs w:val="22"/>
        </w:rPr>
      </w:pPr>
      <w:bookmarkStart w:id="4" w:name="_Toc16672730"/>
      <w:r w:rsidRPr="004D178D">
        <w:rPr>
          <w:rFonts w:cstheme="majorHAnsi"/>
          <w:b/>
          <w:color w:val="auto"/>
          <w:sz w:val="22"/>
          <w:szCs w:val="22"/>
        </w:rPr>
        <w:t>2.3</w:t>
      </w:r>
      <w:r w:rsidR="00DB68AA" w:rsidRPr="004D178D">
        <w:rPr>
          <w:rFonts w:cstheme="majorHAnsi"/>
          <w:b/>
          <w:color w:val="auto"/>
          <w:sz w:val="22"/>
          <w:szCs w:val="22"/>
        </w:rPr>
        <w:t xml:space="preserve"> CAPACIDADES DE LOS PLANTELES (UMRR).</w:t>
      </w:r>
      <w:bookmarkEnd w:id="4"/>
    </w:p>
    <w:p w14:paraId="27059E3B" w14:textId="7035A217" w:rsidR="00DB68AA" w:rsidRPr="004D178D" w:rsidRDefault="00DB68AA"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El programa de especialización en Anatomía Patológica se lleva a cabo en las Unidades Médicas Receptoras de Residentes (UMRR) las cuales deben contar con la infraestructura física y humana para la formación de especialistas en esta especialidad , contar con todos los servicios e instalaciones para la práctica cotidiana y establecer el vínculo de atención de la mayoría de las especialidades médicas relacionadas con la misma, para proporcionar a la población, servicios asistenciales en el segundo y tercer nivel de atención médica y cumplir con lo establecido en la Norma Oficial Mexicana NOM</w:t>
      </w:r>
      <w:r w:rsidRPr="004D178D">
        <w:rPr>
          <w:rFonts w:asciiTheme="majorHAnsi" w:hAnsiTheme="majorHAnsi" w:cstheme="majorHAnsi"/>
          <w:color w:val="161514"/>
        </w:rPr>
        <w:t>-</w:t>
      </w:r>
      <w:r w:rsidRPr="004D178D">
        <w:rPr>
          <w:rFonts w:asciiTheme="majorHAnsi" w:hAnsiTheme="majorHAnsi" w:cstheme="majorHAnsi"/>
          <w:color w:val="010000"/>
        </w:rPr>
        <w:t>001-SSA3-2012 Educación en Salud (Anexo). Para la Organización y Func</w:t>
      </w:r>
      <w:r w:rsidRPr="004D178D">
        <w:rPr>
          <w:rFonts w:asciiTheme="majorHAnsi" w:hAnsiTheme="majorHAnsi" w:cstheme="majorHAnsi"/>
          <w:color w:val="161514"/>
        </w:rPr>
        <w:t>i</w:t>
      </w:r>
      <w:r w:rsidRPr="004D178D">
        <w:rPr>
          <w:rFonts w:asciiTheme="majorHAnsi" w:hAnsiTheme="majorHAnsi" w:cstheme="majorHAnsi"/>
          <w:color w:val="010000"/>
        </w:rPr>
        <w:t>onamiento de Residencias Medica para contar con el aval académico de la Benemérita Universidad Autónoma de Puebla para sus cursos.</w:t>
      </w:r>
    </w:p>
    <w:p w14:paraId="5498303C" w14:textId="77777777" w:rsidR="00DB68AA" w:rsidRPr="004D178D" w:rsidRDefault="00DB68AA" w:rsidP="004D178D">
      <w:pPr>
        <w:autoSpaceDE w:val="0"/>
        <w:autoSpaceDN w:val="0"/>
        <w:adjustRightInd w:val="0"/>
        <w:spacing w:after="0"/>
        <w:jc w:val="both"/>
        <w:rPr>
          <w:rFonts w:asciiTheme="majorHAnsi" w:hAnsiTheme="majorHAnsi" w:cstheme="majorHAnsi"/>
          <w:color w:val="161514"/>
        </w:rPr>
      </w:pPr>
      <w:r w:rsidRPr="004D178D">
        <w:rPr>
          <w:rFonts w:asciiTheme="majorHAnsi" w:hAnsiTheme="majorHAnsi" w:cstheme="majorHAnsi"/>
          <w:color w:val="010000"/>
        </w:rPr>
        <w:t>Además de los servicios propios de la especialidad referentes a la capacidad instalada y productividad asistencial, deberán contar con infraestructura humana suficiente para la formación de los residentes como es; médicos especialistas certificados por el consejo de la especialidad con estatus de profesor honorario ante la Facultad de Medicina de la Benemérita Universidad Autónoma de Puebla, para participar en calidad de Profesores Titular</w:t>
      </w:r>
      <w:r w:rsidRPr="004D178D">
        <w:rPr>
          <w:rFonts w:asciiTheme="majorHAnsi" w:hAnsiTheme="majorHAnsi" w:cstheme="majorHAnsi"/>
          <w:color w:val="161514"/>
        </w:rPr>
        <w:t xml:space="preserve">, </w:t>
      </w:r>
      <w:r w:rsidRPr="004D178D">
        <w:rPr>
          <w:rFonts w:asciiTheme="majorHAnsi" w:hAnsiTheme="majorHAnsi" w:cstheme="majorHAnsi"/>
          <w:color w:val="010000"/>
        </w:rPr>
        <w:t>Adjunto y Tutores</w:t>
      </w:r>
      <w:r w:rsidRPr="004D178D">
        <w:rPr>
          <w:rFonts w:asciiTheme="majorHAnsi" w:hAnsiTheme="majorHAnsi" w:cstheme="majorHAnsi"/>
          <w:color w:val="161514"/>
        </w:rPr>
        <w:t xml:space="preserve">. </w:t>
      </w:r>
    </w:p>
    <w:p w14:paraId="1D940BBC" w14:textId="6D7F4C94" w:rsidR="00DB68AA" w:rsidRPr="004D178D" w:rsidRDefault="00DB68AA"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161514"/>
        </w:rPr>
        <w:t xml:space="preserve">La Unidad Médica Receptora de Residentes (UMRR) deberá contar con </w:t>
      </w:r>
      <w:r w:rsidRPr="004D178D">
        <w:rPr>
          <w:rFonts w:asciiTheme="majorHAnsi" w:hAnsiTheme="majorHAnsi" w:cstheme="majorHAnsi"/>
          <w:color w:val="010000"/>
        </w:rPr>
        <w:t>aulas, auditorios y acervo biblio-hemerográfico médico y de una unidad central de enseñanza que supervise las actividades de alumnos y docentes y que funcione como enlace entre la UMRR y la Coordinación de Especialidades Médicas de la Secretaría de Investigación y Estudios de Posgrado de la FMBUAP.</w:t>
      </w:r>
    </w:p>
    <w:p w14:paraId="5392FE04" w14:textId="77777777" w:rsidR="00DB68AA" w:rsidRPr="004D178D" w:rsidRDefault="00DB68AA"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Los alumnos son incorporados como trabajadores mediante un contrato-beca</w:t>
      </w:r>
      <w:r w:rsidRPr="004D178D">
        <w:rPr>
          <w:rFonts w:asciiTheme="majorHAnsi" w:hAnsiTheme="majorHAnsi" w:cstheme="majorHAnsi"/>
          <w:color w:val="161514"/>
        </w:rPr>
        <w:t xml:space="preserve">, </w:t>
      </w:r>
      <w:r w:rsidRPr="004D178D">
        <w:rPr>
          <w:rFonts w:asciiTheme="majorHAnsi" w:hAnsiTheme="majorHAnsi" w:cstheme="majorHAnsi"/>
          <w:color w:val="010000"/>
        </w:rPr>
        <w:t>son dotados de uniformes, cubículos de estudio y de residencia, servicios médicos y demás prestaciones laborales.</w:t>
      </w:r>
    </w:p>
    <w:p w14:paraId="4927CDAC" w14:textId="77777777" w:rsidR="00DB68AA" w:rsidRPr="004D178D" w:rsidRDefault="00DB68AA"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La BUAP no realizará erogaciones en salarios o en instalaciones físicas para este curso y su formación depende íntegramente de los recursos de la unidad médica formadora.</w:t>
      </w:r>
    </w:p>
    <w:p w14:paraId="620AC1F8" w14:textId="77777777" w:rsidR="00BA098E" w:rsidRDefault="00BA098E" w:rsidP="004D178D">
      <w:pPr>
        <w:autoSpaceDE w:val="0"/>
        <w:autoSpaceDN w:val="0"/>
        <w:adjustRightInd w:val="0"/>
        <w:spacing w:after="0"/>
        <w:jc w:val="both"/>
        <w:rPr>
          <w:rFonts w:asciiTheme="majorHAnsi" w:hAnsiTheme="majorHAnsi" w:cstheme="majorHAnsi"/>
          <w:b/>
          <w:bCs/>
          <w:color w:val="000000"/>
        </w:rPr>
      </w:pPr>
    </w:p>
    <w:p w14:paraId="5AE70D44" w14:textId="6056E529" w:rsidR="00DB68AA" w:rsidRPr="004D178D" w:rsidRDefault="00BA098E"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b/>
          <w:bCs/>
          <w:color w:val="000000"/>
        </w:rPr>
        <w:t xml:space="preserve">Actividades de aprendizaje del alumno. </w:t>
      </w:r>
    </w:p>
    <w:p w14:paraId="6CF4E27C"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Participar activamente, bajo asesoría y con responsabilidad creciente en la prestación de servicios de atención médica en su ámbito específico de acción. </w:t>
      </w:r>
    </w:p>
    <w:p w14:paraId="09A1A7C3"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Analizar críticamente con sus colegas y profesores, en el momento mismo de la prestación de la atención y en las sesiones médicas propias de los servicios, los problemas de salud que se atienden. </w:t>
      </w:r>
    </w:p>
    <w:p w14:paraId="19AD88EF"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Colaborar en la integración de expedientes médicos con énfasis en los datos propios de la especialidad correspondiente, planteando con precisión y claridad la información más relevante para la comprensión cabal del caso individual o de grupo que se atiende. </w:t>
      </w:r>
    </w:p>
    <w:p w14:paraId="316AE8EE"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Realizar búsquedas y análisis biblio-hemerográficos de la información pertinente a los problemas de conocimiento que le plantea su quehacer médico cotidiano. </w:t>
      </w:r>
    </w:p>
    <w:p w14:paraId="56BB8ACA" w14:textId="4C26B344" w:rsidR="002D3834"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Participar activamente en la presentación y discusión de la información atinente a los problemas de atención, investigación y educación médicas. </w:t>
      </w:r>
    </w:p>
    <w:p w14:paraId="03B822EE" w14:textId="4A20B52A" w:rsidR="00042713" w:rsidRDefault="00042713" w:rsidP="004D178D">
      <w:pPr>
        <w:autoSpaceDE w:val="0"/>
        <w:autoSpaceDN w:val="0"/>
        <w:adjustRightInd w:val="0"/>
        <w:spacing w:after="0"/>
        <w:jc w:val="both"/>
        <w:rPr>
          <w:rFonts w:asciiTheme="majorHAnsi" w:hAnsiTheme="majorHAnsi" w:cstheme="majorHAnsi"/>
          <w:color w:val="000000"/>
        </w:rPr>
      </w:pPr>
    </w:p>
    <w:p w14:paraId="63D2E8A4" w14:textId="77777777" w:rsidR="00042713" w:rsidRDefault="00042713" w:rsidP="004D178D">
      <w:pPr>
        <w:autoSpaceDE w:val="0"/>
        <w:autoSpaceDN w:val="0"/>
        <w:adjustRightInd w:val="0"/>
        <w:spacing w:after="0"/>
        <w:jc w:val="both"/>
        <w:rPr>
          <w:rFonts w:asciiTheme="majorHAnsi" w:hAnsiTheme="majorHAnsi" w:cstheme="majorHAnsi"/>
          <w:color w:val="000000"/>
        </w:rPr>
      </w:pPr>
    </w:p>
    <w:p w14:paraId="20ECE7FB" w14:textId="19E69E26" w:rsidR="00DB68AA" w:rsidRDefault="00BA098E" w:rsidP="004D178D">
      <w:pPr>
        <w:autoSpaceDE w:val="0"/>
        <w:autoSpaceDN w:val="0"/>
        <w:adjustRightInd w:val="0"/>
        <w:spacing w:after="0"/>
        <w:jc w:val="both"/>
        <w:rPr>
          <w:rFonts w:asciiTheme="majorHAnsi" w:hAnsiTheme="majorHAnsi" w:cstheme="majorHAnsi"/>
          <w:b/>
          <w:bCs/>
          <w:color w:val="000000"/>
        </w:rPr>
      </w:pPr>
      <w:r w:rsidRPr="004D178D">
        <w:rPr>
          <w:rFonts w:asciiTheme="majorHAnsi" w:hAnsiTheme="majorHAnsi" w:cstheme="majorHAnsi"/>
          <w:b/>
          <w:bCs/>
          <w:color w:val="000000"/>
        </w:rPr>
        <w:t xml:space="preserve">Actividades docentes del profesor. </w:t>
      </w:r>
    </w:p>
    <w:p w14:paraId="3F4DE5A8" w14:textId="77777777" w:rsidR="00B00A57" w:rsidRPr="004D178D" w:rsidRDefault="00B00A57" w:rsidP="004D178D">
      <w:pPr>
        <w:autoSpaceDE w:val="0"/>
        <w:autoSpaceDN w:val="0"/>
        <w:adjustRightInd w:val="0"/>
        <w:spacing w:after="0"/>
        <w:jc w:val="both"/>
        <w:rPr>
          <w:rFonts w:asciiTheme="majorHAnsi" w:hAnsiTheme="majorHAnsi" w:cstheme="majorHAnsi"/>
          <w:color w:val="000000"/>
        </w:rPr>
      </w:pPr>
    </w:p>
    <w:p w14:paraId="3B8C5908"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Participar en la elaboración del programa operativo del curso de especialización en coordinación con la jefatura de enseñanza de la unidad sede y el jefe de residentes. </w:t>
      </w:r>
    </w:p>
    <w:p w14:paraId="12406160"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Demostrar, supervisar y orientar al alumno en la ejecución de las maniobras, técnicas y procedimientos que competen a su especialidad médica. </w:t>
      </w:r>
    </w:p>
    <w:p w14:paraId="4AE44EB4"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Asesorar a los alumnos en relación con los métodos y procedimientos para desarrollar habilidades intelectuales y adquirir y valorar información. </w:t>
      </w:r>
    </w:p>
    <w:p w14:paraId="33AC3D63"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Promover la discusión para el análisis crítico de los conocimientos referentes a los problemas de salud y a la atención médica que, por su relevancia, significación y utilidad, son necesarios para comprender, manejar y dominar una disciplina médica especializada. </w:t>
      </w:r>
    </w:p>
    <w:p w14:paraId="71BBCB50"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Estimular la participación activa del estudiante en la conducción de su propio aprendizaje y organizar las condiciones de enseñanza que favorezcan la realización adecuada de las tareas educativas. </w:t>
      </w:r>
    </w:p>
    <w:p w14:paraId="4C73BFC9" w14:textId="77777777" w:rsidR="00DB68AA" w:rsidRPr="004D178D" w:rsidRDefault="00DB68AA"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Valorar permanentemente el desempeño profesional y avance académico del alumno para establecer el grado en que se han alcanzado los logros educativos postulados como deseables. </w:t>
      </w:r>
    </w:p>
    <w:p w14:paraId="0F916873" w14:textId="77777777" w:rsidR="00DB68AA" w:rsidRPr="004D178D" w:rsidRDefault="00DB68AA" w:rsidP="004D178D">
      <w:pPr>
        <w:autoSpaceDE w:val="0"/>
        <w:autoSpaceDN w:val="0"/>
        <w:adjustRightInd w:val="0"/>
        <w:spacing w:after="0"/>
        <w:jc w:val="both"/>
        <w:rPr>
          <w:rFonts w:asciiTheme="majorHAnsi" w:hAnsiTheme="majorHAnsi" w:cstheme="majorHAnsi"/>
        </w:rPr>
      </w:pPr>
      <w:r w:rsidRPr="004D178D">
        <w:rPr>
          <w:rFonts w:asciiTheme="majorHAnsi" w:hAnsiTheme="majorHAnsi" w:cstheme="majorHAnsi"/>
          <w:color w:val="000000"/>
        </w:rPr>
        <w:t>Proporcionar realimentación al alumno sobre los resultados de su evaluación, que informe acerca de las metas e</w:t>
      </w:r>
      <w:r w:rsidRPr="004D178D">
        <w:rPr>
          <w:rFonts w:asciiTheme="majorHAnsi" w:hAnsiTheme="majorHAnsi" w:cstheme="majorHAnsi"/>
        </w:rPr>
        <w:t>ducativas alcanzadas e identifique los contenidos de aprendizaje que deben ser adquiridos.</w:t>
      </w:r>
    </w:p>
    <w:p w14:paraId="283FCE1B" w14:textId="77777777" w:rsidR="004342B7" w:rsidRPr="004D178D" w:rsidRDefault="004342B7" w:rsidP="004D178D">
      <w:pPr>
        <w:pStyle w:val="Default"/>
        <w:spacing w:line="276" w:lineRule="auto"/>
        <w:jc w:val="both"/>
        <w:rPr>
          <w:rFonts w:asciiTheme="majorHAnsi" w:hAnsiTheme="majorHAnsi" w:cstheme="majorHAnsi"/>
          <w:b/>
          <w:bCs/>
          <w:sz w:val="22"/>
          <w:szCs w:val="22"/>
        </w:rPr>
      </w:pPr>
    </w:p>
    <w:p w14:paraId="213A1D85" w14:textId="77777777" w:rsidR="00BA098E" w:rsidRPr="00BA098E" w:rsidRDefault="00BA098E" w:rsidP="00BA098E">
      <w:pPr>
        <w:autoSpaceDE w:val="0"/>
        <w:autoSpaceDN w:val="0"/>
        <w:adjustRightInd w:val="0"/>
        <w:spacing w:after="0"/>
        <w:jc w:val="both"/>
        <w:rPr>
          <w:rFonts w:asciiTheme="majorHAnsi" w:hAnsiTheme="majorHAnsi" w:cstheme="majorHAnsi"/>
          <w:b/>
          <w:color w:val="000000"/>
        </w:rPr>
      </w:pPr>
      <w:r w:rsidRPr="00BA098E">
        <w:rPr>
          <w:rFonts w:asciiTheme="majorHAnsi" w:hAnsiTheme="majorHAnsi" w:cstheme="majorHAnsi"/>
          <w:b/>
          <w:bCs/>
          <w:color w:val="000000"/>
        </w:rPr>
        <w:t xml:space="preserve">DE LOS PROFESORES. </w:t>
      </w:r>
    </w:p>
    <w:p w14:paraId="4D8B3714" w14:textId="77777777" w:rsidR="00BA098E" w:rsidRPr="004D178D" w:rsidRDefault="00BA098E" w:rsidP="00BA098E">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Para ser profesor de los cursos de especialización médica se requiere: </w:t>
      </w:r>
    </w:p>
    <w:p w14:paraId="70CCEA35" w14:textId="77777777"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color w:val="000000"/>
        </w:rPr>
      </w:pPr>
      <w:r w:rsidRPr="00BA098E">
        <w:rPr>
          <w:rFonts w:asciiTheme="majorHAnsi" w:hAnsiTheme="majorHAnsi" w:cstheme="majorHAnsi"/>
          <w:color w:val="000000"/>
        </w:rPr>
        <w:t xml:space="preserve">Tener diploma de especialista en Anatomía Patológica, otorgado por institución de educación superior. </w:t>
      </w:r>
    </w:p>
    <w:p w14:paraId="0041DB55" w14:textId="78EEBA6C"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color w:val="000000"/>
        </w:rPr>
      </w:pPr>
      <w:r w:rsidRPr="00BA098E">
        <w:rPr>
          <w:rFonts w:asciiTheme="majorHAnsi" w:hAnsiTheme="majorHAnsi" w:cstheme="majorHAnsi"/>
          <w:color w:val="000000"/>
        </w:rPr>
        <w:t xml:space="preserve">Contar con la certificación vigente del Consejo Mexicano de Médicos </w:t>
      </w:r>
      <w:r w:rsidR="00971876" w:rsidRPr="00BA098E">
        <w:rPr>
          <w:rFonts w:asciiTheme="majorHAnsi" w:hAnsiTheme="majorHAnsi" w:cstheme="majorHAnsi"/>
          <w:color w:val="000000"/>
        </w:rPr>
        <w:t>Anatomopatólogos A.C.</w:t>
      </w:r>
      <w:r w:rsidRPr="00BA098E">
        <w:rPr>
          <w:rFonts w:asciiTheme="majorHAnsi" w:hAnsiTheme="majorHAnsi" w:cstheme="majorHAnsi"/>
          <w:color w:val="000000"/>
        </w:rPr>
        <w:t xml:space="preserve">  </w:t>
      </w:r>
    </w:p>
    <w:p w14:paraId="79880AE4" w14:textId="77777777"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color w:val="000000"/>
        </w:rPr>
      </w:pPr>
      <w:r w:rsidRPr="00BA098E">
        <w:rPr>
          <w:rFonts w:asciiTheme="majorHAnsi" w:hAnsiTheme="majorHAnsi" w:cstheme="majorHAnsi"/>
          <w:color w:val="000000"/>
        </w:rPr>
        <w:t xml:space="preserve">Contar con experiencia docente en el nivel de la educación superior. </w:t>
      </w:r>
    </w:p>
    <w:p w14:paraId="7316C3D0" w14:textId="77777777"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color w:val="000000"/>
        </w:rPr>
      </w:pPr>
      <w:r w:rsidRPr="00BA098E">
        <w:rPr>
          <w:rFonts w:asciiTheme="majorHAnsi" w:hAnsiTheme="majorHAnsi" w:cstheme="majorHAnsi"/>
          <w:color w:val="000000"/>
        </w:rPr>
        <w:t xml:space="preserve">Mostrar su participación regular en la divulgación del conocimiento médico. </w:t>
      </w:r>
    </w:p>
    <w:p w14:paraId="4B62FBDF" w14:textId="77777777"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color w:val="000000"/>
        </w:rPr>
      </w:pPr>
      <w:r w:rsidRPr="00BA098E">
        <w:rPr>
          <w:rFonts w:asciiTheme="majorHAnsi" w:hAnsiTheme="majorHAnsi" w:cstheme="majorHAnsi"/>
          <w:color w:val="000000"/>
        </w:rPr>
        <w:t xml:space="preserve">Acreditar cursos de formación pedagógica. </w:t>
      </w:r>
    </w:p>
    <w:p w14:paraId="2F6576D9" w14:textId="77777777" w:rsidR="00BA098E" w:rsidRPr="00BA098E" w:rsidRDefault="00BA098E" w:rsidP="00BA098E">
      <w:pPr>
        <w:pStyle w:val="Prrafodelista"/>
        <w:numPr>
          <w:ilvl w:val="0"/>
          <w:numId w:val="20"/>
        </w:numPr>
        <w:autoSpaceDE w:val="0"/>
        <w:autoSpaceDN w:val="0"/>
        <w:adjustRightInd w:val="0"/>
        <w:spacing w:after="0"/>
        <w:jc w:val="both"/>
        <w:rPr>
          <w:rFonts w:asciiTheme="majorHAnsi" w:hAnsiTheme="majorHAnsi" w:cstheme="majorHAnsi"/>
          <w:b/>
          <w:bCs/>
          <w:color w:val="000000"/>
        </w:rPr>
      </w:pPr>
      <w:r w:rsidRPr="00BA098E">
        <w:rPr>
          <w:rFonts w:asciiTheme="majorHAnsi" w:hAnsiTheme="majorHAnsi" w:cstheme="majorHAnsi"/>
          <w:color w:val="000000"/>
        </w:rPr>
        <w:t>Estar contratado en la unidad médica sede con actividades de atención médica definidas en el servicio de Anatomía Patológica.</w:t>
      </w:r>
      <w:r w:rsidRPr="00BA098E">
        <w:rPr>
          <w:rFonts w:asciiTheme="majorHAnsi" w:hAnsiTheme="majorHAnsi" w:cstheme="majorHAnsi"/>
          <w:b/>
          <w:bCs/>
          <w:color w:val="000000"/>
        </w:rPr>
        <w:t xml:space="preserve"> </w:t>
      </w:r>
    </w:p>
    <w:p w14:paraId="628D3EB1" w14:textId="77777777" w:rsidR="00BA098E" w:rsidRDefault="00BA098E" w:rsidP="004D178D">
      <w:pPr>
        <w:pStyle w:val="Default"/>
        <w:spacing w:line="276" w:lineRule="auto"/>
        <w:jc w:val="both"/>
        <w:rPr>
          <w:rFonts w:asciiTheme="majorHAnsi" w:hAnsiTheme="majorHAnsi" w:cstheme="majorHAnsi"/>
          <w:b/>
          <w:bCs/>
          <w:sz w:val="22"/>
          <w:szCs w:val="22"/>
        </w:rPr>
      </w:pPr>
    </w:p>
    <w:p w14:paraId="04A880A0" w14:textId="77777777" w:rsidR="00BA098E" w:rsidRPr="00914297" w:rsidRDefault="00BA098E" w:rsidP="00BA098E">
      <w:pPr>
        <w:autoSpaceDE w:val="0"/>
        <w:autoSpaceDN w:val="0"/>
        <w:adjustRightInd w:val="0"/>
        <w:spacing w:after="0"/>
        <w:jc w:val="center"/>
        <w:rPr>
          <w:rFonts w:cstheme="minorHAnsi"/>
          <w:b/>
          <w:bCs/>
          <w:color w:val="000000"/>
          <w:sz w:val="24"/>
          <w:szCs w:val="24"/>
        </w:rPr>
      </w:pPr>
      <w:r w:rsidRPr="00914297">
        <w:rPr>
          <w:rFonts w:cstheme="minorHAnsi"/>
          <w:b/>
          <w:bCs/>
          <w:color w:val="000000"/>
          <w:sz w:val="24"/>
          <w:szCs w:val="24"/>
        </w:rPr>
        <w:t>NÚCLEO BASICO</w:t>
      </w:r>
    </w:p>
    <w:tbl>
      <w:tblPr>
        <w:tblStyle w:val="Tablaconcuadrcula"/>
        <w:tblW w:w="9498" w:type="dxa"/>
        <w:tblInd w:w="-431" w:type="dxa"/>
        <w:tblLayout w:type="fixed"/>
        <w:tblLook w:val="04A0" w:firstRow="1" w:lastRow="0" w:firstColumn="1" w:lastColumn="0" w:noHBand="0" w:noVBand="1"/>
      </w:tblPr>
      <w:tblGrid>
        <w:gridCol w:w="1277"/>
        <w:gridCol w:w="1843"/>
        <w:gridCol w:w="976"/>
        <w:gridCol w:w="638"/>
        <w:gridCol w:w="1788"/>
        <w:gridCol w:w="1559"/>
        <w:gridCol w:w="1417"/>
      </w:tblGrid>
      <w:tr w:rsidR="00BA098E" w:rsidRPr="00914297" w14:paraId="2625C964" w14:textId="77777777" w:rsidTr="0072474F">
        <w:tc>
          <w:tcPr>
            <w:tcW w:w="1277" w:type="dxa"/>
          </w:tcPr>
          <w:p w14:paraId="2F167815"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Grado</w:t>
            </w:r>
          </w:p>
        </w:tc>
        <w:tc>
          <w:tcPr>
            <w:tcW w:w="1843" w:type="dxa"/>
          </w:tcPr>
          <w:p w14:paraId="0C0992D3"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Nombre</w:t>
            </w:r>
          </w:p>
        </w:tc>
        <w:tc>
          <w:tcPr>
            <w:tcW w:w="976" w:type="dxa"/>
          </w:tcPr>
          <w:p w14:paraId="66527048"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PROMEP</w:t>
            </w:r>
          </w:p>
        </w:tc>
        <w:tc>
          <w:tcPr>
            <w:tcW w:w="638" w:type="dxa"/>
          </w:tcPr>
          <w:p w14:paraId="03AA6CE0"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SNI</w:t>
            </w:r>
          </w:p>
        </w:tc>
        <w:tc>
          <w:tcPr>
            <w:tcW w:w="1788" w:type="dxa"/>
          </w:tcPr>
          <w:p w14:paraId="3C1F845F"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Adscripción</w:t>
            </w:r>
          </w:p>
        </w:tc>
        <w:tc>
          <w:tcPr>
            <w:tcW w:w="1559" w:type="dxa"/>
          </w:tcPr>
          <w:p w14:paraId="202616CB"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Categoría</w:t>
            </w:r>
          </w:p>
        </w:tc>
        <w:tc>
          <w:tcPr>
            <w:tcW w:w="1417" w:type="dxa"/>
          </w:tcPr>
          <w:p w14:paraId="70451AE5" w14:textId="77777777" w:rsidR="00BA098E" w:rsidRPr="00914297" w:rsidRDefault="00BA098E" w:rsidP="00BF59AF">
            <w:pPr>
              <w:autoSpaceDE w:val="0"/>
              <w:autoSpaceDN w:val="0"/>
              <w:adjustRightInd w:val="0"/>
              <w:jc w:val="center"/>
              <w:rPr>
                <w:rFonts w:cstheme="minorHAnsi"/>
                <w:b/>
                <w:bCs/>
                <w:color w:val="000000"/>
                <w:sz w:val="20"/>
                <w:szCs w:val="20"/>
              </w:rPr>
            </w:pPr>
            <w:r w:rsidRPr="00914297">
              <w:rPr>
                <w:rFonts w:cstheme="minorHAnsi"/>
                <w:b/>
                <w:bCs/>
                <w:color w:val="000000"/>
                <w:sz w:val="20"/>
                <w:szCs w:val="20"/>
              </w:rPr>
              <w:t>Ultimo Grado académico (Institución)</w:t>
            </w:r>
          </w:p>
        </w:tc>
      </w:tr>
      <w:tr w:rsidR="00BA098E" w:rsidRPr="00914297" w14:paraId="75B680D2" w14:textId="77777777" w:rsidTr="0072474F">
        <w:tc>
          <w:tcPr>
            <w:tcW w:w="1277" w:type="dxa"/>
          </w:tcPr>
          <w:p w14:paraId="12ABC118" w14:textId="3D9013F7" w:rsidR="00BA098E" w:rsidRPr="00971876" w:rsidRDefault="00D65EA3" w:rsidP="00BF59AF">
            <w:pPr>
              <w:autoSpaceDE w:val="0"/>
              <w:autoSpaceDN w:val="0"/>
              <w:adjustRightInd w:val="0"/>
              <w:jc w:val="both"/>
              <w:rPr>
                <w:rFonts w:cstheme="minorHAnsi"/>
                <w:bCs/>
                <w:color w:val="000000"/>
                <w:sz w:val="20"/>
                <w:szCs w:val="20"/>
                <w:highlight w:val="yellow"/>
              </w:rPr>
            </w:pPr>
            <w:proofErr w:type="spellStart"/>
            <w:r>
              <w:rPr>
                <w:rFonts w:cstheme="minorHAnsi"/>
                <w:bCs/>
                <w:color w:val="000000"/>
                <w:sz w:val="20"/>
                <w:szCs w:val="20"/>
              </w:rPr>
              <w:t>Anatomopatologo</w:t>
            </w:r>
            <w:proofErr w:type="spellEnd"/>
          </w:p>
        </w:tc>
        <w:tc>
          <w:tcPr>
            <w:tcW w:w="1843" w:type="dxa"/>
          </w:tcPr>
          <w:p w14:paraId="621B7F4C" w14:textId="1F58E55A" w:rsidR="00BA098E" w:rsidRPr="00914297" w:rsidRDefault="002F197B" w:rsidP="00BF59AF">
            <w:pPr>
              <w:autoSpaceDE w:val="0"/>
              <w:autoSpaceDN w:val="0"/>
              <w:adjustRightInd w:val="0"/>
              <w:jc w:val="both"/>
              <w:rPr>
                <w:rFonts w:cstheme="minorHAnsi"/>
                <w:bCs/>
                <w:color w:val="000000"/>
                <w:sz w:val="20"/>
                <w:szCs w:val="20"/>
              </w:rPr>
            </w:pPr>
            <w:proofErr w:type="spellStart"/>
            <w:r w:rsidRPr="00914297">
              <w:rPr>
                <w:rFonts w:cstheme="minorHAnsi"/>
                <w:bCs/>
                <w:color w:val="000000"/>
                <w:sz w:val="20"/>
                <w:szCs w:val="20"/>
              </w:rPr>
              <w:t>Dra</w:t>
            </w:r>
            <w:proofErr w:type="spellEnd"/>
            <w:r w:rsidRPr="00914297">
              <w:rPr>
                <w:rFonts w:cstheme="minorHAnsi"/>
                <w:bCs/>
                <w:color w:val="000000"/>
                <w:sz w:val="20"/>
                <w:szCs w:val="20"/>
              </w:rPr>
              <w:t xml:space="preserve"> Claudia T. </w:t>
            </w:r>
            <w:r w:rsidR="00971876" w:rsidRPr="00914297">
              <w:rPr>
                <w:rFonts w:cstheme="minorHAnsi"/>
                <w:bCs/>
                <w:color w:val="000000"/>
                <w:sz w:val="20"/>
                <w:szCs w:val="20"/>
              </w:rPr>
              <w:t>Gutiérrez</w:t>
            </w:r>
            <w:r w:rsidRPr="00914297">
              <w:rPr>
                <w:rFonts w:cstheme="minorHAnsi"/>
                <w:bCs/>
                <w:color w:val="000000"/>
                <w:sz w:val="20"/>
                <w:szCs w:val="20"/>
              </w:rPr>
              <w:t xml:space="preserve"> Quiroz</w:t>
            </w:r>
          </w:p>
        </w:tc>
        <w:tc>
          <w:tcPr>
            <w:tcW w:w="976" w:type="dxa"/>
          </w:tcPr>
          <w:p w14:paraId="53EF6EAF" w14:textId="46BDB281" w:rsidR="00BA098E" w:rsidRPr="00914297" w:rsidRDefault="0072474F" w:rsidP="00BF59AF">
            <w:pPr>
              <w:autoSpaceDE w:val="0"/>
              <w:autoSpaceDN w:val="0"/>
              <w:adjustRightInd w:val="0"/>
              <w:jc w:val="center"/>
              <w:rPr>
                <w:rFonts w:cstheme="minorHAnsi"/>
                <w:bCs/>
                <w:color w:val="000000"/>
                <w:sz w:val="20"/>
                <w:szCs w:val="20"/>
              </w:rPr>
            </w:pPr>
            <w:r w:rsidRPr="00914297">
              <w:rPr>
                <w:rFonts w:cstheme="minorHAnsi"/>
                <w:bCs/>
                <w:color w:val="000000"/>
                <w:sz w:val="20"/>
                <w:szCs w:val="20"/>
              </w:rPr>
              <w:t>N/A</w:t>
            </w:r>
          </w:p>
        </w:tc>
        <w:tc>
          <w:tcPr>
            <w:tcW w:w="638" w:type="dxa"/>
          </w:tcPr>
          <w:p w14:paraId="237614E1" w14:textId="21BEC552" w:rsidR="00BA098E" w:rsidRPr="00914297" w:rsidRDefault="00971876" w:rsidP="00971876">
            <w:pPr>
              <w:autoSpaceDE w:val="0"/>
              <w:autoSpaceDN w:val="0"/>
              <w:adjustRightInd w:val="0"/>
              <w:jc w:val="center"/>
              <w:rPr>
                <w:rFonts w:cstheme="minorHAnsi"/>
                <w:bCs/>
                <w:color w:val="000000"/>
                <w:sz w:val="20"/>
                <w:szCs w:val="20"/>
              </w:rPr>
            </w:pPr>
            <w:r>
              <w:rPr>
                <w:rFonts w:cstheme="minorHAnsi"/>
                <w:bCs/>
                <w:color w:val="000000"/>
                <w:sz w:val="20"/>
                <w:szCs w:val="20"/>
              </w:rPr>
              <w:t>-</w:t>
            </w:r>
          </w:p>
        </w:tc>
        <w:tc>
          <w:tcPr>
            <w:tcW w:w="1788" w:type="dxa"/>
          </w:tcPr>
          <w:p w14:paraId="040BC566" w14:textId="0CCEB70A" w:rsidR="00BA098E" w:rsidRPr="00914297" w:rsidRDefault="002F197B" w:rsidP="00BF59AF">
            <w:pPr>
              <w:autoSpaceDE w:val="0"/>
              <w:autoSpaceDN w:val="0"/>
              <w:adjustRightInd w:val="0"/>
              <w:jc w:val="both"/>
              <w:rPr>
                <w:rFonts w:cstheme="minorHAnsi"/>
                <w:bCs/>
                <w:color w:val="000000"/>
                <w:sz w:val="20"/>
                <w:szCs w:val="20"/>
              </w:rPr>
            </w:pPr>
            <w:r w:rsidRPr="00914297">
              <w:rPr>
                <w:rFonts w:cstheme="minorHAnsi"/>
                <w:bCs/>
                <w:color w:val="000000" w:themeColor="text1"/>
                <w:sz w:val="20"/>
                <w:szCs w:val="20"/>
              </w:rPr>
              <w:t>UMAE</w:t>
            </w:r>
          </w:p>
        </w:tc>
        <w:tc>
          <w:tcPr>
            <w:tcW w:w="1559" w:type="dxa"/>
          </w:tcPr>
          <w:p w14:paraId="52A07C5F" w14:textId="551DFDD2" w:rsidR="00BA098E" w:rsidRPr="00914297" w:rsidRDefault="00B503C5" w:rsidP="00BF59AF">
            <w:pPr>
              <w:autoSpaceDE w:val="0"/>
              <w:autoSpaceDN w:val="0"/>
              <w:adjustRightInd w:val="0"/>
              <w:jc w:val="both"/>
              <w:rPr>
                <w:rFonts w:cstheme="minorHAnsi"/>
                <w:bCs/>
                <w:color w:val="000000"/>
                <w:sz w:val="20"/>
                <w:szCs w:val="20"/>
              </w:rPr>
            </w:pPr>
            <w:r w:rsidRPr="00914297">
              <w:rPr>
                <w:rFonts w:cstheme="minorHAnsi"/>
                <w:bCs/>
                <w:color w:val="000000"/>
                <w:sz w:val="20"/>
                <w:szCs w:val="20"/>
              </w:rPr>
              <w:t>Profesor</w:t>
            </w:r>
            <w:r w:rsidR="002F197B" w:rsidRPr="00914297">
              <w:rPr>
                <w:rFonts w:cstheme="minorHAnsi"/>
                <w:bCs/>
                <w:color w:val="000000"/>
                <w:sz w:val="20"/>
                <w:szCs w:val="20"/>
              </w:rPr>
              <w:t xml:space="preserve"> titular</w:t>
            </w:r>
          </w:p>
        </w:tc>
        <w:tc>
          <w:tcPr>
            <w:tcW w:w="1417" w:type="dxa"/>
          </w:tcPr>
          <w:p w14:paraId="59DC5BB1" w14:textId="78699830" w:rsidR="0072474F" w:rsidRPr="00B00A57" w:rsidRDefault="00D65EA3" w:rsidP="00B00A57">
            <w:pPr>
              <w:autoSpaceDE w:val="0"/>
              <w:autoSpaceDN w:val="0"/>
              <w:adjustRightInd w:val="0"/>
              <w:jc w:val="both"/>
              <w:rPr>
                <w:rFonts w:cstheme="minorHAnsi"/>
                <w:bCs/>
                <w:color w:val="000000"/>
                <w:sz w:val="20"/>
                <w:szCs w:val="20"/>
                <w:highlight w:val="yellow"/>
              </w:rPr>
            </w:pPr>
            <w:r>
              <w:rPr>
                <w:rFonts w:cstheme="minorHAnsi"/>
                <w:color w:val="000000"/>
                <w:sz w:val="20"/>
                <w:szCs w:val="20"/>
              </w:rPr>
              <w:t>posgrado</w:t>
            </w:r>
          </w:p>
        </w:tc>
      </w:tr>
      <w:tr w:rsidR="00971876" w:rsidRPr="00D65EA3" w14:paraId="501E9264" w14:textId="77777777" w:rsidTr="0072474F">
        <w:tc>
          <w:tcPr>
            <w:tcW w:w="1277" w:type="dxa"/>
          </w:tcPr>
          <w:p w14:paraId="7578EB3A" w14:textId="4D263EEE"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lastRenderedPageBreak/>
              <w:t>Anatomopatologo</w:t>
            </w:r>
            <w:proofErr w:type="spellEnd"/>
          </w:p>
        </w:tc>
        <w:tc>
          <w:tcPr>
            <w:tcW w:w="1843" w:type="dxa"/>
          </w:tcPr>
          <w:p w14:paraId="3AE5027D" w14:textId="6FB350BC" w:rsidR="00971876" w:rsidRPr="00D65EA3" w:rsidRDefault="00971876"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Dr</w:t>
            </w:r>
            <w:proofErr w:type="spellEnd"/>
            <w:r w:rsidRPr="00D65EA3">
              <w:rPr>
                <w:rFonts w:cstheme="minorHAnsi"/>
                <w:bCs/>
                <w:color w:val="000000"/>
                <w:sz w:val="20"/>
                <w:szCs w:val="20"/>
              </w:rPr>
              <w:t xml:space="preserve"> Miguel A. Pérez </w:t>
            </w:r>
          </w:p>
        </w:tc>
        <w:tc>
          <w:tcPr>
            <w:tcW w:w="976" w:type="dxa"/>
          </w:tcPr>
          <w:p w14:paraId="7E9D36F8" w14:textId="076F2068"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N/A</w:t>
            </w:r>
          </w:p>
        </w:tc>
        <w:tc>
          <w:tcPr>
            <w:tcW w:w="638" w:type="dxa"/>
          </w:tcPr>
          <w:p w14:paraId="7052C5D2" w14:textId="670ABB42"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327C01B3" w14:textId="199A2D47"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w:t>
            </w:r>
          </w:p>
        </w:tc>
        <w:tc>
          <w:tcPr>
            <w:tcW w:w="1559" w:type="dxa"/>
          </w:tcPr>
          <w:p w14:paraId="5A5A05F8" w14:textId="4A1C4D9E"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adjunt</w:t>
            </w:r>
            <w:proofErr w:type="spellEnd"/>
          </w:p>
        </w:tc>
        <w:tc>
          <w:tcPr>
            <w:tcW w:w="1417" w:type="dxa"/>
          </w:tcPr>
          <w:p w14:paraId="0C23AFDE" w14:textId="110289D2" w:rsidR="00971876" w:rsidRP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 xml:space="preserve">Posgrado </w:t>
            </w:r>
            <w:r w:rsidR="00971876" w:rsidRPr="00D65EA3">
              <w:rPr>
                <w:rFonts w:cstheme="minorHAnsi"/>
                <w:bCs/>
                <w:color w:val="000000"/>
                <w:sz w:val="20"/>
                <w:szCs w:val="20"/>
              </w:rPr>
              <w:t>UNAM</w:t>
            </w:r>
          </w:p>
        </w:tc>
      </w:tr>
      <w:tr w:rsidR="00971876" w:rsidRPr="00D65EA3" w14:paraId="2EA4DA93" w14:textId="77777777" w:rsidTr="0072474F">
        <w:tc>
          <w:tcPr>
            <w:tcW w:w="1277" w:type="dxa"/>
          </w:tcPr>
          <w:p w14:paraId="3FE2EFC1" w14:textId="7124A3CE"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843" w:type="dxa"/>
          </w:tcPr>
          <w:p w14:paraId="00148866" w14:textId="76741C89" w:rsidR="00971876" w:rsidRPr="00D65EA3" w:rsidRDefault="00971876"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Dr</w:t>
            </w:r>
            <w:proofErr w:type="spellEnd"/>
            <w:r w:rsidRPr="00D65EA3">
              <w:rPr>
                <w:rFonts w:cstheme="minorHAnsi"/>
                <w:bCs/>
                <w:color w:val="000000"/>
                <w:sz w:val="20"/>
                <w:szCs w:val="20"/>
              </w:rPr>
              <w:t xml:space="preserve"> Carlos Castillo Canto</w:t>
            </w:r>
          </w:p>
        </w:tc>
        <w:tc>
          <w:tcPr>
            <w:tcW w:w="976" w:type="dxa"/>
          </w:tcPr>
          <w:p w14:paraId="2EC156E5" w14:textId="4D3AE4FC"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N/A</w:t>
            </w:r>
          </w:p>
        </w:tc>
        <w:tc>
          <w:tcPr>
            <w:tcW w:w="638" w:type="dxa"/>
          </w:tcPr>
          <w:p w14:paraId="4A2F5E9E" w14:textId="190B716A"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164DA932" w14:textId="75027A49"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w:t>
            </w:r>
          </w:p>
        </w:tc>
        <w:tc>
          <w:tcPr>
            <w:tcW w:w="1559" w:type="dxa"/>
          </w:tcPr>
          <w:p w14:paraId="3C6095D1" w14:textId="0F5AB712"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adjunt</w:t>
            </w:r>
            <w:proofErr w:type="spellEnd"/>
          </w:p>
        </w:tc>
        <w:tc>
          <w:tcPr>
            <w:tcW w:w="1417" w:type="dxa"/>
          </w:tcPr>
          <w:p w14:paraId="296DF94F" w14:textId="22F3C69F" w:rsid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Posgrado</w:t>
            </w:r>
          </w:p>
          <w:p w14:paraId="68375AD7" w14:textId="38145540"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UNAM</w:t>
            </w:r>
          </w:p>
        </w:tc>
      </w:tr>
      <w:tr w:rsidR="00971876" w:rsidRPr="00D65EA3" w14:paraId="5920A927" w14:textId="77777777" w:rsidTr="0072474F">
        <w:tc>
          <w:tcPr>
            <w:tcW w:w="1277" w:type="dxa"/>
          </w:tcPr>
          <w:p w14:paraId="05620589" w14:textId="7B021221"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843" w:type="dxa"/>
          </w:tcPr>
          <w:p w14:paraId="1C7AFADD" w14:textId="56CC71F1" w:rsidR="00971876" w:rsidRPr="00D65EA3" w:rsidRDefault="00971876" w:rsidP="00971876">
            <w:pPr>
              <w:rPr>
                <w:rFonts w:cstheme="minorHAnsi"/>
                <w:sz w:val="20"/>
                <w:szCs w:val="20"/>
              </w:rPr>
            </w:pPr>
            <w:proofErr w:type="spellStart"/>
            <w:r w:rsidRPr="00D65EA3">
              <w:rPr>
                <w:rFonts w:cstheme="minorHAnsi"/>
                <w:sz w:val="20"/>
                <w:szCs w:val="20"/>
              </w:rPr>
              <w:t>Dra</w:t>
            </w:r>
            <w:proofErr w:type="spellEnd"/>
            <w:r w:rsidRPr="00D65EA3">
              <w:rPr>
                <w:rFonts w:cstheme="minorHAnsi"/>
                <w:sz w:val="20"/>
                <w:szCs w:val="20"/>
              </w:rPr>
              <w:t xml:space="preserve"> Gabriela Martínez</w:t>
            </w:r>
          </w:p>
        </w:tc>
        <w:tc>
          <w:tcPr>
            <w:tcW w:w="976" w:type="dxa"/>
          </w:tcPr>
          <w:p w14:paraId="34F6BC90" w14:textId="676F8205"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N/A</w:t>
            </w:r>
          </w:p>
        </w:tc>
        <w:tc>
          <w:tcPr>
            <w:tcW w:w="638" w:type="dxa"/>
          </w:tcPr>
          <w:p w14:paraId="78ACB6B4" w14:textId="64C29CEF"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14EA01CB" w14:textId="0C1D10EE"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w:t>
            </w:r>
          </w:p>
        </w:tc>
        <w:tc>
          <w:tcPr>
            <w:tcW w:w="1559" w:type="dxa"/>
          </w:tcPr>
          <w:p w14:paraId="70537986" w14:textId="6A514305"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adjunt</w:t>
            </w:r>
            <w:proofErr w:type="spellEnd"/>
          </w:p>
        </w:tc>
        <w:tc>
          <w:tcPr>
            <w:tcW w:w="1417" w:type="dxa"/>
          </w:tcPr>
          <w:p w14:paraId="7D1782A5" w14:textId="66E021F5" w:rsid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Posgrado</w:t>
            </w:r>
          </w:p>
          <w:p w14:paraId="73B746B6" w14:textId="21110471"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UNAM</w:t>
            </w:r>
          </w:p>
        </w:tc>
      </w:tr>
      <w:tr w:rsidR="00971876" w:rsidRPr="00D65EA3" w14:paraId="11C6F6F2" w14:textId="77777777" w:rsidTr="0072474F">
        <w:tc>
          <w:tcPr>
            <w:tcW w:w="1277" w:type="dxa"/>
          </w:tcPr>
          <w:p w14:paraId="550632E1" w14:textId="09FBFFB0"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843" w:type="dxa"/>
          </w:tcPr>
          <w:p w14:paraId="69DAC949" w14:textId="2F1F44E6" w:rsidR="00971876" w:rsidRPr="00D65EA3" w:rsidRDefault="00971876"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Dra</w:t>
            </w:r>
            <w:proofErr w:type="spellEnd"/>
            <w:r w:rsidRPr="00D65EA3">
              <w:rPr>
                <w:rFonts w:cstheme="minorHAnsi"/>
                <w:bCs/>
                <w:color w:val="000000"/>
                <w:sz w:val="20"/>
                <w:szCs w:val="20"/>
              </w:rPr>
              <w:t xml:space="preserve"> Patricia Ramos</w:t>
            </w:r>
          </w:p>
        </w:tc>
        <w:tc>
          <w:tcPr>
            <w:tcW w:w="976" w:type="dxa"/>
          </w:tcPr>
          <w:p w14:paraId="0968F6C6" w14:textId="3BDBD7ED" w:rsidR="00971876" w:rsidRPr="00D65EA3" w:rsidRDefault="00971876" w:rsidP="00971876">
            <w:pPr>
              <w:jc w:val="center"/>
              <w:rPr>
                <w:rFonts w:cstheme="minorHAnsi"/>
                <w:bCs/>
                <w:color w:val="000000"/>
                <w:sz w:val="20"/>
                <w:szCs w:val="20"/>
              </w:rPr>
            </w:pPr>
            <w:r w:rsidRPr="00D65EA3">
              <w:rPr>
                <w:rFonts w:cstheme="minorHAnsi"/>
                <w:bCs/>
                <w:color w:val="000000"/>
                <w:sz w:val="20"/>
                <w:szCs w:val="20"/>
              </w:rPr>
              <w:t>N/A</w:t>
            </w:r>
          </w:p>
        </w:tc>
        <w:tc>
          <w:tcPr>
            <w:tcW w:w="638" w:type="dxa"/>
          </w:tcPr>
          <w:p w14:paraId="1ACFCA12" w14:textId="36D000FC"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524E20E6" w14:textId="5DA2ED44"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w:t>
            </w:r>
          </w:p>
        </w:tc>
        <w:tc>
          <w:tcPr>
            <w:tcW w:w="1559" w:type="dxa"/>
          </w:tcPr>
          <w:p w14:paraId="1A50F5F8" w14:textId="6E80701B"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adjunt</w:t>
            </w:r>
            <w:proofErr w:type="spellEnd"/>
          </w:p>
        </w:tc>
        <w:tc>
          <w:tcPr>
            <w:tcW w:w="1417" w:type="dxa"/>
          </w:tcPr>
          <w:p w14:paraId="1BBBE182" w14:textId="0D333E39" w:rsidR="00971876" w:rsidRP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 xml:space="preserve">Posgrado </w:t>
            </w:r>
            <w:r w:rsidR="00971876" w:rsidRPr="00D65EA3">
              <w:rPr>
                <w:rFonts w:cstheme="minorHAnsi"/>
                <w:bCs/>
                <w:color w:val="000000"/>
                <w:sz w:val="20"/>
                <w:szCs w:val="20"/>
              </w:rPr>
              <w:t>UNAM</w:t>
            </w:r>
          </w:p>
        </w:tc>
      </w:tr>
      <w:tr w:rsidR="00971876" w:rsidRPr="00D65EA3" w14:paraId="0FEBFA97" w14:textId="77777777" w:rsidTr="0072474F">
        <w:tc>
          <w:tcPr>
            <w:tcW w:w="1277" w:type="dxa"/>
          </w:tcPr>
          <w:p w14:paraId="18FC56AB" w14:textId="3685861B"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843" w:type="dxa"/>
          </w:tcPr>
          <w:p w14:paraId="3B477488" w14:textId="077389A4" w:rsidR="00971876" w:rsidRPr="00D65EA3" w:rsidRDefault="00971876"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Dr</w:t>
            </w:r>
            <w:proofErr w:type="spellEnd"/>
            <w:r w:rsidRPr="00D65EA3">
              <w:rPr>
                <w:rFonts w:cstheme="minorHAnsi"/>
                <w:bCs/>
                <w:color w:val="000000"/>
                <w:sz w:val="20"/>
                <w:szCs w:val="20"/>
              </w:rPr>
              <w:t xml:space="preserve"> Carlos Álvarez</w:t>
            </w:r>
          </w:p>
        </w:tc>
        <w:tc>
          <w:tcPr>
            <w:tcW w:w="976" w:type="dxa"/>
          </w:tcPr>
          <w:p w14:paraId="3F4E5A00" w14:textId="7BF77E54" w:rsidR="00971876" w:rsidRPr="00D65EA3" w:rsidRDefault="00971876" w:rsidP="00971876">
            <w:pPr>
              <w:jc w:val="center"/>
              <w:rPr>
                <w:rFonts w:cstheme="minorHAnsi"/>
                <w:sz w:val="20"/>
                <w:szCs w:val="20"/>
              </w:rPr>
            </w:pPr>
            <w:r w:rsidRPr="00D65EA3">
              <w:rPr>
                <w:rFonts w:cstheme="minorHAnsi"/>
                <w:bCs/>
                <w:color w:val="000000"/>
                <w:sz w:val="20"/>
                <w:szCs w:val="20"/>
              </w:rPr>
              <w:t>N/A</w:t>
            </w:r>
          </w:p>
        </w:tc>
        <w:tc>
          <w:tcPr>
            <w:tcW w:w="638" w:type="dxa"/>
          </w:tcPr>
          <w:p w14:paraId="3BDF8E9D" w14:textId="73CA66A0"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0A6EE3FF" w14:textId="649388FF"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 Y HOSPITAL GRAL. DEL SUR</w:t>
            </w:r>
          </w:p>
        </w:tc>
        <w:tc>
          <w:tcPr>
            <w:tcW w:w="1559" w:type="dxa"/>
          </w:tcPr>
          <w:p w14:paraId="5B2D61A3" w14:textId="72E181BD"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adjunt</w:t>
            </w:r>
            <w:proofErr w:type="spellEnd"/>
          </w:p>
        </w:tc>
        <w:tc>
          <w:tcPr>
            <w:tcW w:w="1417" w:type="dxa"/>
          </w:tcPr>
          <w:p w14:paraId="01E6CA8E" w14:textId="280780C2" w:rsid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Posgrado</w:t>
            </w:r>
          </w:p>
          <w:p w14:paraId="76B81AE0" w14:textId="6BFAC6AB"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UNAM</w:t>
            </w:r>
          </w:p>
        </w:tc>
      </w:tr>
      <w:tr w:rsidR="00971876" w:rsidRPr="00D65EA3" w14:paraId="2FFE8016" w14:textId="77777777" w:rsidTr="0072474F">
        <w:tc>
          <w:tcPr>
            <w:tcW w:w="1277" w:type="dxa"/>
          </w:tcPr>
          <w:p w14:paraId="5FFB2B67" w14:textId="0DF565C2" w:rsidR="00971876" w:rsidRPr="00D65EA3" w:rsidRDefault="00D65EA3"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843" w:type="dxa"/>
          </w:tcPr>
          <w:p w14:paraId="41BCFC57" w14:textId="7F25C703" w:rsidR="00971876" w:rsidRPr="00D65EA3" w:rsidRDefault="00971876" w:rsidP="00971876">
            <w:pPr>
              <w:autoSpaceDE w:val="0"/>
              <w:autoSpaceDN w:val="0"/>
              <w:adjustRightInd w:val="0"/>
              <w:jc w:val="both"/>
              <w:rPr>
                <w:rFonts w:cstheme="minorHAnsi"/>
                <w:bCs/>
                <w:color w:val="000000"/>
                <w:sz w:val="20"/>
                <w:szCs w:val="20"/>
              </w:rPr>
            </w:pPr>
            <w:proofErr w:type="spellStart"/>
            <w:r w:rsidRPr="00D65EA3">
              <w:rPr>
                <w:rFonts w:cstheme="minorHAnsi"/>
                <w:bCs/>
                <w:color w:val="000000"/>
                <w:sz w:val="20"/>
                <w:szCs w:val="20"/>
              </w:rPr>
              <w:t>Dra</w:t>
            </w:r>
            <w:proofErr w:type="spellEnd"/>
            <w:r w:rsidRPr="00D65EA3">
              <w:rPr>
                <w:rFonts w:cstheme="minorHAnsi"/>
                <w:bCs/>
                <w:color w:val="000000"/>
                <w:sz w:val="20"/>
                <w:szCs w:val="20"/>
              </w:rPr>
              <w:t xml:space="preserve"> Daniela Rodríguez</w:t>
            </w:r>
          </w:p>
        </w:tc>
        <w:tc>
          <w:tcPr>
            <w:tcW w:w="976" w:type="dxa"/>
          </w:tcPr>
          <w:p w14:paraId="0A295AFE" w14:textId="60B6578C" w:rsidR="00971876" w:rsidRPr="00D65EA3" w:rsidRDefault="00971876" w:rsidP="00971876">
            <w:pPr>
              <w:jc w:val="center"/>
              <w:rPr>
                <w:rFonts w:cstheme="minorHAnsi"/>
                <w:sz w:val="20"/>
                <w:szCs w:val="20"/>
              </w:rPr>
            </w:pPr>
            <w:r w:rsidRPr="00D65EA3">
              <w:rPr>
                <w:rFonts w:cstheme="minorHAnsi"/>
                <w:bCs/>
                <w:color w:val="000000"/>
                <w:sz w:val="20"/>
                <w:szCs w:val="20"/>
              </w:rPr>
              <w:t>N/A</w:t>
            </w:r>
          </w:p>
        </w:tc>
        <w:tc>
          <w:tcPr>
            <w:tcW w:w="638" w:type="dxa"/>
          </w:tcPr>
          <w:p w14:paraId="6F947D64" w14:textId="4E497997" w:rsidR="00971876" w:rsidRPr="00D65EA3" w:rsidRDefault="00971876" w:rsidP="00971876">
            <w:pPr>
              <w:autoSpaceDE w:val="0"/>
              <w:autoSpaceDN w:val="0"/>
              <w:adjustRightInd w:val="0"/>
              <w:jc w:val="center"/>
              <w:rPr>
                <w:rFonts w:cstheme="minorHAnsi"/>
                <w:bCs/>
                <w:color w:val="000000"/>
                <w:sz w:val="20"/>
                <w:szCs w:val="20"/>
              </w:rPr>
            </w:pPr>
            <w:r w:rsidRPr="00D65EA3">
              <w:rPr>
                <w:rFonts w:cstheme="minorHAnsi"/>
                <w:bCs/>
                <w:color w:val="000000"/>
                <w:sz w:val="20"/>
                <w:szCs w:val="20"/>
              </w:rPr>
              <w:t>-</w:t>
            </w:r>
          </w:p>
        </w:tc>
        <w:tc>
          <w:tcPr>
            <w:tcW w:w="1788" w:type="dxa"/>
          </w:tcPr>
          <w:p w14:paraId="2E9B4B3B" w14:textId="311ED65C"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UMAE Y HOSP GRAL.  DEL SUR</w:t>
            </w:r>
          </w:p>
        </w:tc>
        <w:tc>
          <w:tcPr>
            <w:tcW w:w="1559" w:type="dxa"/>
          </w:tcPr>
          <w:p w14:paraId="16A1F179" w14:textId="6D38748B"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 xml:space="preserve">Profesor </w:t>
            </w:r>
            <w:proofErr w:type="spellStart"/>
            <w:r w:rsidRPr="00D65EA3">
              <w:rPr>
                <w:rFonts w:cstheme="minorHAnsi"/>
                <w:bCs/>
                <w:color w:val="000000"/>
                <w:sz w:val="20"/>
                <w:szCs w:val="20"/>
              </w:rPr>
              <w:t>adjun</w:t>
            </w:r>
            <w:proofErr w:type="spellEnd"/>
          </w:p>
        </w:tc>
        <w:tc>
          <w:tcPr>
            <w:tcW w:w="1417" w:type="dxa"/>
          </w:tcPr>
          <w:p w14:paraId="42E35CBB" w14:textId="35FF7702" w:rsidR="00D65EA3" w:rsidRDefault="00D65EA3" w:rsidP="00971876">
            <w:pPr>
              <w:autoSpaceDE w:val="0"/>
              <w:autoSpaceDN w:val="0"/>
              <w:adjustRightInd w:val="0"/>
              <w:jc w:val="both"/>
              <w:rPr>
                <w:rFonts w:cstheme="minorHAnsi"/>
                <w:bCs/>
                <w:color w:val="000000"/>
                <w:sz w:val="20"/>
                <w:szCs w:val="20"/>
              </w:rPr>
            </w:pPr>
            <w:r>
              <w:rPr>
                <w:rFonts w:cstheme="minorHAnsi"/>
                <w:bCs/>
                <w:color w:val="000000"/>
                <w:sz w:val="20"/>
                <w:szCs w:val="20"/>
              </w:rPr>
              <w:t>Posgrado</w:t>
            </w:r>
          </w:p>
          <w:p w14:paraId="5DB97D08" w14:textId="6750C7E2" w:rsidR="00971876" w:rsidRPr="00D65EA3" w:rsidRDefault="00971876" w:rsidP="00971876">
            <w:pPr>
              <w:autoSpaceDE w:val="0"/>
              <w:autoSpaceDN w:val="0"/>
              <w:adjustRightInd w:val="0"/>
              <w:jc w:val="both"/>
              <w:rPr>
                <w:rFonts w:cstheme="minorHAnsi"/>
                <w:bCs/>
                <w:color w:val="000000"/>
                <w:sz w:val="20"/>
                <w:szCs w:val="20"/>
              </w:rPr>
            </w:pPr>
            <w:r w:rsidRPr="00D65EA3">
              <w:rPr>
                <w:rFonts w:cstheme="minorHAnsi"/>
                <w:bCs/>
                <w:color w:val="000000"/>
                <w:sz w:val="20"/>
                <w:szCs w:val="20"/>
              </w:rPr>
              <w:t>UNAM</w:t>
            </w:r>
          </w:p>
        </w:tc>
      </w:tr>
    </w:tbl>
    <w:p w14:paraId="6890EFC6" w14:textId="27694C00" w:rsidR="00BA098E" w:rsidRPr="00D65EA3" w:rsidRDefault="00BA098E" w:rsidP="004D178D">
      <w:pPr>
        <w:pStyle w:val="Default"/>
        <w:spacing w:line="276" w:lineRule="auto"/>
        <w:jc w:val="both"/>
        <w:rPr>
          <w:rFonts w:asciiTheme="majorHAnsi" w:hAnsiTheme="majorHAnsi" w:cstheme="majorHAnsi"/>
          <w:b/>
          <w:bCs/>
          <w:sz w:val="22"/>
          <w:szCs w:val="22"/>
        </w:rPr>
      </w:pPr>
    </w:p>
    <w:p w14:paraId="1C64C099" w14:textId="10AA0648" w:rsidR="00BA098E" w:rsidRPr="00D65EA3" w:rsidRDefault="00BA098E" w:rsidP="00BA098E">
      <w:pPr>
        <w:autoSpaceDE w:val="0"/>
        <w:autoSpaceDN w:val="0"/>
        <w:adjustRightInd w:val="0"/>
        <w:spacing w:after="0"/>
        <w:jc w:val="center"/>
        <w:rPr>
          <w:rFonts w:cstheme="minorHAnsi"/>
          <w:bCs/>
          <w:color w:val="000000"/>
          <w:sz w:val="24"/>
          <w:szCs w:val="24"/>
        </w:rPr>
      </w:pPr>
      <w:r w:rsidRPr="00D65EA3">
        <w:rPr>
          <w:rFonts w:cstheme="minorHAnsi"/>
          <w:bCs/>
          <w:color w:val="000000"/>
          <w:sz w:val="24"/>
          <w:szCs w:val="24"/>
        </w:rPr>
        <w:t>COLABORADORES INTERNOS</w:t>
      </w:r>
    </w:p>
    <w:tbl>
      <w:tblPr>
        <w:tblStyle w:val="Tablaconcuadrcula"/>
        <w:tblW w:w="9753" w:type="dxa"/>
        <w:tblInd w:w="-431" w:type="dxa"/>
        <w:tblLayout w:type="fixed"/>
        <w:tblLook w:val="04A0" w:firstRow="1" w:lastRow="0" w:firstColumn="1" w:lastColumn="0" w:noHBand="0" w:noVBand="1"/>
      </w:tblPr>
      <w:tblGrid>
        <w:gridCol w:w="1419"/>
        <w:gridCol w:w="1701"/>
        <w:gridCol w:w="992"/>
        <w:gridCol w:w="709"/>
        <w:gridCol w:w="1701"/>
        <w:gridCol w:w="1417"/>
        <w:gridCol w:w="1814"/>
      </w:tblGrid>
      <w:tr w:rsidR="00971876" w:rsidRPr="00D65EA3" w14:paraId="4D1B4973" w14:textId="77777777" w:rsidTr="00BF59AF">
        <w:tc>
          <w:tcPr>
            <w:tcW w:w="1419" w:type="dxa"/>
          </w:tcPr>
          <w:p w14:paraId="31F17DE2" w14:textId="4A9EF6A0"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Urologo</w:t>
            </w:r>
            <w:proofErr w:type="spellEnd"/>
          </w:p>
        </w:tc>
        <w:tc>
          <w:tcPr>
            <w:tcW w:w="1701" w:type="dxa"/>
          </w:tcPr>
          <w:p w14:paraId="18771DDF" w14:textId="0FC2F5C8" w:rsidR="00971876" w:rsidRPr="00D65EA3" w:rsidRDefault="00971876" w:rsidP="00971876">
            <w:pPr>
              <w:widowControl w:val="0"/>
              <w:autoSpaceDE w:val="0"/>
              <w:autoSpaceDN w:val="0"/>
              <w:spacing w:before="2"/>
              <w:rPr>
                <w:rFonts w:cstheme="minorHAnsi"/>
                <w:sz w:val="20"/>
                <w:szCs w:val="20"/>
              </w:rPr>
            </w:pPr>
            <w:proofErr w:type="spellStart"/>
            <w:r w:rsidRPr="00D65EA3">
              <w:rPr>
                <w:rFonts w:cstheme="minorHAnsi"/>
                <w:sz w:val="20"/>
                <w:szCs w:val="20"/>
              </w:rPr>
              <w:t>Dr</w:t>
            </w:r>
            <w:proofErr w:type="spellEnd"/>
            <w:r w:rsidRPr="00D65EA3">
              <w:rPr>
                <w:rFonts w:cstheme="minorHAnsi"/>
                <w:sz w:val="20"/>
                <w:szCs w:val="20"/>
              </w:rPr>
              <w:t xml:space="preserve"> </w:t>
            </w:r>
            <w:proofErr w:type="spellStart"/>
            <w:r w:rsidRPr="00D65EA3">
              <w:rPr>
                <w:rFonts w:cstheme="minorHAnsi"/>
                <w:sz w:val="20"/>
                <w:szCs w:val="20"/>
              </w:rPr>
              <w:t>Elieser</w:t>
            </w:r>
            <w:proofErr w:type="spellEnd"/>
            <w:r w:rsidRPr="00D65EA3">
              <w:rPr>
                <w:rFonts w:cstheme="minorHAnsi"/>
                <w:sz w:val="20"/>
                <w:szCs w:val="20"/>
              </w:rPr>
              <w:t xml:space="preserve"> Fernández Vivar </w:t>
            </w:r>
          </w:p>
        </w:tc>
        <w:tc>
          <w:tcPr>
            <w:tcW w:w="992" w:type="dxa"/>
          </w:tcPr>
          <w:p w14:paraId="2CC1B487" w14:textId="6F899317" w:rsidR="00971876" w:rsidRPr="00D65EA3" w:rsidRDefault="00971876" w:rsidP="00971876">
            <w:pPr>
              <w:widowControl w:val="0"/>
              <w:autoSpaceDE w:val="0"/>
              <w:autoSpaceDN w:val="0"/>
              <w:spacing w:before="2"/>
              <w:jc w:val="center"/>
              <w:rPr>
                <w:rFonts w:eastAsia="Arial" w:cstheme="minorHAnsi"/>
                <w:sz w:val="20"/>
                <w:szCs w:val="20"/>
                <w:lang w:val="en-US"/>
              </w:rPr>
            </w:pPr>
            <w:r w:rsidRPr="00D65EA3">
              <w:rPr>
                <w:rFonts w:cstheme="minorHAnsi"/>
                <w:bCs/>
                <w:color w:val="000000"/>
                <w:sz w:val="20"/>
                <w:szCs w:val="20"/>
              </w:rPr>
              <w:t>N/A</w:t>
            </w:r>
          </w:p>
        </w:tc>
        <w:tc>
          <w:tcPr>
            <w:tcW w:w="709" w:type="dxa"/>
          </w:tcPr>
          <w:p w14:paraId="1E376195" w14:textId="0BDCC3FB" w:rsidR="00971876" w:rsidRPr="00D65EA3" w:rsidRDefault="00971876" w:rsidP="00971876">
            <w:pPr>
              <w:widowControl w:val="0"/>
              <w:autoSpaceDE w:val="0"/>
              <w:autoSpaceDN w:val="0"/>
              <w:spacing w:before="2"/>
              <w:jc w:val="center"/>
              <w:rPr>
                <w:rFonts w:eastAsia="Arial" w:cstheme="minorHAnsi"/>
                <w:sz w:val="20"/>
                <w:szCs w:val="20"/>
                <w:lang w:val="en-US"/>
              </w:rPr>
            </w:pPr>
            <w:r w:rsidRPr="00D65EA3">
              <w:rPr>
                <w:rFonts w:cstheme="minorHAnsi"/>
                <w:bCs/>
                <w:color w:val="000000"/>
                <w:sz w:val="20"/>
                <w:szCs w:val="20"/>
              </w:rPr>
              <w:t>-</w:t>
            </w:r>
          </w:p>
        </w:tc>
        <w:tc>
          <w:tcPr>
            <w:tcW w:w="1701" w:type="dxa"/>
          </w:tcPr>
          <w:p w14:paraId="4DA74FFE" w14:textId="0D7B34FF"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UMAE</w:t>
            </w:r>
          </w:p>
        </w:tc>
        <w:tc>
          <w:tcPr>
            <w:tcW w:w="1417" w:type="dxa"/>
          </w:tcPr>
          <w:p w14:paraId="26B4AC53" w14:textId="07124577"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 académico</w:t>
            </w:r>
          </w:p>
        </w:tc>
        <w:tc>
          <w:tcPr>
            <w:tcW w:w="1814" w:type="dxa"/>
          </w:tcPr>
          <w:p w14:paraId="7C43B8F3" w14:textId="18D391C9" w:rsidR="00971876" w:rsidRPr="00D65EA3" w:rsidRDefault="00D65EA3" w:rsidP="00971876">
            <w:pPr>
              <w:widowControl w:val="0"/>
              <w:autoSpaceDE w:val="0"/>
              <w:autoSpaceDN w:val="0"/>
              <w:spacing w:before="2"/>
              <w:jc w:val="center"/>
              <w:rPr>
                <w:rFonts w:cstheme="minorHAnsi"/>
                <w:bCs/>
                <w:color w:val="000000"/>
                <w:sz w:val="20"/>
                <w:szCs w:val="20"/>
              </w:rPr>
            </w:pPr>
            <w:r>
              <w:rPr>
                <w:rFonts w:cstheme="minorHAnsi"/>
                <w:bCs/>
                <w:color w:val="000000"/>
                <w:sz w:val="20"/>
                <w:szCs w:val="20"/>
              </w:rPr>
              <w:t xml:space="preserve">Posgrado </w:t>
            </w:r>
            <w:r w:rsidR="00971876" w:rsidRPr="00D65EA3">
              <w:rPr>
                <w:rFonts w:cstheme="minorHAnsi"/>
                <w:bCs/>
                <w:color w:val="000000"/>
                <w:sz w:val="20"/>
                <w:szCs w:val="20"/>
              </w:rPr>
              <w:t>UNAM</w:t>
            </w:r>
          </w:p>
        </w:tc>
      </w:tr>
      <w:tr w:rsidR="00971876" w:rsidRPr="00D65EA3" w14:paraId="5528DA67" w14:textId="77777777" w:rsidTr="00BF59AF">
        <w:tc>
          <w:tcPr>
            <w:tcW w:w="1419" w:type="dxa"/>
          </w:tcPr>
          <w:p w14:paraId="2C5B4388" w14:textId="4F682B4B"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Gatroenterologo</w:t>
            </w:r>
            <w:proofErr w:type="spellEnd"/>
          </w:p>
        </w:tc>
        <w:tc>
          <w:tcPr>
            <w:tcW w:w="1701" w:type="dxa"/>
          </w:tcPr>
          <w:p w14:paraId="443A7FD0" w14:textId="3A13EE15"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Dr. Víctor Hugo García</w:t>
            </w:r>
          </w:p>
        </w:tc>
        <w:tc>
          <w:tcPr>
            <w:tcW w:w="992" w:type="dxa"/>
          </w:tcPr>
          <w:p w14:paraId="13462C60" w14:textId="4A5DF4B5" w:rsidR="00971876" w:rsidRPr="00D65EA3" w:rsidRDefault="00971876" w:rsidP="00971876">
            <w:pPr>
              <w:widowControl w:val="0"/>
              <w:autoSpaceDE w:val="0"/>
              <w:autoSpaceDN w:val="0"/>
              <w:spacing w:before="2"/>
              <w:jc w:val="center"/>
              <w:rPr>
                <w:rFonts w:eastAsia="Arial" w:cstheme="minorHAnsi"/>
                <w:sz w:val="20"/>
                <w:szCs w:val="20"/>
                <w:lang w:val="en-US"/>
              </w:rPr>
            </w:pPr>
            <w:r w:rsidRPr="00D65EA3">
              <w:rPr>
                <w:rFonts w:cstheme="minorHAnsi"/>
                <w:bCs/>
                <w:color w:val="000000"/>
                <w:sz w:val="20"/>
                <w:szCs w:val="20"/>
              </w:rPr>
              <w:t>N/A</w:t>
            </w:r>
          </w:p>
        </w:tc>
        <w:tc>
          <w:tcPr>
            <w:tcW w:w="709" w:type="dxa"/>
          </w:tcPr>
          <w:p w14:paraId="0621223D" w14:textId="11818DA3" w:rsidR="00971876" w:rsidRPr="00D65EA3" w:rsidRDefault="00971876" w:rsidP="00971876">
            <w:pPr>
              <w:widowControl w:val="0"/>
              <w:autoSpaceDE w:val="0"/>
              <w:autoSpaceDN w:val="0"/>
              <w:spacing w:before="2"/>
              <w:jc w:val="center"/>
              <w:rPr>
                <w:rFonts w:eastAsia="Arial" w:cstheme="minorHAnsi"/>
                <w:sz w:val="20"/>
                <w:szCs w:val="20"/>
                <w:lang w:val="en-US"/>
              </w:rPr>
            </w:pPr>
            <w:r w:rsidRPr="00D65EA3">
              <w:rPr>
                <w:rFonts w:cstheme="minorHAnsi"/>
                <w:bCs/>
                <w:color w:val="000000"/>
                <w:sz w:val="20"/>
                <w:szCs w:val="20"/>
              </w:rPr>
              <w:t>-</w:t>
            </w:r>
          </w:p>
        </w:tc>
        <w:tc>
          <w:tcPr>
            <w:tcW w:w="1701" w:type="dxa"/>
          </w:tcPr>
          <w:p w14:paraId="402B3CF3" w14:textId="188D0F69"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UMAE</w:t>
            </w:r>
          </w:p>
        </w:tc>
        <w:tc>
          <w:tcPr>
            <w:tcW w:w="1417" w:type="dxa"/>
          </w:tcPr>
          <w:p w14:paraId="55CE185C" w14:textId="136E7353"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 académico</w:t>
            </w:r>
          </w:p>
        </w:tc>
        <w:tc>
          <w:tcPr>
            <w:tcW w:w="1814" w:type="dxa"/>
          </w:tcPr>
          <w:p w14:paraId="5E895258" w14:textId="17DACCEC" w:rsidR="00971876" w:rsidRPr="00D65EA3" w:rsidRDefault="00D65EA3" w:rsidP="00971876">
            <w:pPr>
              <w:widowControl w:val="0"/>
              <w:autoSpaceDE w:val="0"/>
              <w:autoSpaceDN w:val="0"/>
              <w:spacing w:before="2"/>
              <w:jc w:val="center"/>
              <w:rPr>
                <w:rFonts w:cstheme="minorHAnsi"/>
                <w:bCs/>
                <w:color w:val="000000"/>
                <w:sz w:val="20"/>
                <w:szCs w:val="20"/>
              </w:rPr>
            </w:pPr>
            <w:r>
              <w:rPr>
                <w:rFonts w:cstheme="minorHAnsi"/>
                <w:bCs/>
                <w:color w:val="000000"/>
                <w:sz w:val="20"/>
                <w:szCs w:val="20"/>
              </w:rPr>
              <w:t xml:space="preserve">Posgrado </w:t>
            </w:r>
            <w:r w:rsidR="00971876" w:rsidRPr="00D65EA3">
              <w:rPr>
                <w:rFonts w:cstheme="minorHAnsi"/>
                <w:bCs/>
                <w:color w:val="000000"/>
                <w:sz w:val="20"/>
                <w:szCs w:val="20"/>
              </w:rPr>
              <w:t>UPAEP</w:t>
            </w:r>
          </w:p>
        </w:tc>
      </w:tr>
      <w:tr w:rsidR="00971876" w:rsidRPr="00D65EA3" w14:paraId="012F7070" w14:textId="77777777" w:rsidTr="00BF59AF">
        <w:tc>
          <w:tcPr>
            <w:tcW w:w="1419" w:type="dxa"/>
          </w:tcPr>
          <w:p w14:paraId="2254E18E" w14:textId="6A51CDE9"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Gastroenterologo</w:t>
            </w:r>
            <w:proofErr w:type="spellEnd"/>
          </w:p>
        </w:tc>
        <w:tc>
          <w:tcPr>
            <w:tcW w:w="1701" w:type="dxa"/>
          </w:tcPr>
          <w:p w14:paraId="2D5DD968" w14:textId="2FF0E79D"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Dr.  Daniel Meléndez Mena</w:t>
            </w:r>
          </w:p>
        </w:tc>
        <w:tc>
          <w:tcPr>
            <w:tcW w:w="992" w:type="dxa"/>
          </w:tcPr>
          <w:p w14:paraId="046A35F0" w14:textId="32235D70"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N/A</w:t>
            </w:r>
          </w:p>
        </w:tc>
        <w:tc>
          <w:tcPr>
            <w:tcW w:w="709" w:type="dxa"/>
          </w:tcPr>
          <w:p w14:paraId="79A3F2C7" w14:textId="11C46682"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w:t>
            </w:r>
          </w:p>
        </w:tc>
        <w:tc>
          <w:tcPr>
            <w:tcW w:w="1701" w:type="dxa"/>
          </w:tcPr>
          <w:p w14:paraId="21A5BE25" w14:textId="1C537275"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UMAE</w:t>
            </w:r>
          </w:p>
        </w:tc>
        <w:tc>
          <w:tcPr>
            <w:tcW w:w="1417" w:type="dxa"/>
          </w:tcPr>
          <w:p w14:paraId="6E7C6309" w14:textId="49936317"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 académico</w:t>
            </w:r>
          </w:p>
        </w:tc>
        <w:tc>
          <w:tcPr>
            <w:tcW w:w="1814" w:type="dxa"/>
          </w:tcPr>
          <w:p w14:paraId="34F0490E" w14:textId="2A1F2D58"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 xml:space="preserve">           </w:t>
            </w:r>
            <w:r w:rsidR="00D65EA3">
              <w:rPr>
                <w:rFonts w:cstheme="minorHAnsi"/>
                <w:bCs/>
                <w:color w:val="000000"/>
                <w:sz w:val="20"/>
                <w:szCs w:val="20"/>
              </w:rPr>
              <w:t>posgrado</w:t>
            </w:r>
          </w:p>
        </w:tc>
      </w:tr>
      <w:tr w:rsidR="00971876" w:rsidRPr="00D65EA3" w14:paraId="6C0F4CCA" w14:textId="77777777" w:rsidTr="00BF59AF">
        <w:tc>
          <w:tcPr>
            <w:tcW w:w="1419" w:type="dxa"/>
          </w:tcPr>
          <w:p w14:paraId="46DF3ACB" w14:textId="5F555289" w:rsidR="00971876" w:rsidRPr="00D65EA3" w:rsidRDefault="00D65EA3"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 xml:space="preserve">Cirujano </w:t>
            </w:r>
            <w:proofErr w:type="spellStart"/>
            <w:r w:rsidRPr="00D65EA3">
              <w:rPr>
                <w:rFonts w:cstheme="minorHAnsi"/>
                <w:bCs/>
                <w:color w:val="000000"/>
                <w:sz w:val="20"/>
                <w:szCs w:val="20"/>
              </w:rPr>
              <w:t>gral</w:t>
            </w:r>
            <w:proofErr w:type="spellEnd"/>
          </w:p>
        </w:tc>
        <w:tc>
          <w:tcPr>
            <w:tcW w:w="1701" w:type="dxa"/>
          </w:tcPr>
          <w:p w14:paraId="7CDF6B10" w14:textId="3594DF34" w:rsidR="00971876" w:rsidRPr="00D65EA3" w:rsidRDefault="00971876" w:rsidP="00971876">
            <w:pPr>
              <w:widowControl w:val="0"/>
              <w:autoSpaceDE w:val="0"/>
              <w:autoSpaceDN w:val="0"/>
              <w:spacing w:before="2"/>
              <w:rPr>
                <w:rFonts w:cstheme="minorHAnsi"/>
                <w:sz w:val="20"/>
                <w:szCs w:val="20"/>
              </w:rPr>
            </w:pPr>
            <w:proofErr w:type="spellStart"/>
            <w:r w:rsidRPr="00D65EA3">
              <w:rPr>
                <w:rFonts w:cstheme="minorHAnsi"/>
                <w:sz w:val="20"/>
                <w:szCs w:val="20"/>
              </w:rPr>
              <w:t>Dr</w:t>
            </w:r>
            <w:proofErr w:type="spellEnd"/>
            <w:r w:rsidRPr="00D65EA3">
              <w:rPr>
                <w:rFonts w:cstheme="minorHAnsi"/>
                <w:sz w:val="20"/>
                <w:szCs w:val="20"/>
              </w:rPr>
              <w:t xml:space="preserve"> Álvaro Montiel </w:t>
            </w:r>
            <w:proofErr w:type="spellStart"/>
            <w:r w:rsidRPr="00D65EA3">
              <w:rPr>
                <w:rFonts w:cstheme="minorHAnsi"/>
                <w:sz w:val="20"/>
                <w:szCs w:val="20"/>
              </w:rPr>
              <w:t>Jarquin</w:t>
            </w:r>
            <w:proofErr w:type="spellEnd"/>
          </w:p>
        </w:tc>
        <w:tc>
          <w:tcPr>
            <w:tcW w:w="992" w:type="dxa"/>
          </w:tcPr>
          <w:p w14:paraId="221B458B" w14:textId="369D5461"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N/A</w:t>
            </w:r>
          </w:p>
        </w:tc>
        <w:tc>
          <w:tcPr>
            <w:tcW w:w="709" w:type="dxa"/>
          </w:tcPr>
          <w:p w14:paraId="0B479B60" w14:textId="4CBAEE32"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w:t>
            </w:r>
          </w:p>
        </w:tc>
        <w:tc>
          <w:tcPr>
            <w:tcW w:w="1701" w:type="dxa"/>
          </w:tcPr>
          <w:p w14:paraId="552055FD" w14:textId="39BA32E7"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UMAE</w:t>
            </w:r>
          </w:p>
        </w:tc>
        <w:tc>
          <w:tcPr>
            <w:tcW w:w="1417" w:type="dxa"/>
          </w:tcPr>
          <w:p w14:paraId="373F8A61" w14:textId="77777777"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w:t>
            </w:r>
          </w:p>
          <w:p w14:paraId="548FB9E1" w14:textId="6873AFD8"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académico</w:t>
            </w:r>
          </w:p>
        </w:tc>
        <w:tc>
          <w:tcPr>
            <w:tcW w:w="1814" w:type="dxa"/>
          </w:tcPr>
          <w:p w14:paraId="28DAC6F4" w14:textId="15853FFE" w:rsidR="00971876" w:rsidRPr="00D65EA3" w:rsidRDefault="00D65EA3"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MAESTRÍA</w:t>
            </w:r>
            <w:r w:rsidR="00971876" w:rsidRPr="00D65EA3">
              <w:rPr>
                <w:rFonts w:cstheme="minorHAnsi"/>
                <w:bCs/>
                <w:color w:val="000000"/>
                <w:sz w:val="20"/>
                <w:szCs w:val="20"/>
              </w:rPr>
              <w:t xml:space="preserve"> EN INVESTIGACIÓN</w:t>
            </w:r>
          </w:p>
        </w:tc>
      </w:tr>
    </w:tbl>
    <w:p w14:paraId="040D7DB6" w14:textId="77777777" w:rsidR="00490219" w:rsidRPr="00D65EA3" w:rsidRDefault="00490219" w:rsidP="00BA098E">
      <w:pPr>
        <w:autoSpaceDE w:val="0"/>
        <w:autoSpaceDN w:val="0"/>
        <w:adjustRightInd w:val="0"/>
        <w:spacing w:after="0"/>
        <w:jc w:val="center"/>
        <w:rPr>
          <w:rFonts w:cstheme="minorHAnsi"/>
          <w:b/>
          <w:bCs/>
          <w:color w:val="000000"/>
          <w:sz w:val="24"/>
          <w:szCs w:val="24"/>
        </w:rPr>
      </w:pPr>
    </w:p>
    <w:p w14:paraId="7838D1D1" w14:textId="7E89B5B9" w:rsidR="00BA098E" w:rsidRPr="00D65EA3" w:rsidRDefault="00BA098E" w:rsidP="00BA098E">
      <w:pPr>
        <w:autoSpaceDE w:val="0"/>
        <w:autoSpaceDN w:val="0"/>
        <w:adjustRightInd w:val="0"/>
        <w:spacing w:after="0"/>
        <w:jc w:val="center"/>
        <w:rPr>
          <w:rFonts w:cstheme="minorHAnsi"/>
          <w:b/>
          <w:bCs/>
          <w:color w:val="000000"/>
          <w:sz w:val="24"/>
          <w:szCs w:val="24"/>
        </w:rPr>
      </w:pPr>
      <w:r w:rsidRPr="00D65EA3">
        <w:rPr>
          <w:rFonts w:cstheme="minorHAnsi"/>
          <w:b/>
          <w:bCs/>
          <w:color w:val="000000"/>
          <w:sz w:val="24"/>
          <w:szCs w:val="24"/>
        </w:rPr>
        <w:t>COLABORADORES EXTERNOS</w:t>
      </w:r>
    </w:p>
    <w:tbl>
      <w:tblPr>
        <w:tblStyle w:val="Tablaconcuadrcula"/>
        <w:tblW w:w="9753" w:type="dxa"/>
        <w:tblInd w:w="-431" w:type="dxa"/>
        <w:tblLayout w:type="fixed"/>
        <w:tblLook w:val="04A0" w:firstRow="1" w:lastRow="0" w:firstColumn="1" w:lastColumn="0" w:noHBand="0" w:noVBand="1"/>
      </w:tblPr>
      <w:tblGrid>
        <w:gridCol w:w="1419"/>
        <w:gridCol w:w="1701"/>
        <w:gridCol w:w="992"/>
        <w:gridCol w:w="709"/>
        <w:gridCol w:w="1701"/>
        <w:gridCol w:w="1417"/>
        <w:gridCol w:w="1814"/>
      </w:tblGrid>
      <w:tr w:rsidR="00971876" w:rsidRPr="00D65EA3" w14:paraId="4C3F4EBA" w14:textId="77777777" w:rsidTr="00BF59AF">
        <w:tc>
          <w:tcPr>
            <w:tcW w:w="1419" w:type="dxa"/>
          </w:tcPr>
          <w:p w14:paraId="36D63610" w14:textId="76F74161"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701" w:type="dxa"/>
          </w:tcPr>
          <w:p w14:paraId="52E4D675" w14:textId="01A73EB1" w:rsidR="00971876" w:rsidRPr="00D65EA3" w:rsidRDefault="00971876" w:rsidP="00971876">
            <w:pPr>
              <w:widowControl w:val="0"/>
              <w:autoSpaceDE w:val="0"/>
              <w:autoSpaceDN w:val="0"/>
              <w:spacing w:before="2"/>
              <w:jc w:val="center"/>
              <w:rPr>
                <w:rFonts w:cstheme="minorHAnsi"/>
                <w:sz w:val="20"/>
                <w:szCs w:val="20"/>
              </w:rPr>
            </w:pPr>
            <w:r w:rsidRPr="00D65EA3">
              <w:rPr>
                <w:rFonts w:cstheme="minorHAnsi"/>
                <w:sz w:val="20"/>
                <w:szCs w:val="20"/>
              </w:rPr>
              <w:t xml:space="preserve">Dr. Marco Antonio Duran Padilla </w:t>
            </w:r>
          </w:p>
        </w:tc>
        <w:tc>
          <w:tcPr>
            <w:tcW w:w="992" w:type="dxa"/>
          </w:tcPr>
          <w:p w14:paraId="30042DC2" w14:textId="3C235450"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N/A</w:t>
            </w:r>
          </w:p>
        </w:tc>
        <w:tc>
          <w:tcPr>
            <w:tcW w:w="709" w:type="dxa"/>
          </w:tcPr>
          <w:p w14:paraId="2B5C2A7E" w14:textId="326650F0"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w:t>
            </w:r>
          </w:p>
        </w:tc>
        <w:tc>
          <w:tcPr>
            <w:tcW w:w="1701" w:type="dxa"/>
          </w:tcPr>
          <w:p w14:paraId="09D6F466" w14:textId="58617E7C"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 xml:space="preserve">Hospital </w:t>
            </w:r>
            <w:proofErr w:type="spellStart"/>
            <w:r w:rsidRPr="00D65EA3">
              <w:rPr>
                <w:rFonts w:cstheme="minorHAnsi"/>
                <w:sz w:val="20"/>
                <w:szCs w:val="20"/>
              </w:rPr>
              <w:t>Gral</w:t>
            </w:r>
            <w:proofErr w:type="spellEnd"/>
            <w:r w:rsidRPr="00D65EA3">
              <w:rPr>
                <w:rFonts w:cstheme="minorHAnsi"/>
                <w:sz w:val="20"/>
                <w:szCs w:val="20"/>
              </w:rPr>
              <w:t xml:space="preserve"> de México</w:t>
            </w:r>
          </w:p>
        </w:tc>
        <w:tc>
          <w:tcPr>
            <w:tcW w:w="1417" w:type="dxa"/>
          </w:tcPr>
          <w:p w14:paraId="166AB19E" w14:textId="423F8D80"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 académico</w:t>
            </w:r>
          </w:p>
        </w:tc>
        <w:tc>
          <w:tcPr>
            <w:tcW w:w="1814" w:type="dxa"/>
          </w:tcPr>
          <w:p w14:paraId="162CB598" w14:textId="7FB051EB" w:rsidR="00971876" w:rsidRPr="00D65EA3" w:rsidRDefault="00D65EA3" w:rsidP="00971876">
            <w:pPr>
              <w:widowControl w:val="0"/>
              <w:autoSpaceDE w:val="0"/>
              <w:autoSpaceDN w:val="0"/>
              <w:spacing w:before="2"/>
              <w:jc w:val="center"/>
              <w:rPr>
                <w:rFonts w:cstheme="minorHAnsi"/>
                <w:bCs/>
                <w:color w:val="000000"/>
                <w:sz w:val="20"/>
                <w:szCs w:val="20"/>
              </w:rPr>
            </w:pPr>
            <w:r>
              <w:rPr>
                <w:rFonts w:cstheme="minorHAnsi"/>
                <w:bCs/>
                <w:color w:val="000000"/>
                <w:sz w:val="20"/>
                <w:szCs w:val="20"/>
              </w:rPr>
              <w:t>posgrado</w:t>
            </w:r>
          </w:p>
        </w:tc>
      </w:tr>
      <w:tr w:rsidR="00971876" w:rsidRPr="00D65EA3" w14:paraId="5590FFDA" w14:textId="77777777" w:rsidTr="00BF59AF">
        <w:tc>
          <w:tcPr>
            <w:tcW w:w="1419" w:type="dxa"/>
          </w:tcPr>
          <w:p w14:paraId="67AC973B" w14:textId="06941EA7"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701" w:type="dxa"/>
          </w:tcPr>
          <w:p w14:paraId="63329483" w14:textId="2F62703B"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Dra. Isabel Alvarado Cabrero</w:t>
            </w:r>
          </w:p>
        </w:tc>
        <w:tc>
          <w:tcPr>
            <w:tcW w:w="992" w:type="dxa"/>
          </w:tcPr>
          <w:p w14:paraId="26785CE1" w14:textId="1A3BD2CB"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N/A</w:t>
            </w:r>
          </w:p>
        </w:tc>
        <w:tc>
          <w:tcPr>
            <w:tcW w:w="709" w:type="dxa"/>
          </w:tcPr>
          <w:p w14:paraId="728FDDCE" w14:textId="041273CA"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w:t>
            </w:r>
          </w:p>
        </w:tc>
        <w:tc>
          <w:tcPr>
            <w:tcW w:w="1701" w:type="dxa"/>
          </w:tcPr>
          <w:p w14:paraId="143D1F46" w14:textId="26F70967"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CMN Siglo XX1</w:t>
            </w:r>
          </w:p>
        </w:tc>
        <w:tc>
          <w:tcPr>
            <w:tcW w:w="1417" w:type="dxa"/>
          </w:tcPr>
          <w:p w14:paraId="07E58897" w14:textId="00D1CEF9"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 xml:space="preserve">Profesor académico </w:t>
            </w:r>
          </w:p>
        </w:tc>
        <w:tc>
          <w:tcPr>
            <w:tcW w:w="1814" w:type="dxa"/>
          </w:tcPr>
          <w:p w14:paraId="0BB5B943" w14:textId="4463AEE9" w:rsidR="00971876" w:rsidRPr="00D65EA3" w:rsidRDefault="00D65EA3" w:rsidP="00D65EA3">
            <w:pPr>
              <w:widowControl w:val="0"/>
              <w:autoSpaceDE w:val="0"/>
              <w:autoSpaceDN w:val="0"/>
              <w:spacing w:before="2"/>
              <w:rPr>
                <w:rFonts w:cstheme="minorHAnsi"/>
                <w:bCs/>
                <w:color w:val="000000"/>
                <w:sz w:val="20"/>
                <w:szCs w:val="20"/>
              </w:rPr>
            </w:pPr>
            <w:r>
              <w:rPr>
                <w:rFonts w:cstheme="minorHAnsi"/>
                <w:bCs/>
                <w:color w:val="000000"/>
                <w:sz w:val="20"/>
                <w:szCs w:val="20"/>
              </w:rPr>
              <w:t xml:space="preserve">Posgrado y </w:t>
            </w:r>
            <w:proofErr w:type="spellStart"/>
            <w:r>
              <w:rPr>
                <w:rFonts w:cstheme="minorHAnsi"/>
                <w:bCs/>
                <w:color w:val="000000"/>
                <w:sz w:val="20"/>
                <w:szCs w:val="20"/>
              </w:rPr>
              <w:t>maestria</w:t>
            </w:r>
            <w:proofErr w:type="spellEnd"/>
          </w:p>
        </w:tc>
      </w:tr>
      <w:tr w:rsidR="00971876" w:rsidRPr="00914297" w14:paraId="0053ED3C" w14:textId="77777777" w:rsidTr="00BF59AF">
        <w:tc>
          <w:tcPr>
            <w:tcW w:w="1419" w:type="dxa"/>
          </w:tcPr>
          <w:p w14:paraId="0A9395AC" w14:textId="7B689C3E" w:rsidR="00971876" w:rsidRPr="00D65EA3" w:rsidRDefault="00D65EA3" w:rsidP="00971876">
            <w:pPr>
              <w:widowControl w:val="0"/>
              <w:autoSpaceDE w:val="0"/>
              <w:autoSpaceDN w:val="0"/>
              <w:spacing w:before="2"/>
              <w:rPr>
                <w:rFonts w:cstheme="minorHAnsi"/>
                <w:bCs/>
                <w:color w:val="000000"/>
                <w:sz w:val="20"/>
                <w:szCs w:val="20"/>
              </w:rPr>
            </w:pPr>
            <w:proofErr w:type="spellStart"/>
            <w:r w:rsidRPr="00D65EA3">
              <w:rPr>
                <w:rFonts w:cstheme="minorHAnsi"/>
                <w:bCs/>
                <w:color w:val="000000"/>
                <w:sz w:val="20"/>
                <w:szCs w:val="20"/>
              </w:rPr>
              <w:t>anatomopatologo</w:t>
            </w:r>
            <w:proofErr w:type="spellEnd"/>
          </w:p>
        </w:tc>
        <w:tc>
          <w:tcPr>
            <w:tcW w:w="1701" w:type="dxa"/>
          </w:tcPr>
          <w:p w14:paraId="5AE18CDF" w14:textId="35FA0725" w:rsidR="00971876" w:rsidRPr="00D65EA3" w:rsidRDefault="00971876" w:rsidP="00971876">
            <w:pPr>
              <w:widowControl w:val="0"/>
              <w:autoSpaceDE w:val="0"/>
              <w:autoSpaceDN w:val="0"/>
              <w:spacing w:before="2"/>
              <w:rPr>
                <w:rFonts w:cstheme="minorHAnsi"/>
                <w:sz w:val="20"/>
                <w:szCs w:val="20"/>
              </w:rPr>
            </w:pPr>
            <w:proofErr w:type="spellStart"/>
            <w:r w:rsidRPr="00D65EA3">
              <w:rPr>
                <w:rFonts w:cstheme="minorHAnsi"/>
                <w:sz w:val="20"/>
                <w:szCs w:val="20"/>
              </w:rPr>
              <w:t>Dra</w:t>
            </w:r>
            <w:proofErr w:type="spellEnd"/>
            <w:r w:rsidRPr="00D65EA3">
              <w:rPr>
                <w:rFonts w:cstheme="minorHAnsi"/>
                <w:sz w:val="20"/>
                <w:szCs w:val="20"/>
              </w:rPr>
              <w:t xml:space="preserve"> Ana Lilia Sandoval</w:t>
            </w:r>
          </w:p>
        </w:tc>
        <w:tc>
          <w:tcPr>
            <w:tcW w:w="992" w:type="dxa"/>
          </w:tcPr>
          <w:p w14:paraId="19E6395B" w14:textId="52F0CF25"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N/A</w:t>
            </w:r>
          </w:p>
        </w:tc>
        <w:tc>
          <w:tcPr>
            <w:tcW w:w="709" w:type="dxa"/>
          </w:tcPr>
          <w:p w14:paraId="30331294" w14:textId="7B479235" w:rsidR="00971876" w:rsidRPr="00D65EA3" w:rsidRDefault="00971876" w:rsidP="00971876">
            <w:pPr>
              <w:widowControl w:val="0"/>
              <w:autoSpaceDE w:val="0"/>
              <w:autoSpaceDN w:val="0"/>
              <w:spacing w:before="2"/>
              <w:jc w:val="center"/>
              <w:rPr>
                <w:rFonts w:eastAsia="Arial" w:cstheme="minorHAnsi"/>
                <w:sz w:val="20"/>
                <w:szCs w:val="20"/>
              </w:rPr>
            </w:pPr>
            <w:r w:rsidRPr="00D65EA3">
              <w:rPr>
                <w:rFonts w:cstheme="minorHAnsi"/>
                <w:bCs/>
                <w:color w:val="000000"/>
                <w:sz w:val="20"/>
                <w:szCs w:val="20"/>
              </w:rPr>
              <w:t>-</w:t>
            </w:r>
          </w:p>
        </w:tc>
        <w:tc>
          <w:tcPr>
            <w:tcW w:w="1701" w:type="dxa"/>
          </w:tcPr>
          <w:p w14:paraId="325C8C49" w14:textId="5EE62F5C" w:rsidR="00971876" w:rsidRPr="00D65EA3" w:rsidRDefault="00971876" w:rsidP="00971876">
            <w:pPr>
              <w:widowControl w:val="0"/>
              <w:autoSpaceDE w:val="0"/>
              <w:autoSpaceDN w:val="0"/>
              <w:spacing w:before="2"/>
              <w:rPr>
                <w:rFonts w:cstheme="minorHAnsi"/>
                <w:sz w:val="20"/>
                <w:szCs w:val="20"/>
              </w:rPr>
            </w:pPr>
            <w:r w:rsidRPr="00D65EA3">
              <w:rPr>
                <w:rFonts w:cstheme="minorHAnsi"/>
                <w:sz w:val="20"/>
                <w:szCs w:val="20"/>
              </w:rPr>
              <w:t>CMN la Raza Ginecología</w:t>
            </w:r>
          </w:p>
        </w:tc>
        <w:tc>
          <w:tcPr>
            <w:tcW w:w="1417" w:type="dxa"/>
          </w:tcPr>
          <w:p w14:paraId="237EA22A" w14:textId="2309D18A" w:rsidR="00971876" w:rsidRPr="00D65EA3" w:rsidRDefault="00971876" w:rsidP="00971876">
            <w:pPr>
              <w:widowControl w:val="0"/>
              <w:autoSpaceDE w:val="0"/>
              <w:autoSpaceDN w:val="0"/>
              <w:spacing w:before="2"/>
              <w:rPr>
                <w:rFonts w:cstheme="minorHAnsi"/>
                <w:bCs/>
                <w:color w:val="000000"/>
                <w:sz w:val="20"/>
                <w:szCs w:val="20"/>
              </w:rPr>
            </w:pPr>
            <w:r w:rsidRPr="00D65EA3">
              <w:rPr>
                <w:rFonts w:cstheme="minorHAnsi"/>
                <w:bCs/>
                <w:color w:val="000000"/>
                <w:sz w:val="20"/>
                <w:szCs w:val="20"/>
              </w:rPr>
              <w:t>Profesor Académico</w:t>
            </w:r>
          </w:p>
        </w:tc>
        <w:tc>
          <w:tcPr>
            <w:tcW w:w="1814" w:type="dxa"/>
          </w:tcPr>
          <w:p w14:paraId="4C1FF056" w14:textId="1FBF176C" w:rsidR="00971876" w:rsidRPr="00D65EA3" w:rsidRDefault="00D65EA3" w:rsidP="00971876">
            <w:pPr>
              <w:widowControl w:val="0"/>
              <w:autoSpaceDE w:val="0"/>
              <w:autoSpaceDN w:val="0"/>
              <w:spacing w:before="2"/>
              <w:jc w:val="center"/>
              <w:rPr>
                <w:rFonts w:cstheme="minorHAnsi"/>
                <w:bCs/>
                <w:color w:val="000000"/>
                <w:sz w:val="20"/>
                <w:szCs w:val="20"/>
              </w:rPr>
            </w:pPr>
            <w:r>
              <w:rPr>
                <w:rFonts w:cstheme="minorHAnsi"/>
                <w:bCs/>
                <w:color w:val="000000"/>
                <w:sz w:val="20"/>
                <w:szCs w:val="20"/>
              </w:rPr>
              <w:t>posgrado</w:t>
            </w:r>
          </w:p>
        </w:tc>
      </w:tr>
    </w:tbl>
    <w:p w14:paraId="4D3D4160" w14:textId="05C0F475" w:rsidR="00490219" w:rsidRDefault="00490219" w:rsidP="00BA098E">
      <w:pPr>
        <w:pStyle w:val="Default"/>
        <w:spacing w:line="276" w:lineRule="auto"/>
        <w:jc w:val="both"/>
        <w:rPr>
          <w:rFonts w:asciiTheme="majorHAnsi" w:hAnsiTheme="majorHAnsi" w:cstheme="majorHAnsi"/>
          <w:b/>
          <w:bCs/>
          <w:sz w:val="22"/>
          <w:szCs w:val="22"/>
        </w:rPr>
      </w:pPr>
    </w:p>
    <w:p w14:paraId="566EDE7B" w14:textId="7659F470" w:rsidR="00971876" w:rsidRDefault="00971876" w:rsidP="00BA098E">
      <w:pPr>
        <w:pStyle w:val="Default"/>
        <w:spacing w:line="276" w:lineRule="auto"/>
        <w:jc w:val="both"/>
        <w:rPr>
          <w:rFonts w:asciiTheme="majorHAnsi" w:hAnsiTheme="majorHAnsi" w:cstheme="majorHAnsi"/>
          <w:b/>
          <w:bCs/>
          <w:sz w:val="22"/>
          <w:szCs w:val="22"/>
        </w:rPr>
      </w:pPr>
    </w:p>
    <w:p w14:paraId="74037222" w14:textId="433E6F86" w:rsidR="00971876" w:rsidRDefault="00971876" w:rsidP="00BA098E">
      <w:pPr>
        <w:pStyle w:val="Default"/>
        <w:spacing w:line="276" w:lineRule="auto"/>
        <w:jc w:val="both"/>
        <w:rPr>
          <w:rFonts w:asciiTheme="majorHAnsi" w:hAnsiTheme="majorHAnsi" w:cstheme="majorHAnsi"/>
          <w:b/>
          <w:bCs/>
          <w:sz w:val="22"/>
          <w:szCs w:val="22"/>
        </w:rPr>
      </w:pPr>
    </w:p>
    <w:p w14:paraId="4D49342E" w14:textId="0C63B403" w:rsidR="00971876" w:rsidRDefault="00971876" w:rsidP="00BA098E">
      <w:pPr>
        <w:pStyle w:val="Default"/>
        <w:spacing w:line="276" w:lineRule="auto"/>
        <w:jc w:val="both"/>
        <w:rPr>
          <w:rFonts w:asciiTheme="majorHAnsi" w:hAnsiTheme="majorHAnsi" w:cstheme="majorHAnsi"/>
          <w:b/>
          <w:bCs/>
          <w:sz w:val="22"/>
          <w:szCs w:val="22"/>
        </w:rPr>
      </w:pPr>
    </w:p>
    <w:p w14:paraId="67FD8EC2" w14:textId="77777777" w:rsidR="00971876" w:rsidRPr="00914297" w:rsidRDefault="00971876" w:rsidP="00BA098E">
      <w:pPr>
        <w:pStyle w:val="Default"/>
        <w:spacing w:line="276" w:lineRule="auto"/>
        <w:jc w:val="both"/>
        <w:rPr>
          <w:rFonts w:asciiTheme="majorHAnsi" w:hAnsiTheme="majorHAnsi" w:cstheme="majorHAnsi"/>
          <w:b/>
          <w:bCs/>
          <w:sz w:val="22"/>
          <w:szCs w:val="22"/>
        </w:rPr>
      </w:pPr>
    </w:p>
    <w:p w14:paraId="0E4294E2" w14:textId="77777777" w:rsidR="004801D9" w:rsidRPr="00914297" w:rsidRDefault="004801D9" w:rsidP="00BA098E">
      <w:pPr>
        <w:pStyle w:val="Default"/>
        <w:spacing w:line="276" w:lineRule="auto"/>
        <w:jc w:val="both"/>
        <w:rPr>
          <w:rFonts w:asciiTheme="majorHAnsi" w:hAnsiTheme="majorHAnsi" w:cstheme="majorHAnsi"/>
          <w:b/>
          <w:bCs/>
          <w:sz w:val="22"/>
          <w:szCs w:val="22"/>
        </w:rPr>
      </w:pPr>
    </w:p>
    <w:tbl>
      <w:tblPr>
        <w:tblStyle w:val="TableNormal"/>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0"/>
        <w:gridCol w:w="4638"/>
      </w:tblGrid>
      <w:tr w:rsidR="00BA098E" w:rsidRPr="009D62F3" w14:paraId="7DD6B987" w14:textId="77777777" w:rsidTr="00BF59AF">
        <w:trPr>
          <w:trHeight w:val="525"/>
        </w:trPr>
        <w:tc>
          <w:tcPr>
            <w:tcW w:w="4860" w:type="dxa"/>
          </w:tcPr>
          <w:p w14:paraId="73DF4E74" w14:textId="78DBB128" w:rsidR="00BA098E" w:rsidRPr="00914297" w:rsidRDefault="00BA098E" w:rsidP="00B503C5">
            <w:pPr>
              <w:ind w:left="189" w:right="185"/>
              <w:jc w:val="center"/>
              <w:rPr>
                <w:rFonts w:asciiTheme="majorHAnsi" w:eastAsia="Arial" w:hAnsiTheme="majorHAnsi" w:cstheme="majorHAnsi"/>
                <w:b/>
                <w:sz w:val="20"/>
                <w:szCs w:val="20"/>
                <w:lang w:val="es-MX"/>
              </w:rPr>
            </w:pPr>
            <w:r w:rsidRPr="00914297">
              <w:rPr>
                <w:rFonts w:asciiTheme="majorHAnsi" w:eastAsia="Arial" w:hAnsiTheme="majorHAnsi" w:cstheme="majorHAnsi"/>
                <w:b/>
                <w:w w:val="95"/>
                <w:sz w:val="20"/>
                <w:szCs w:val="20"/>
                <w:lang w:val="es-MX"/>
              </w:rPr>
              <w:t>LÍNE</w:t>
            </w:r>
            <w:r w:rsidR="000A240B" w:rsidRPr="00914297">
              <w:rPr>
                <w:rFonts w:asciiTheme="majorHAnsi" w:eastAsia="Arial" w:hAnsiTheme="majorHAnsi" w:cstheme="majorHAnsi"/>
                <w:b/>
                <w:w w:val="95"/>
                <w:sz w:val="20"/>
                <w:szCs w:val="20"/>
                <w:lang w:val="es-MX"/>
              </w:rPr>
              <w:t xml:space="preserve">A DE GENERACIÓN Y APLICACIÓN </w:t>
            </w:r>
          </w:p>
        </w:tc>
        <w:tc>
          <w:tcPr>
            <w:tcW w:w="4638" w:type="dxa"/>
          </w:tcPr>
          <w:p w14:paraId="58D1A5E9" w14:textId="77777777" w:rsidR="00BA098E" w:rsidRPr="00914297" w:rsidRDefault="00BA098E" w:rsidP="00BF59AF">
            <w:pPr>
              <w:ind w:left="1260"/>
              <w:jc w:val="both"/>
              <w:rPr>
                <w:rFonts w:asciiTheme="majorHAnsi" w:eastAsia="Arial" w:hAnsiTheme="majorHAnsi" w:cstheme="majorHAnsi"/>
                <w:b/>
                <w:sz w:val="20"/>
                <w:szCs w:val="20"/>
              </w:rPr>
            </w:pPr>
            <w:r w:rsidRPr="00914297">
              <w:rPr>
                <w:rFonts w:asciiTheme="majorHAnsi" w:eastAsia="Arial" w:hAnsiTheme="majorHAnsi" w:cstheme="majorHAnsi"/>
                <w:b/>
                <w:sz w:val="20"/>
                <w:szCs w:val="20"/>
              </w:rPr>
              <w:t>NOMBRE DEL PROFESOR</w:t>
            </w:r>
          </w:p>
        </w:tc>
      </w:tr>
      <w:tr w:rsidR="00BA098E" w:rsidRPr="009D62F3" w14:paraId="264325C0" w14:textId="77777777" w:rsidTr="00BF59AF">
        <w:trPr>
          <w:trHeight w:val="1053"/>
        </w:trPr>
        <w:tc>
          <w:tcPr>
            <w:tcW w:w="4860" w:type="dxa"/>
          </w:tcPr>
          <w:p w14:paraId="01C98F9A" w14:textId="77777777" w:rsidR="00BA098E" w:rsidRDefault="002F197B" w:rsidP="00BA098E">
            <w:pPr>
              <w:pStyle w:val="Prrafodelista"/>
              <w:numPr>
                <w:ilvl w:val="0"/>
                <w:numId w:val="21"/>
              </w:numPr>
              <w:spacing w:after="0" w:line="240" w:lineRule="auto"/>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HISTOLOGÍA APLICADA</w:t>
            </w:r>
          </w:p>
          <w:p w14:paraId="08C1147A" w14:textId="0A6AA93D" w:rsidR="00842A09" w:rsidRPr="00B5265C" w:rsidRDefault="00842A09" w:rsidP="00842A09">
            <w:pPr>
              <w:pStyle w:val="Prrafodelista"/>
              <w:spacing w:after="0" w:line="240" w:lineRule="auto"/>
              <w:ind w:left="462"/>
              <w:jc w:val="both"/>
              <w:rPr>
                <w:rFonts w:asciiTheme="majorHAnsi" w:eastAsia="Arial" w:hAnsiTheme="majorHAnsi" w:cstheme="majorHAnsi"/>
                <w:sz w:val="20"/>
                <w:szCs w:val="20"/>
                <w:lang w:val="es-MX"/>
              </w:rPr>
            </w:pPr>
            <w:r>
              <w:rPr>
                <w:rFonts w:asciiTheme="majorHAnsi" w:eastAsia="Arial" w:hAnsiTheme="majorHAnsi" w:cstheme="majorHAnsi"/>
                <w:sz w:val="20"/>
                <w:szCs w:val="20"/>
                <w:lang w:val="es-MX"/>
              </w:rPr>
              <w:t>Comprender los procedimientos de procesamientos de muestras histológicas para su observación en el microscopio</w:t>
            </w:r>
          </w:p>
          <w:p w14:paraId="4D25A056" w14:textId="77777777" w:rsidR="00842A09" w:rsidRDefault="00842A09" w:rsidP="00971876">
            <w:pPr>
              <w:pStyle w:val="Prrafodelista"/>
              <w:spacing w:after="0" w:line="240" w:lineRule="auto"/>
              <w:ind w:left="462"/>
              <w:jc w:val="both"/>
              <w:rPr>
                <w:rFonts w:asciiTheme="majorHAnsi" w:eastAsia="Arial" w:hAnsiTheme="majorHAnsi" w:cstheme="majorHAnsi"/>
                <w:b/>
                <w:bCs/>
                <w:sz w:val="20"/>
                <w:szCs w:val="20"/>
                <w:lang w:val="es-MX"/>
              </w:rPr>
            </w:pPr>
          </w:p>
          <w:p w14:paraId="319860BC" w14:textId="5D545EAE" w:rsidR="00971876" w:rsidRPr="00842A09" w:rsidRDefault="00971876" w:rsidP="00842A09">
            <w:pPr>
              <w:spacing w:after="0" w:line="240" w:lineRule="auto"/>
              <w:jc w:val="both"/>
              <w:rPr>
                <w:rFonts w:asciiTheme="majorHAnsi" w:eastAsia="Arial" w:hAnsiTheme="majorHAnsi" w:cstheme="majorHAnsi"/>
                <w:b/>
                <w:bCs/>
                <w:sz w:val="20"/>
                <w:szCs w:val="20"/>
                <w:lang w:val="es-MX"/>
              </w:rPr>
            </w:pPr>
          </w:p>
        </w:tc>
        <w:tc>
          <w:tcPr>
            <w:tcW w:w="4638" w:type="dxa"/>
          </w:tcPr>
          <w:p w14:paraId="374D203F" w14:textId="77777777" w:rsidR="00043AE7" w:rsidRPr="00B5265C" w:rsidRDefault="005A725C" w:rsidP="00043AE7">
            <w:pPr>
              <w:pStyle w:val="Prrafodelista"/>
              <w:numPr>
                <w:ilvl w:val="0"/>
                <w:numId w:val="26"/>
              </w:numPr>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 xml:space="preserve">Dr. Miguel Ángel </w:t>
            </w:r>
            <w:r w:rsidR="00FA2C99" w:rsidRPr="00B5265C">
              <w:rPr>
                <w:rFonts w:asciiTheme="majorHAnsi" w:eastAsia="Arial" w:hAnsiTheme="majorHAnsi" w:cstheme="majorHAnsi"/>
                <w:sz w:val="20"/>
                <w:szCs w:val="20"/>
                <w:lang w:val="es-MX"/>
              </w:rPr>
              <w:t>Pérez</w:t>
            </w:r>
          </w:p>
          <w:p w14:paraId="4C789225" w14:textId="77777777" w:rsidR="00043AE7" w:rsidRPr="00B5265C" w:rsidRDefault="00CD71D3" w:rsidP="00043AE7">
            <w:pPr>
              <w:pStyle w:val="Prrafodelista"/>
              <w:numPr>
                <w:ilvl w:val="0"/>
                <w:numId w:val="26"/>
              </w:numPr>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Dra.</w:t>
            </w:r>
            <w:r w:rsidR="005A725C" w:rsidRPr="00B5265C">
              <w:rPr>
                <w:rFonts w:asciiTheme="majorHAnsi" w:eastAsia="Arial" w:hAnsiTheme="majorHAnsi" w:cstheme="majorHAnsi"/>
                <w:sz w:val="20"/>
                <w:szCs w:val="20"/>
                <w:lang w:val="es-MX"/>
              </w:rPr>
              <w:t xml:space="preserve">  Gabriela </w:t>
            </w:r>
            <w:r w:rsidR="00FA2C99" w:rsidRPr="00B5265C">
              <w:rPr>
                <w:rFonts w:asciiTheme="majorHAnsi" w:eastAsia="Arial" w:hAnsiTheme="majorHAnsi" w:cstheme="majorHAnsi"/>
                <w:sz w:val="20"/>
                <w:szCs w:val="20"/>
                <w:lang w:val="es-MX"/>
              </w:rPr>
              <w:t>Martínez</w:t>
            </w:r>
          </w:p>
          <w:p w14:paraId="3310CADC" w14:textId="488B6A1C" w:rsidR="00B503C5" w:rsidRPr="00B5265C" w:rsidRDefault="00B503C5" w:rsidP="00043AE7">
            <w:pPr>
              <w:pStyle w:val="Prrafodelista"/>
              <w:numPr>
                <w:ilvl w:val="0"/>
                <w:numId w:val="26"/>
              </w:numPr>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 xml:space="preserve">Dr. Carlos </w:t>
            </w:r>
            <w:r w:rsidR="000A240B" w:rsidRPr="00B5265C">
              <w:rPr>
                <w:rFonts w:asciiTheme="majorHAnsi" w:eastAsia="Arial" w:hAnsiTheme="majorHAnsi" w:cstheme="majorHAnsi"/>
                <w:sz w:val="20"/>
                <w:szCs w:val="20"/>
                <w:lang w:val="es-MX"/>
              </w:rPr>
              <w:t>Álvarez</w:t>
            </w:r>
            <w:r w:rsidRPr="00B5265C">
              <w:rPr>
                <w:rFonts w:asciiTheme="majorHAnsi" w:eastAsia="Arial" w:hAnsiTheme="majorHAnsi" w:cstheme="majorHAnsi"/>
                <w:sz w:val="20"/>
                <w:szCs w:val="20"/>
                <w:lang w:val="es-MX"/>
              </w:rPr>
              <w:t xml:space="preserve"> M.</w:t>
            </w:r>
          </w:p>
        </w:tc>
      </w:tr>
      <w:tr w:rsidR="00BA098E" w:rsidRPr="009D62F3" w14:paraId="6936898D" w14:textId="77777777" w:rsidTr="00BF59AF">
        <w:trPr>
          <w:trHeight w:val="649"/>
        </w:trPr>
        <w:tc>
          <w:tcPr>
            <w:tcW w:w="4860" w:type="dxa"/>
          </w:tcPr>
          <w:p w14:paraId="316890A2" w14:textId="77777777" w:rsidR="00BA098E" w:rsidRPr="00B5265C" w:rsidRDefault="002F197B" w:rsidP="00BA098E">
            <w:pPr>
              <w:pStyle w:val="Prrafodelista"/>
              <w:numPr>
                <w:ilvl w:val="0"/>
                <w:numId w:val="21"/>
              </w:numPr>
              <w:spacing w:after="0" w:line="240" w:lineRule="auto"/>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INMUNOHISTOQUIMICA</w:t>
            </w:r>
          </w:p>
          <w:p w14:paraId="790C09B1" w14:textId="68DA1E3E" w:rsidR="00FA2C99" w:rsidRPr="00D3546D" w:rsidRDefault="00D3546D" w:rsidP="00FA2C99">
            <w:pPr>
              <w:pStyle w:val="Prrafodelista"/>
              <w:spacing w:after="0" w:line="240" w:lineRule="auto"/>
              <w:ind w:left="462"/>
              <w:jc w:val="both"/>
              <w:rPr>
                <w:rFonts w:asciiTheme="majorHAnsi" w:eastAsia="Arial" w:hAnsiTheme="majorHAnsi" w:cstheme="majorHAnsi"/>
                <w:sz w:val="20"/>
                <w:szCs w:val="20"/>
                <w:lang w:val="es-MX"/>
              </w:rPr>
            </w:pPr>
            <w:r w:rsidRPr="00D3546D">
              <w:rPr>
                <w:rFonts w:asciiTheme="majorHAnsi" w:eastAsia="Arial" w:hAnsiTheme="majorHAnsi" w:cstheme="majorHAnsi"/>
                <w:bCs/>
                <w:sz w:val="20"/>
                <w:szCs w:val="20"/>
                <w:lang w:val="es-MX"/>
              </w:rPr>
              <w:t xml:space="preserve">Apoyo que se usara para clasificar lesiones  y dar </w:t>
            </w:r>
            <w:r w:rsidR="00816C23">
              <w:rPr>
                <w:rFonts w:asciiTheme="majorHAnsi" w:eastAsia="Arial" w:hAnsiTheme="majorHAnsi" w:cstheme="majorHAnsi"/>
                <w:bCs/>
                <w:sz w:val="20"/>
                <w:szCs w:val="20"/>
                <w:lang w:val="es-MX"/>
              </w:rPr>
              <w:t>tratamiento</w:t>
            </w:r>
            <w:r w:rsidRPr="00D3546D">
              <w:rPr>
                <w:rFonts w:asciiTheme="majorHAnsi" w:eastAsia="Arial" w:hAnsiTheme="majorHAnsi" w:cstheme="majorHAnsi"/>
                <w:bCs/>
                <w:sz w:val="20"/>
                <w:szCs w:val="20"/>
                <w:lang w:val="es-MX"/>
              </w:rPr>
              <w:t xml:space="preserve"> adecuados</w:t>
            </w:r>
          </w:p>
        </w:tc>
        <w:tc>
          <w:tcPr>
            <w:tcW w:w="4638" w:type="dxa"/>
          </w:tcPr>
          <w:p w14:paraId="36BC82E7" w14:textId="77777777" w:rsidR="00043AE7" w:rsidRPr="00B5265C" w:rsidRDefault="00CD71D3" w:rsidP="005A725C">
            <w:pPr>
              <w:pStyle w:val="Prrafodelista"/>
              <w:numPr>
                <w:ilvl w:val="0"/>
                <w:numId w:val="27"/>
              </w:numPr>
              <w:spacing w:after="0" w:line="240" w:lineRule="auto"/>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Dra.</w:t>
            </w:r>
            <w:r w:rsidR="005A725C" w:rsidRPr="00B5265C">
              <w:rPr>
                <w:rFonts w:asciiTheme="majorHAnsi" w:eastAsia="Arial" w:hAnsiTheme="majorHAnsi" w:cstheme="majorHAnsi"/>
                <w:sz w:val="20"/>
                <w:szCs w:val="20"/>
                <w:lang w:val="es-MX"/>
              </w:rPr>
              <w:t xml:space="preserve"> Patricia Ramos</w:t>
            </w:r>
          </w:p>
          <w:p w14:paraId="65A7721A" w14:textId="78F69881" w:rsidR="005A725C" w:rsidRPr="00B5265C" w:rsidRDefault="00CD71D3" w:rsidP="005A725C">
            <w:pPr>
              <w:pStyle w:val="Prrafodelista"/>
              <w:numPr>
                <w:ilvl w:val="0"/>
                <w:numId w:val="27"/>
              </w:numPr>
              <w:spacing w:after="0" w:line="240" w:lineRule="auto"/>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Dra.</w:t>
            </w:r>
            <w:r w:rsidR="005A725C" w:rsidRPr="00B5265C">
              <w:rPr>
                <w:rFonts w:asciiTheme="majorHAnsi" w:eastAsia="Arial" w:hAnsiTheme="majorHAnsi" w:cstheme="majorHAnsi"/>
                <w:sz w:val="20"/>
                <w:szCs w:val="20"/>
                <w:lang w:val="es-MX"/>
              </w:rPr>
              <w:t xml:space="preserve"> Claudia t. Gutiérrez</w:t>
            </w:r>
          </w:p>
          <w:p w14:paraId="27457CBC" w14:textId="1F754BF8" w:rsidR="00043AE7" w:rsidRPr="00B5265C" w:rsidRDefault="00B5265C" w:rsidP="005A725C">
            <w:pPr>
              <w:pStyle w:val="Prrafodelista"/>
              <w:numPr>
                <w:ilvl w:val="0"/>
                <w:numId w:val="27"/>
              </w:numPr>
              <w:spacing w:after="0" w:line="240" w:lineRule="auto"/>
              <w:jc w:val="both"/>
              <w:rPr>
                <w:rFonts w:asciiTheme="majorHAnsi" w:eastAsia="Arial" w:hAnsiTheme="majorHAnsi" w:cstheme="majorHAnsi"/>
                <w:sz w:val="20"/>
                <w:szCs w:val="20"/>
                <w:lang w:val="es-MX"/>
              </w:rPr>
            </w:pPr>
            <w:proofErr w:type="spellStart"/>
            <w:r w:rsidRPr="00B5265C">
              <w:rPr>
                <w:rFonts w:asciiTheme="majorHAnsi" w:eastAsia="Arial" w:hAnsiTheme="majorHAnsi" w:cstheme="majorHAnsi"/>
                <w:sz w:val="20"/>
                <w:szCs w:val="20"/>
                <w:lang w:val="es-MX"/>
              </w:rPr>
              <w:t>Dr</w:t>
            </w:r>
            <w:proofErr w:type="spellEnd"/>
            <w:r w:rsidRPr="00B5265C">
              <w:rPr>
                <w:rFonts w:asciiTheme="majorHAnsi" w:eastAsia="Arial" w:hAnsiTheme="majorHAnsi" w:cstheme="majorHAnsi"/>
                <w:sz w:val="20"/>
                <w:szCs w:val="20"/>
                <w:lang w:val="es-MX"/>
              </w:rPr>
              <w:t xml:space="preserve"> Daniel Meneses</w:t>
            </w:r>
          </w:p>
          <w:p w14:paraId="4EFA08F5" w14:textId="4EDF4002" w:rsidR="00DC787F" w:rsidRPr="00B5265C" w:rsidRDefault="00DC787F" w:rsidP="005A725C">
            <w:pPr>
              <w:spacing w:after="0" w:line="240" w:lineRule="auto"/>
              <w:jc w:val="both"/>
              <w:rPr>
                <w:rFonts w:asciiTheme="majorHAnsi" w:eastAsia="Arial" w:hAnsiTheme="majorHAnsi" w:cstheme="majorHAnsi"/>
                <w:sz w:val="20"/>
                <w:szCs w:val="20"/>
                <w:lang w:val="es-MX"/>
              </w:rPr>
            </w:pPr>
          </w:p>
        </w:tc>
      </w:tr>
      <w:tr w:rsidR="00BA098E" w:rsidRPr="009D62F3" w14:paraId="516CBD1C" w14:textId="77777777" w:rsidTr="00BF59AF">
        <w:trPr>
          <w:trHeight w:val="283"/>
        </w:trPr>
        <w:tc>
          <w:tcPr>
            <w:tcW w:w="4860" w:type="dxa"/>
            <w:tcBorders>
              <w:bottom w:val="nil"/>
            </w:tcBorders>
          </w:tcPr>
          <w:p w14:paraId="344E5C77" w14:textId="77777777" w:rsidR="00BA098E" w:rsidRPr="00D3546D" w:rsidRDefault="005D4F94" w:rsidP="00BA098E">
            <w:pPr>
              <w:pStyle w:val="Prrafodelista"/>
              <w:numPr>
                <w:ilvl w:val="0"/>
                <w:numId w:val="21"/>
              </w:numPr>
              <w:spacing w:after="0" w:line="240" w:lineRule="auto"/>
              <w:jc w:val="both"/>
              <w:rPr>
                <w:rFonts w:asciiTheme="majorHAnsi" w:eastAsia="Arial" w:hAnsiTheme="majorHAnsi" w:cstheme="majorHAnsi"/>
                <w:sz w:val="20"/>
                <w:szCs w:val="20"/>
                <w:lang w:val="es-MX"/>
              </w:rPr>
            </w:pPr>
            <w:r w:rsidRPr="00D3546D">
              <w:rPr>
                <w:rFonts w:asciiTheme="majorHAnsi" w:eastAsia="Arial" w:hAnsiTheme="majorHAnsi" w:cstheme="majorHAnsi"/>
                <w:sz w:val="20"/>
                <w:szCs w:val="20"/>
                <w:lang w:val="es-MX"/>
              </w:rPr>
              <w:t>HISTOQUÍMICA</w:t>
            </w:r>
            <w:r w:rsidR="002F197B" w:rsidRPr="00D3546D">
              <w:rPr>
                <w:rFonts w:asciiTheme="majorHAnsi" w:eastAsia="Arial" w:hAnsiTheme="majorHAnsi" w:cstheme="majorHAnsi"/>
                <w:sz w:val="20"/>
                <w:szCs w:val="20"/>
                <w:lang w:val="es-MX"/>
              </w:rPr>
              <w:t xml:space="preserve"> Y BIOLOGÍA MOLECULAR</w:t>
            </w:r>
          </w:p>
          <w:p w14:paraId="6C47CB4C" w14:textId="4E538F71" w:rsidR="00FA2C99" w:rsidRPr="00D3546D" w:rsidRDefault="00D3546D" w:rsidP="00FA2C99">
            <w:pPr>
              <w:pStyle w:val="Prrafodelista"/>
              <w:spacing w:after="0" w:line="240" w:lineRule="auto"/>
              <w:ind w:left="462"/>
              <w:jc w:val="both"/>
              <w:rPr>
                <w:rFonts w:asciiTheme="majorHAnsi" w:eastAsia="Arial" w:hAnsiTheme="majorHAnsi" w:cstheme="majorHAnsi"/>
                <w:sz w:val="20"/>
                <w:szCs w:val="20"/>
                <w:lang w:val="es-MX"/>
              </w:rPr>
            </w:pPr>
            <w:r w:rsidRPr="00D3546D">
              <w:rPr>
                <w:rFonts w:asciiTheme="majorHAnsi" w:eastAsia="Arial" w:hAnsiTheme="majorHAnsi" w:cstheme="majorHAnsi"/>
                <w:bCs/>
                <w:sz w:val="20"/>
                <w:szCs w:val="20"/>
                <w:lang w:val="es-MX"/>
              </w:rPr>
              <w:t>Estudiar el comportamiento histológico de diferentes patologías para poder explicar la naturaleza de estos procesos</w:t>
            </w:r>
            <w:r>
              <w:rPr>
                <w:rFonts w:asciiTheme="majorHAnsi" w:eastAsia="Arial" w:hAnsiTheme="majorHAnsi" w:cstheme="majorHAnsi"/>
                <w:bCs/>
                <w:sz w:val="20"/>
                <w:szCs w:val="20"/>
                <w:lang w:val="es-MX"/>
              </w:rPr>
              <w:t>.</w:t>
            </w:r>
          </w:p>
        </w:tc>
        <w:tc>
          <w:tcPr>
            <w:tcW w:w="4638" w:type="dxa"/>
            <w:vMerge w:val="restart"/>
          </w:tcPr>
          <w:p w14:paraId="6C60DA73" w14:textId="77777777" w:rsidR="00043AE7" w:rsidRPr="00B5265C" w:rsidRDefault="00CD71D3" w:rsidP="00043AE7">
            <w:pPr>
              <w:pStyle w:val="Prrafodelista"/>
              <w:numPr>
                <w:ilvl w:val="0"/>
                <w:numId w:val="28"/>
              </w:numPr>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Dr.</w:t>
            </w:r>
            <w:r w:rsidR="005A725C" w:rsidRPr="00B5265C">
              <w:rPr>
                <w:rFonts w:asciiTheme="majorHAnsi" w:eastAsia="Arial" w:hAnsiTheme="majorHAnsi" w:cstheme="majorHAnsi"/>
                <w:sz w:val="20"/>
                <w:szCs w:val="20"/>
                <w:lang w:val="es-MX"/>
              </w:rPr>
              <w:t xml:space="preserve"> Carlos Castillo </w:t>
            </w:r>
          </w:p>
          <w:p w14:paraId="305A6E74" w14:textId="77777777" w:rsidR="005A725C" w:rsidRPr="00B5265C" w:rsidRDefault="00CD71D3" w:rsidP="00043AE7">
            <w:pPr>
              <w:pStyle w:val="Prrafodelista"/>
              <w:numPr>
                <w:ilvl w:val="0"/>
                <w:numId w:val="28"/>
              </w:numPr>
              <w:jc w:val="both"/>
              <w:rPr>
                <w:rFonts w:asciiTheme="majorHAnsi" w:eastAsia="Arial" w:hAnsiTheme="majorHAnsi" w:cstheme="majorHAnsi"/>
                <w:sz w:val="20"/>
                <w:szCs w:val="20"/>
                <w:lang w:val="es-MX"/>
              </w:rPr>
            </w:pPr>
            <w:r w:rsidRPr="00B5265C">
              <w:rPr>
                <w:rFonts w:asciiTheme="majorHAnsi" w:eastAsia="Arial" w:hAnsiTheme="majorHAnsi" w:cstheme="majorHAnsi"/>
                <w:sz w:val="20"/>
                <w:szCs w:val="20"/>
                <w:lang w:val="es-MX"/>
              </w:rPr>
              <w:t>Dra.</w:t>
            </w:r>
            <w:r w:rsidR="005A725C" w:rsidRPr="00B5265C">
              <w:rPr>
                <w:rFonts w:asciiTheme="majorHAnsi" w:eastAsia="Arial" w:hAnsiTheme="majorHAnsi" w:cstheme="majorHAnsi"/>
                <w:sz w:val="20"/>
                <w:szCs w:val="20"/>
                <w:lang w:val="es-MX"/>
              </w:rPr>
              <w:t xml:space="preserve"> Daniela Rodríguez </w:t>
            </w:r>
            <w:r w:rsidR="00FA2C99" w:rsidRPr="00B5265C">
              <w:rPr>
                <w:rFonts w:asciiTheme="majorHAnsi" w:eastAsia="Arial" w:hAnsiTheme="majorHAnsi" w:cstheme="majorHAnsi"/>
                <w:sz w:val="20"/>
                <w:szCs w:val="20"/>
                <w:lang w:val="es-MX"/>
              </w:rPr>
              <w:t>López</w:t>
            </w:r>
          </w:p>
          <w:p w14:paraId="7D877A53" w14:textId="07401933" w:rsidR="00043AE7" w:rsidRPr="00B5265C" w:rsidRDefault="00B5265C" w:rsidP="00043AE7">
            <w:pPr>
              <w:pStyle w:val="Prrafodelista"/>
              <w:numPr>
                <w:ilvl w:val="0"/>
                <w:numId w:val="28"/>
              </w:numPr>
              <w:jc w:val="both"/>
              <w:rPr>
                <w:rFonts w:asciiTheme="majorHAnsi" w:eastAsia="Arial" w:hAnsiTheme="majorHAnsi" w:cstheme="majorHAnsi"/>
                <w:sz w:val="20"/>
                <w:szCs w:val="20"/>
                <w:lang w:val="es-MX"/>
              </w:rPr>
            </w:pPr>
            <w:proofErr w:type="spellStart"/>
            <w:r w:rsidRPr="00B5265C">
              <w:rPr>
                <w:rFonts w:asciiTheme="majorHAnsi" w:eastAsia="Arial" w:hAnsiTheme="majorHAnsi" w:cstheme="majorHAnsi"/>
                <w:sz w:val="20"/>
                <w:szCs w:val="20"/>
                <w:lang w:val="es-MX"/>
              </w:rPr>
              <w:t>Dra</w:t>
            </w:r>
            <w:proofErr w:type="spellEnd"/>
            <w:r w:rsidRPr="00B5265C">
              <w:rPr>
                <w:rFonts w:asciiTheme="majorHAnsi" w:eastAsia="Arial" w:hAnsiTheme="majorHAnsi" w:cstheme="majorHAnsi"/>
                <w:sz w:val="20"/>
                <w:szCs w:val="20"/>
                <w:lang w:val="es-MX"/>
              </w:rPr>
              <w:t xml:space="preserve"> Patricia Ramos Salazar</w:t>
            </w:r>
            <w:r w:rsidR="00043AE7" w:rsidRPr="00B5265C">
              <w:rPr>
                <w:rFonts w:asciiTheme="majorHAnsi" w:eastAsia="Arial" w:hAnsiTheme="majorHAnsi" w:cstheme="majorHAnsi"/>
                <w:sz w:val="20"/>
                <w:szCs w:val="20"/>
                <w:lang w:val="es-MX"/>
              </w:rPr>
              <w:t>………………………</w:t>
            </w:r>
          </w:p>
        </w:tc>
      </w:tr>
      <w:tr w:rsidR="00BA098E" w:rsidRPr="009D62F3" w14:paraId="618D9B13" w14:textId="77777777" w:rsidTr="00BF59AF">
        <w:trPr>
          <w:trHeight w:val="263"/>
        </w:trPr>
        <w:tc>
          <w:tcPr>
            <w:tcW w:w="4860" w:type="dxa"/>
            <w:tcBorders>
              <w:top w:val="nil"/>
              <w:bottom w:val="nil"/>
            </w:tcBorders>
          </w:tcPr>
          <w:p w14:paraId="539FB7DB" w14:textId="7C9F6850" w:rsidR="00BA098E" w:rsidRPr="00D3546D" w:rsidRDefault="00BA098E" w:rsidP="00BF59AF">
            <w:pPr>
              <w:jc w:val="both"/>
              <w:rPr>
                <w:rFonts w:eastAsia="Arial" w:cstheme="minorHAnsi"/>
                <w:b/>
                <w:sz w:val="20"/>
                <w:szCs w:val="20"/>
                <w:lang w:val="es-MX"/>
              </w:rPr>
            </w:pPr>
          </w:p>
        </w:tc>
        <w:tc>
          <w:tcPr>
            <w:tcW w:w="4638" w:type="dxa"/>
            <w:vMerge/>
            <w:vAlign w:val="center"/>
          </w:tcPr>
          <w:p w14:paraId="315D40D9" w14:textId="77777777" w:rsidR="00BA098E" w:rsidRPr="009D62F3" w:rsidRDefault="00BA098E" w:rsidP="00BF59AF">
            <w:pPr>
              <w:ind w:left="103"/>
              <w:jc w:val="both"/>
              <w:rPr>
                <w:rFonts w:eastAsia="Arial" w:cstheme="minorHAnsi"/>
                <w:sz w:val="20"/>
                <w:szCs w:val="20"/>
                <w:lang w:val="es-MX"/>
              </w:rPr>
            </w:pPr>
          </w:p>
        </w:tc>
      </w:tr>
      <w:tr w:rsidR="00BA098E" w:rsidRPr="009D62F3" w14:paraId="1B5CAB3B" w14:textId="77777777" w:rsidTr="00BF59AF">
        <w:trPr>
          <w:trHeight w:val="240"/>
        </w:trPr>
        <w:tc>
          <w:tcPr>
            <w:tcW w:w="4860" w:type="dxa"/>
            <w:tcBorders>
              <w:top w:val="nil"/>
            </w:tcBorders>
          </w:tcPr>
          <w:p w14:paraId="1083045E" w14:textId="77777777" w:rsidR="00BA098E" w:rsidRPr="009D62F3" w:rsidRDefault="00BA098E" w:rsidP="00BF59AF">
            <w:pPr>
              <w:jc w:val="both"/>
              <w:rPr>
                <w:rFonts w:eastAsia="Arial" w:cstheme="minorHAnsi"/>
                <w:sz w:val="20"/>
                <w:szCs w:val="20"/>
                <w:lang w:val="es-MX"/>
              </w:rPr>
            </w:pPr>
          </w:p>
        </w:tc>
        <w:tc>
          <w:tcPr>
            <w:tcW w:w="4638" w:type="dxa"/>
            <w:vMerge/>
          </w:tcPr>
          <w:p w14:paraId="0D4B432C" w14:textId="77777777" w:rsidR="00BA098E" w:rsidRPr="009D62F3" w:rsidRDefault="00BA098E" w:rsidP="00BF59AF">
            <w:pPr>
              <w:ind w:left="103"/>
              <w:jc w:val="both"/>
              <w:rPr>
                <w:rFonts w:eastAsia="Arial" w:cstheme="minorHAnsi"/>
                <w:sz w:val="20"/>
                <w:szCs w:val="20"/>
                <w:lang w:val="es-MX"/>
              </w:rPr>
            </w:pPr>
          </w:p>
        </w:tc>
      </w:tr>
    </w:tbl>
    <w:p w14:paraId="6E2F6DDD" w14:textId="187FA54D" w:rsidR="00BA098E" w:rsidRPr="002D3834" w:rsidRDefault="00DC787F" w:rsidP="002D3834">
      <w:pPr>
        <w:jc w:val="both"/>
        <w:rPr>
          <w:rFonts w:asciiTheme="majorHAnsi" w:hAnsiTheme="majorHAnsi" w:cstheme="majorHAnsi"/>
          <w:b/>
          <w:highlight w:val="yellow"/>
        </w:rPr>
      </w:pPr>
      <w:r>
        <w:rPr>
          <w:rFonts w:asciiTheme="majorHAnsi" w:hAnsiTheme="majorHAnsi" w:cstheme="majorHAnsi"/>
          <w:b/>
          <w:highlight w:val="yellow"/>
        </w:rPr>
        <w:t xml:space="preserve">Cada </w:t>
      </w:r>
      <w:r w:rsidR="00043AE7">
        <w:rPr>
          <w:rFonts w:asciiTheme="majorHAnsi" w:hAnsiTheme="majorHAnsi" w:cstheme="majorHAnsi"/>
          <w:b/>
          <w:highlight w:val="yellow"/>
        </w:rPr>
        <w:t>línea</w:t>
      </w:r>
      <w:r>
        <w:rPr>
          <w:rFonts w:asciiTheme="majorHAnsi" w:hAnsiTheme="majorHAnsi" w:cstheme="majorHAnsi"/>
          <w:b/>
          <w:highlight w:val="yellow"/>
        </w:rPr>
        <w:t xml:space="preserve"> de generación de conocimiento debe tener al menos tres profesores asociados a ella </w:t>
      </w:r>
      <w:r w:rsidR="00043AE7">
        <w:rPr>
          <w:rFonts w:asciiTheme="majorHAnsi" w:hAnsiTheme="majorHAnsi" w:cstheme="majorHAnsi"/>
          <w:b/>
          <w:highlight w:val="yellow"/>
        </w:rPr>
        <w:t>del núcleo</w:t>
      </w:r>
      <w:r>
        <w:rPr>
          <w:rFonts w:asciiTheme="majorHAnsi" w:hAnsiTheme="majorHAnsi" w:cstheme="majorHAnsi"/>
          <w:b/>
          <w:highlight w:val="yellow"/>
        </w:rPr>
        <w:t xml:space="preserve"> </w:t>
      </w:r>
      <w:r w:rsidR="00043AE7">
        <w:rPr>
          <w:rFonts w:asciiTheme="majorHAnsi" w:hAnsiTheme="majorHAnsi" w:cstheme="majorHAnsi"/>
          <w:b/>
          <w:highlight w:val="yellow"/>
        </w:rPr>
        <w:t>básico</w:t>
      </w:r>
    </w:p>
    <w:p w14:paraId="5860C2DE" w14:textId="09815B4D"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b/>
          <w:bCs/>
          <w:sz w:val="22"/>
          <w:szCs w:val="22"/>
        </w:rPr>
        <w:t xml:space="preserve">DEL COMITÉ ACADÉMICO DE LA ESPECIALIDAD DE </w:t>
      </w:r>
      <w:r w:rsidR="004342B7" w:rsidRPr="004D178D">
        <w:rPr>
          <w:rFonts w:asciiTheme="majorHAnsi" w:hAnsiTheme="majorHAnsi" w:cstheme="majorHAnsi"/>
          <w:b/>
          <w:bCs/>
          <w:sz w:val="22"/>
          <w:szCs w:val="22"/>
        </w:rPr>
        <w:t xml:space="preserve">ANATOMÍA </w:t>
      </w:r>
      <w:r w:rsidR="00092FE6" w:rsidRPr="004D178D">
        <w:rPr>
          <w:rFonts w:asciiTheme="majorHAnsi" w:hAnsiTheme="majorHAnsi" w:cstheme="majorHAnsi"/>
          <w:b/>
          <w:bCs/>
          <w:sz w:val="22"/>
          <w:szCs w:val="22"/>
        </w:rPr>
        <w:t xml:space="preserve">PATOLÓGICA. </w:t>
      </w:r>
    </w:p>
    <w:p w14:paraId="1320963E" w14:textId="03012ED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El Comité Académico de la Especialidad de</w:t>
      </w:r>
      <w:r w:rsidR="004342B7" w:rsidRPr="004D178D">
        <w:rPr>
          <w:rFonts w:asciiTheme="majorHAnsi" w:hAnsiTheme="majorHAnsi" w:cstheme="majorHAnsi"/>
          <w:sz w:val="22"/>
          <w:szCs w:val="22"/>
        </w:rPr>
        <w:t xml:space="preserve"> Anatomía Patológica </w:t>
      </w:r>
      <w:r w:rsidRPr="004D178D">
        <w:rPr>
          <w:rFonts w:asciiTheme="majorHAnsi" w:hAnsiTheme="majorHAnsi" w:cstheme="majorHAnsi"/>
          <w:sz w:val="22"/>
          <w:szCs w:val="22"/>
        </w:rPr>
        <w:t xml:space="preserve">es el cuerpo colegiado de asesores de la Especialidad Médica. Estará integrado por el director de la Facultad de Medicina, el Secretario de Investigación de Estudios de Posgrado, el Coordinador de Especialidades Médicas y los profesores titulares y adjuntos del curso acreditados por la Facultad de Medicina, y tienen las atribuciones siguientes: </w:t>
      </w:r>
    </w:p>
    <w:p w14:paraId="643088F6" w14:textId="090A2734"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Precisar los requisitos particulares para la especialidad de </w:t>
      </w:r>
      <w:r w:rsidR="004342B7" w:rsidRPr="004D178D">
        <w:rPr>
          <w:rFonts w:asciiTheme="majorHAnsi" w:hAnsiTheme="majorHAnsi" w:cstheme="majorHAnsi"/>
          <w:sz w:val="22"/>
          <w:szCs w:val="22"/>
        </w:rPr>
        <w:t>la especialidad</w:t>
      </w:r>
      <w:r w:rsidRPr="004D178D">
        <w:rPr>
          <w:rFonts w:asciiTheme="majorHAnsi" w:hAnsiTheme="majorHAnsi" w:cstheme="majorHAnsi"/>
          <w:sz w:val="22"/>
          <w:szCs w:val="22"/>
        </w:rPr>
        <w:t xml:space="preserve"> relativos a la organización e infraestructura asistencial y docente de las unidades sedes de los cursos. </w:t>
      </w:r>
    </w:p>
    <w:p w14:paraId="3503274D" w14:textId="7777777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Proponer modificaciones a la duración de los cursos, los requisitos de estudios previos de posgrado, los contenidos temáticos, procedimientos y destrezas profesionales y la bibliografía de los programas de estudios de especialización para su continuo perfeccionamiento. </w:t>
      </w:r>
    </w:p>
    <w:p w14:paraId="550777F5" w14:textId="7777777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Establecer procedimientos y participar en la supervisión, asesoría y evaluación de los alumnos, los profesores, las unidades sedes y del propio plan de estudios del curso de especialización. </w:t>
      </w:r>
    </w:p>
    <w:p w14:paraId="1A91DAAE" w14:textId="7777777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Sancionar el programa operativo de enseñanza de los cursos de especialización que se desarrolla en las unidades médicas sedes. </w:t>
      </w:r>
    </w:p>
    <w:p w14:paraId="687F1588" w14:textId="7777777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Recomendar acerca de la incorporación o desincorporación de las sedes de los cursos, con base en los resultados de las evaluaciones realizadas. </w:t>
      </w:r>
    </w:p>
    <w:p w14:paraId="6E69F7D1" w14:textId="77777777" w:rsidR="00DB68AA" w:rsidRPr="004D178D" w:rsidRDefault="00DB68AA"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rPr>
        <w:lastRenderedPageBreak/>
        <w:t>Opinar acerca de las propuestas de creación de nuevos cursos de especialización o de cancelación de los existentes.</w:t>
      </w:r>
    </w:p>
    <w:p w14:paraId="41C63541" w14:textId="77777777" w:rsidR="00DB68AA" w:rsidRPr="004D178D" w:rsidRDefault="00DB68AA"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El comité tendrá las responsabilidades siguientes: </w:t>
      </w:r>
    </w:p>
    <w:p w14:paraId="6BF5CB43" w14:textId="77777777" w:rsidR="00DB68AA" w:rsidRPr="004D178D" w:rsidRDefault="00DB68AA" w:rsidP="004D178D">
      <w:pPr>
        <w:pStyle w:val="Default"/>
        <w:numPr>
          <w:ilvl w:val="0"/>
          <w:numId w:val="16"/>
        </w:numPr>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Realizar visitas periódicas de supervisión y asesoría a las sedes, y entrevistar a los jefes de enseñanza, profesores del curso y alumnos con el fin de recabar información acerca de la operación de los programas de estudios. </w:t>
      </w:r>
    </w:p>
    <w:p w14:paraId="4F83C293" w14:textId="77777777" w:rsidR="00DB68AA" w:rsidRPr="004D178D" w:rsidRDefault="00DB68AA" w:rsidP="004D178D">
      <w:pPr>
        <w:pStyle w:val="Default"/>
        <w:numPr>
          <w:ilvl w:val="0"/>
          <w:numId w:val="16"/>
        </w:numPr>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Participar, en coordinación con el cuerpo de profesores de la especialidad, en el diseño, elaboración y aplicación de los exámenes departamentales y demás evaluaciones que se requieran. </w:t>
      </w:r>
    </w:p>
    <w:p w14:paraId="0CCC5759" w14:textId="77777777" w:rsidR="00DB68AA" w:rsidRPr="004D178D" w:rsidRDefault="00DB68AA" w:rsidP="004D178D">
      <w:pPr>
        <w:pStyle w:val="Default"/>
        <w:numPr>
          <w:ilvl w:val="0"/>
          <w:numId w:val="16"/>
        </w:numPr>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Actualizar periódicamente, en coordinación con el cuerpo de profesores, los programas de estudios de su área de especialización. </w:t>
      </w:r>
    </w:p>
    <w:p w14:paraId="163FB1EC" w14:textId="77777777" w:rsidR="00DB68AA" w:rsidRPr="004D178D" w:rsidRDefault="00DB68AA" w:rsidP="004D178D">
      <w:pPr>
        <w:pStyle w:val="Default"/>
        <w:numPr>
          <w:ilvl w:val="0"/>
          <w:numId w:val="16"/>
        </w:numPr>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Realizar al menos una sesión anual de evaluación y planeación relativa al desarrollo académico-administrativo de los cursos de su especialidad. </w:t>
      </w:r>
    </w:p>
    <w:p w14:paraId="2499743E" w14:textId="7C949C26" w:rsidR="00DB68AA" w:rsidRPr="004D178D" w:rsidRDefault="00DB68AA" w:rsidP="004D178D">
      <w:pPr>
        <w:pStyle w:val="Prrafodelista"/>
        <w:numPr>
          <w:ilvl w:val="0"/>
          <w:numId w:val="16"/>
        </w:numPr>
        <w:autoSpaceDE w:val="0"/>
        <w:autoSpaceDN w:val="0"/>
        <w:adjustRightInd w:val="0"/>
        <w:spacing w:after="0"/>
        <w:jc w:val="both"/>
        <w:rPr>
          <w:rFonts w:asciiTheme="majorHAnsi" w:hAnsiTheme="majorHAnsi" w:cstheme="majorHAnsi"/>
          <w:b/>
          <w:color w:val="010000"/>
        </w:rPr>
      </w:pPr>
      <w:r w:rsidRPr="004D178D">
        <w:rPr>
          <w:rFonts w:asciiTheme="majorHAnsi" w:hAnsiTheme="majorHAnsi" w:cstheme="majorHAnsi"/>
        </w:rPr>
        <w:t>Acudir a las citas que el director de la Facultad, y la Coordinación de Especialidades Médicas de la Secretaría de Investigación y Estudios de Posgrado convoquen en relación con el Plan de estudio de la Especialidad de</w:t>
      </w:r>
      <w:r w:rsidR="004342B7" w:rsidRPr="004D178D">
        <w:rPr>
          <w:rFonts w:asciiTheme="majorHAnsi" w:hAnsiTheme="majorHAnsi" w:cstheme="majorHAnsi"/>
        </w:rPr>
        <w:t xml:space="preserve"> Anatomía Patológica</w:t>
      </w:r>
      <w:r w:rsidRPr="004D178D">
        <w:rPr>
          <w:rFonts w:asciiTheme="majorHAnsi" w:hAnsiTheme="majorHAnsi" w:cstheme="majorHAnsi"/>
        </w:rPr>
        <w:t>, en asuntos de su competencia o interés.</w:t>
      </w:r>
    </w:p>
    <w:p w14:paraId="0FAF6511" w14:textId="3E4556F8" w:rsidR="008D7FE8" w:rsidRDefault="00BA098E" w:rsidP="004D178D">
      <w:pPr>
        <w:pStyle w:val="Ttulo1"/>
        <w:jc w:val="both"/>
        <w:rPr>
          <w:rFonts w:asciiTheme="majorHAnsi" w:hAnsiTheme="majorHAnsi" w:cstheme="majorHAnsi"/>
          <w:bCs w:val="0"/>
          <w:color w:val="010000"/>
          <w:sz w:val="22"/>
          <w:szCs w:val="22"/>
        </w:rPr>
      </w:pPr>
      <w:bookmarkStart w:id="5" w:name="_Toc16672731"/>
      <w:r w:rsidRPr="00BA098E">
        <w:rPr>
          <w:rFonts w:asciiTheme="majorHAnsi" w:hAnsiTheme="majorHAnsi" w:cstheme="majorHAnsi"/>
          <w:color w:val="010000"/>
          <w:sz w:val="22"/>
          <w:szCs w:val="22"/>
        </w:rPr>
        <w:t xml:space="preserve">3. </w:t>
      </w:r>
      <w:r w:rsidR="008D7FE8" w:rsidRPr="00BA098E">
        <w:rPr>
          <w:rFonts w:asciiTheme="majorHAnsi" w:hAnsiTheme="majorHAnsi" w:cstheme="majorHAnsi"/>
          <w:bCs w:val="0"/>
          <w:color w:val="010000"/>
          <w:sz w:val="22"/>
          <w:szCs w:val="22"/>
        </w:rPr>
        <w:t>OBJETIVOS CURRICULARES</w:t>
      </w:r>
      <w:bookmarkEnd w:id="5"/>
    </w:p>
    <w:p w14:paraId="2782C216" w14:textId="4EEBE94A" w:rsidR="00BA098E" w:rsidRPr="00E93DF2" w:rsidRDefault="00E93DF2" w:rsidP="00BA098E">
      <w:pPr>
        <w:rPr>
          <w:b/>
        </w:rPr>
      </w:pPr>
      <w:r w:rsidRPr="00E93DF2">
        <w:rPr>
          <w:b/>
        </w:rPr>
        <w:t>GENERALES</w:t>
      </w:r>
    </w:p>
    <w:p w14:paraId="56C4FAC4" w14:textId="5E1184BD"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 xml:space="preserve">Incorporar las tendencias de la educación por competencias profesionales al Plan de estudios de la especialidad en Anatomía </w:t>
      </w:r>
      <w:r w:rsidR="00092FE6" w:rsidRPr="004D178D">
        <w:rPr>
          <w:rFonts w:asciiTheme="majorHAnsi" w:hAnsiTheme="majorHAnsi" w:cstheme="majorHAnsi"/>
          <w:color w:val="010000"/>
        </w:rPr>
        <w:t>Patológica.</w:t>
      </w:r>
    </w:p>
    <w:p w14:paraId="5DD516E1" w14:textId="5083744D"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Promover la certificación externa por competencias profesionales.</w:t>
      </w:r>
    </w:p>
    <w:p w14:paraId="52DBA23C" w14:textId="0C212B29"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Fomentar la cultura de calidad en el equipo de salud multidisciplinario.</w:t>
      </w:r>
    </w:p>
    <w:p w14:paraId="4EEBB23C" w14:textId="68B3B068"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Práctica en escenarios idóneos.</w:t>
      </w:r>
    </w:p>
    <w:p w14:paraId="43218ADA" w14:textId="526ADD2C" w:rsidR="008D7FE8"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Promover la distribución equitativa de recursos de acuerdo a cada nivel de atención con énfasis en el proceso educativo.</w:t>
      </w:r>
    </w:p>
    <w:p w14:paraId="5ED67A0F" w14:textId="77777777" w:rsidR="00E93DF2" w:rsidRDefault="00E93DF2" w:rsidP="004D178D">
      <w:pPr>
        <w:autoSpaceDE w:val="0"/>
        <w:autoSpaceDN w:val="0"/>
        <w:adjustRightInd w:val="0"/>
        <w:spacing w:after="0"/>
        <w:jc w:val="both"/>
        <w:rPr>
          <w:rFonts w:asciiTheme="majorHAnsi" w:hAnsiTheme="majorHAnsi" w:cstheme="majorHAnsi"/>
          <w:color w:val="010000"/>
        </w:rPr>
      </w:pPr>
    </w:p>
    <w:p w14:paraId="65158D14" w14:textId="06D22D3C" w:rsidR="00E93DF2" w:rsidRPr="00E93DF2" w:rsidRDefault="00E93DF2" w:rsidP="004D178D">
      <w:pPr>
        <w:autoSpaceDE w:val="0"/>
        <w:autoSpaceDN w:val="0"/>
        <w:adjustRightInd w:val="0"/>
        <w:spacing w:after="0"/>
        <w:jc w:val="both"/>
        <w:rPr>
          <w:rFonts w:asciiTheme="majorHAnsi" w:hAnsiTheme="majorHAnsi" w:cstheme="majorHAnsi"/>
          <w:b/>
          <w:color w:val="010000"/>
        </w:rPr>
      </w:pPr>
      <w:r w:rsidRPr="00E93DF2">
        <w:rPr>
          <w:rFonts w:asciiTheme="majorHAnsi" w:hAnsiTheme="majorHAnsi" w:cstheme="majorHAnsi"/>
          <w:b/>
          <w:color w:val="010000"/>
        </w:rPr>
        <w:t>PARTICULARES</w:t>
      </w:r>
    </w:p>
    <w:p w14:paraId="78D8ABFA" w14:textId="4C866162"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Fomentar en el equipo de salud el enfoque de medicina preventiva.</w:t>
      </w:r>
    </w:p>
    <w:p w14:paraId="2B4A8D68" w14:textId="490D65BF"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Fomentar la preparación y participación del médico en los aspectos legales de la medicina.</w:t>
      </w:r>
    </w:p>
    <w:p w14:paraId="661FA4B9" w14:textId="30ADB8AB"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Formación con enfoque al human</w:t>
      </w:r>
      <w:r w:rsidRPr="004D178D">
        <w:rPr>
          <w:rFonts w:asciiTheme="majorHAnsi" w:hAnsiTheme="majorHAnsi" w:cstheme="majorHAnsi"/>
          <w:color w:val="000000"/>
        </w:rPr>
        <w:t>i</w:t>
      </w:r>
      <w:r w:rsidRPr="004D178D">
        <w:rPr>
          <w:rFonts w:asciiTheme="majorHAnsi" w:hAnsiTheme="majorHAnsi" w:cstheme="majorHAnsi"/>
          <w:color w:val="010000"/>
        </w:rPr>
        <w:t>smo.</w:t>
      </w:r>
    </w:p>
    <w:p w14:paraId="66FF3428" w14:textId="0164A38D" w:rsidR="008D7FE8" w:rsidRPr="004D178D"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Implementar los principios de la bioética en la relación médico paciente.</w:t>
      </w:r>
    </w:p>
    <w:p w14:paraId="6780D266" w14:textId="2D910D40" w:rsidR="008D7FE8" w:rsidRPr="004D178D" w:rsidRDefault="008D7FE8" w:rsidP="004D178D">
      <w:pPr>
        <w:autoSpaceDE w:val="0"/>
        <w:autoSpaceDN w:val="0"/>
        <w:adjustRightInd w:val="0"/>
        <w:spacing w:after="0"/>
        <w:jc w:val="both"/>
        <w:rPr>
          <w:rFonts w:asciiTheme="majorHAnsi" w:hAnsiTheme="majorHAnsi" w:cstheme="majorHAnsi"/>
          <w:color w:val="393A3A"/>
        </w:rPr>
      </w:pPr>
      <w:r w:rsidRPr="004D178D">
        <w:rPr>
          <w:rFonts w:asciiTheme="majorHAnsi" w:hAnsiTheme="majorHAnsi" w:cstheme="majorHAnsi"/>
          <w:color w:val="010000"/>
        </w:rPr>
        <w:t>Promover la práctica reflexiva y la lectura crítica</w:t>
      </w:r>
      <w:r w:rsidRPr="004D178D">
        <w:rPr>
          <w:rFonts w:asciiTheme="majorHAnsi" w:hAnsiTheme="majorHAnsi" w:cstheme="majorHAnsi"/>
          <w:color w:val="393A3A"/>
        </w:rPr>
        <w:t>.</w:t>
      </w:r>
    </w:p>
    <w:p w14:paraId="1E921427" w14:textId="70549960" w:rsidR="008D7FE8" w:rsidRPr="007F0BFC" w:rsidRDefault="007F0BFC" w:rsidP="004D178D">
      <w:pPr>
        <w:pStyle w:val="Ttulo1"/>
        <w:jc w:val="both"/>
        <w:rPr>
          <w:rFonts w:asciiTheme="majorHAnsi" w:hAnsiTheme="majorHAnsi" w:cstheme="majorHAnsi"/>
          <w:sz w:val="22"/>
          <w:szCs w:val="22"/>
        </w:rPr>
      </w:pPr>
      <w:bookmarkStart w:id="6" w:name="_Toc16672732"/>
      <w:r w:rsidRPr="007F0BFC">
        <w:rPr>
          <w:rFonts w:asciiTheme="majorHAnsi" w:hAnsiTheme="majorHAnsi" w:cstheme="majorHAnsi"/>
          <w:sz w:val="22"/>
          <w:szCs w:val="22"/>
        </w:rPr>
        <w:t xml:space="preserve">4. </w:t>
      </w:r>
      <w:r w:rsidR="008D7FE8" w:rsidRPr="007F0BFC">
        <w:rPr>
          <w:rFonts w:asciiTheme="majorHAnsi" w:hAnsiTheme="majorHAnsi" w:cstheme="majorHAnsi"/>
          <w:sz w:val="22"/>
          <w:szCs w:val="22"/>
        </w:rPr>
        <w:t>METAS DEL PLAN DE ESTUDIOS</w:t>
      </w:r>
      <w:bookmarkEnd w:id="6"/>
    </w:p>
    <w:p w14:paraId="651BCCDF"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Para hacer posible el proceso de enseñanza-aprendizaje a través de la metodología centrada en la solución de problemas y asegurar una relación bidireccional ininterrumpida entre el saber y el quehacer médico, las actividades que realizan el profesor y el alumno se organizan, en este curso de especialización, en dos modalidades didácticas: trabajo y seminario. </w:t>
      </w:r>
    </w:p>
    <w:p w14:paraId="35F2C85D" w14:textId="77777777" w:rsidR="008D7FE8" w:rsidRPr="004D178D" w:rsidRDefault="008D7FE8" w:rsidP="004D178D">
      <w:pPr>
        <w:autoSpaceDE w:val="0"/>
        <w:autoSpaceDN w:val="0"/>
        <w:adjustRightInd w:val="0"/>
        <w:spacing w:after="0"/>
        <w:jc w:val="both"/>
        <w:rPr>
          <w:rFonts w:asciiTheme="majorHAnsi" w:hAnsiTheme="majorHAnsi" w:cstheme="majorHAnsi"/>
          <w:b/>
          <w:bCs/>
          <w:color w:val="000000"/>
        </w:rPr>
      </w:pPr>
    </w:p>
    <w:p w14:paraId="768F6365"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b/>
          <w:bCs/>
          <w:color w:val="000000"/>
        </w:rPr>
        <w:lastRenderedPageBreak/>
        <w:t xml:space="preserve">Trabajo de Atención Médica. </w:t>
      </w:r>
    </w:p>
    <w:p w14:paraId="75E51878"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La modalidad trabajo se centra en la participación del alumno en la prestación de atención médica de alta calidad a los individuos con problemas de salud propios de su ámbito específico de acción profesional, y en la reflexión inmediata acerca de los mismos con los miembros del equipo de salud con quienes interactúa. Sus propósitos didácticos generales son: </w:t>
      </w:r>
    </w:p>
    <w:p w14:paraId="70E89A51"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Ejercitar al alumno en la aplicación de conocimientos y en el desarrollo de los procedimientos profesionales, habilidades intelectuales y destrezas psicomotrices necesarias para el desempeño de las competencias específicas en los diversos campos de la práctica médica especializada. </w:t>
      </w:r>
    </w:p>
    <w:p w14:paraId="267516D4"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Habilitar al alumno en la organización y puesta en práctica de estrategias de atención médica que le permitan abordar y resolver eficazmente la mayor parte de los problemas médicos propios de su especialidad. </w:t>
      </w:r>
    </w:p>
    <w:p w14:paraId="74F9912A" w14:textId="4201DA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b/>
          <w:bCs/>
          <w:color w:val="000000"/>
        </w:rPr>
        <w:t xml:space="preserve">Seminarios. </w:t>
      </w:r>
    </w:p>
    <w:p w14:paraId="2542E368"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La modalidad seminario se centra en el estudio e indagación individual y en la discusión analítica, en grupos de pares, para la reflexión </w:t>
      </w:r>
      <w:r w:rsidRPr="004D178D">
        <w:rPr>
          <w:rFonts w:asciiTheme="majorHAnsi" w:hAnsiTheme="majorHAnsi" w:cstheme="majorHAnsi"/>
          <w:i/>
          <w:iCs/>
          <w:color w:val="000000"/>
        </w:rPr>
        <w:t xml:space="preserve">a posteriori </w:t>
      </w:r>
      <w:r w:rsidRPr="004D178D">
        <w:rPr>
          <w:rFonts w:asciiTheme="majorHAnsi" w:hAnsiTheme="majorHAnsi" w:cstheme="majorHAnsi"/>
          <w:color w:val="000000"/>
        </w:rPr>
        <w:t xml:space="preserve">acerca de problemas de conocimiento que se presentan cotidianamente al médico en el desempeño de sus funciones profesionales (atención médica, investigación y educación). Sus propósitos didácticos generales son: </w:t>
      </w:r>
    </w:p>
    <w:p w14:paraId="121ADD08"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Ejercitar al alumno en la búsqueda independiente de información y en su reflexión crítica para el estudio a fondo de un tema de conocimiento, así como en la exposición y confrontación sustentada de sus ideas y experiencias profesionales. </w:t>
      </w:r>
    </w:p>
    <w:p w14:paraId="2B9E43FD"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Propiciar la adquisición y aplicación de técnicas, procedimientos e instrumentos de investigación, así como de formas académicas de presentación de informes y resultados. </w:t>
      </w:r>
    </w:p>
    <w:p w14:paraId="71A310B5"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Desarrollar la disciplina (hábito) del trabajo regular, constante y socializado; que responsabilice al alumno y propicie su iniciativa y creatividad, al situarlo como sujeto de su propio aprendizaje. </w:t>
      </w:r>
    </w:p>
    <w:p w14:paraId="17C4DAC1"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Las habilidades particulares que habrá de desarrollar el alumno en cada uno de los tres seminarios incluidos el Plan Único se precisan en seguida. </w:t>
      </w:r>
    </w:p>
    <w:p w14:paraId="7608E046"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p>
    <w:p w14:paraId="4D90C62E" w14:textId="77777777" w:rsidR="008D7FE8" w:rsidRPr="004D178D" w:rsidRDefault="008D7FE8" w:rsidP="004D178D">
      <w:pPr>
        <w:autoSpaceDE w:val="0"/>
        <w:autoSpaceDN w:val="0"/>
        <w:adjustRightInd w:val="0"/>
        <w:spacing w:after="0"/>
        <w:jc w:val="both"/>
        <w:rPr>
          <w:rFonts w:asciiTheme="majorHAnsi" w:hAnsiTheme="majorHAnsi" w:cstheme="majorHAnsi"/>
          <w:b/>
          <w:color w:val="000000"/>
        </w:rPr>
      </w:pPr>
      <w:r w:rsidRPr="004D178D">
        <w:rPr>
          <w:rFonts w:asciiTheme="majorHAnsi" w:hAnsiTheme="majorHAnsi" w:cstheme="majorHAnsi"/>
          <w:b/>
          <w:color w:val="000000"/>
        </w:rPr>
        <w:t xml:space="preserve">SEMINARIO DE ATENCIÓN MÉDICA. </w:t>
      </w:r>
    </w:p>
    <w:p w14:paraId="460FAA27"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Profundizar en el conocimiento multidisciplinario –clínico, biomédico, paraclínico, psicológico, </w:t>
      </w:r>
      <w:proofErr w:type="spellStart"/>
      <w:r w:rsidRPr="004D178D">
        <w:rPr>
          <w:rFonts w:asciiTheme="majorHAnsi" w:hAnsiTheme="majorHAnsi" w:cstheme="majorHAnsi"/>
          <w:color w:val="000000"/>
        </w:rPr>
        <w:t>sociomédico</w:t>
      </w:r>
      <w:proofErr w:type="spellEnd"/>
      <w:r w:rsidRPr="004D178D">
        <w:rPr>
          <w:rFonts w:asciiTheme="majorHAnsi" w:hAnsiTheme="majorHAnsi" w:cstheme="majorHAnsi"/>
          <w:color w:val="000000"/>
        </w:rPr>
        <w:t xml:space="preserve">, humanista– del objeto de estudio propio de la especialidad estudiada. </w:t>
      </w:r>
    </w:p>
    <w:p w14:paraId="61FF7308"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Consultar y recuperar con eficiencia la información </w:t>
      </w:r>
      <w:proofErr w:type="spellStart"/>
      <w:r w:rsidRPr="004D178D">
        <w:rPr>
          <w:rFonts w:asciiTheme="majorHAnsi" w:hAnsiTheme="majorHAnsi" w:cstheme="majorHAnsi"/>
          <w:color w:val="000000"/>
        </w:rPr>
        <w:t>bibliohemerográfica</w:t>
      </w:r>
      <w:proofErr w:type="spellEnd"/>
      <w:r w:rsidRPr="004D178D">
        <w:rPr>
          <w:rFonts w:asciiTheme="majorHAnsi" w:hAnsiTheme="majorHAnsi" w:cstheme="majorHAnsi"/>
          <w:color w:val="000000"/>
        </w:rPr>
        <w:t xml:space="preserve"> pertinente a las necesidades de conocimiento suscitadas por situaciones reales de la práctica médica relativas al diagnóstico, pronóstico, tratamiento, prevención y rehabilitación. </w:t>
      </w:r>
    </w:p>
    <w:p w14:paraId="1FECE415"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Analizar los criterios éticos que norman la prestación de servicios de salud y los dilemas a los que se enfrenta el médico en su desempeño profesional. </w:t>
      </w:r>
    </w:p>
    <w:p w14:paraId="6259B733" w14:textId="77777777" w:rsidR="008D7FE8" w:rsidRPr="004D178D" w:rsidRDefault="008D7FE8" w:rsidP="004D178D">
      <w:pPr>
        <w:autoSpaceDE w:val="0"/>
        <w:autoSpaceDN w:val="0"/>
        <w:adjustRightInd w:val="0"/>
        <w:spacing w:after="0"/>
        <w:jc w:val="both"/>
        <w:rPr>
          <w:rFonts w:asciiTheme="majorHAnsi" w:hAnsiTheme="majorHAnsi" w:cstheme="majorHAnsi"/>
          <w:b/>
          <w:color w:val="000000"/>
        </w:rPr>
      </w:pPr>
    </w:p>
    <w:p w14:paraId="5D91FD00" w14:textId="77777777" w:rsidR="008D7FE8" w:rsidRPr="004D178D" w:rsidRDefault="008D7FE8" w:rsidP="004D178D">
      <w:pPr>
        <w:autoSpaceDE w:val="0"/>
        <w:autoSpaceDN w:val="0"/>
        <w:adjustRightInd w:val="0"/>
        <w:spacing w:after="0"/>
        <w:jc w:val="both"/>
        <w:rPr>
          <w:rFonts w:asciiTheme="majorHAnsi" w:hAnsiTheme="majorHAnsi" w:cstheme="majorHAnsi"/>
          <w:b/>
          <w:color w:val="000000"/>
        </w:rPr>
      </w:pPr>
      <w:r w:rsidRPr="004D178D">
        <w:rPr>
          <w:rFonts w:asciiTheme="majorHAnsi" w:hAnsiTheme="majorHAnsi" w:cstheme="majorHAnsi"/>
          <w:b/>
          <w:color w:val="000000"/>
        </w:rPr>
        <w:t xml:space="preserve">SEMINARIO DE INVESTIGACIÓN. </w:t>
      </w:r>
    </w:p>
    <w:p w14:paraId="44A3E289"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Aplicar los criterios de la metodología científica para avanzar, ampliar y profundizar en el conocimiento específico de su especialidad médica. </w:t>
      </w:r>
    </w:p>
    <w:p w14:paraId="5E366D12"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Valorar la calidad de la literatura de investigación médica publicada en su campo profesional, buscando la mejor evidencia para la toma de decisiones clínicas. </w:t>
      </w:r>
    </w:p>
    <w:p w14:paraId="69033A6E"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lastRenderedPageBreak/>
        <w:t xml:space="preserve">Aplicar los conceptos metodológicos y técnicas fundamentales del enfoque científico en la realización del proyecto de investigación de fin de cursos (tesis), así como en la práctica clínica cotidiana. </w:t>
      </w:r>
    </w:p>
    <w:p w14:paraId="3BE58792"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p>
    <w:p w14:paraId="6F8EBE4F" w14:textId="7109546E" w:rsidR="008D7FE8" w:rsidRPr="004D178D" w:rsidRDefault="008D7FE8" w:rsidP="004D178D">
      <w:pPr>
        <w:autoSpaceDE w:val="0"/>
        <w:autoSpaceDN w:val="0"/>
        <w:adjustRightInd w:val="0"/>
        <w:spacing w:after="0"/>
        <w:jc w:val="both"/>
        <w:rPr>
          <w:rFonts w:asciiTheme="majorHAnsi" w:hAnsiTheme="majorHAnsi" w:cstheme="majorHAnsi"/>
          <w:b/>
          <w:color w:val="000000"/>
        </w:rPr>
      </w:pPr>
      <w:r w:rsidRPr="004D178D">
        <w:rPr>
          <w:rFonts w:asciiTheme="majorHAnsi" w:hAnsiTheme="majorHAnsi" w:cstheme="majorHAnsi"/>
          <w:b/>
          <w:color w:val="000000"/>
        </w:rPr>
        <w:t xml:space="preserve">SEMINARIO DE EDUCACIÓN. </w:t>
      </w:r>
    </w:p>
    <w:p w14:paraId="5227C779"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Comprender los conceptos fundamentales del proceso de enseñanza-aprendizaje en las ciencias de la salud, y su relevancia en la formación profesional del médico especialista. </w:t>
      </w:r>
    </w:p>
    <w:p w14:paraId="5B1C40A7"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 xml:space="preserve">Desarrollar las competencias educativas necesarias para facilitar el aprendizaje de los diversos integrantes del equipo de salud en los diferentes escenarios clínicos. </w:t>
      </w:r>
    </w:p>
    <w:p w14:paraId="65E91C62" w14:textId="77777777" w:rsidR="008D7FE8" w:rsidRPr="004D178D" w:rsidRDefault="008D7FE8" w:rsidP="004D178D">
      <w:pPr>
        <w:autoSpaceDE w:val="0"/>
        <w:autoSpaceDN w:val="0"/>
        <w:adjustRightInd w:val="0"/>
        <w:spacing w:after="0"/>
        <w:jc w:val="both"/>
        <w:rPr>
          <w:rFonts w:asciiTheme="majorHAnsi" w:hAnsiTheme="majorHAnsi" w:cstheme="majorHAnsi"/>
          <w:color w:val="000000"/>
        </w:rPr>
      </w:pPr>
      <w:r w:rsidRPr="004D178D">
        <w:rPr>
          <w:rFonts w:asciiTheme="majorHAnsi" w:hAnsiTheme="majorHAnsi" w:cstheme="majorHAnsi"/>
          <w:color w:val="000000"/>
        </w:rPr>
        <w:t>Emplear estrategias y técnicas educativas eficaces para su educación permanente y superación profesional.</w:t>
      </w:r>
    </w:p>
    <w:p w14:paraId="5EB51551" w14:textId="2D33DA5C" w:rsidR="00914297" w:rsidRDefault="00914297" w:rsidP="004D178D">
      <w:pPr>
        <w:pStyle w:val="Ttulo1"/>
        <w:jc w:val="both"/>
        <w:rPr>
          <w:rFonts w:asciiTheme="majorHAnsi" w:eastAsiaTheme="minorEastAsia" w:hAnsiTheme="majorHAnsi" w:cstheme="majorHAnsi"/>
          <w:color w:val="010000"/>
          <w:kern w:val="0"/>
          <w:sz w:val="22"/>
          <w:szCs w:val="22"/>
        </w:rPr>
      </w:pPr>
    </w:p>
    <w:p w14:paraId="394CBBC9" w14:textId="4FCCE8FB" w:rsidR="00042713" w:rsidRDefault="00042713" w:rsidP="00042713"/>
    <w:p w14:paraId="10BC4CF6" w14:textId="58F8DFF8" w:rsidR="008D7FE8" w:rsidRDefault="007F0BFC" w:rsidP="004D178D">
      <w:pPr>
        <w:pStyle w:val="Ttulo1"/>
        <w:jc w:val="both"/>
        <w:rPr>
          <w:rFonts w:asciiTheme="majorHAnsi" w:hAnsiTheme="majorHAnsi" w:cstheme="majorHAnsi"/>
          <w:bCs w:val="0"/>
          <w:color w:val="010000"/>
          <w:sz w:val="22"/>
          <w:szCs w:val="22"/>
        </w:rPr>
      </w:pPr>
      <w:bookmarkStart w:id="7" w:name="_Toc16672733"/>
      <w:r>
        <w:rPr>
          <w:rFonts w:asciiTheme="majorHAnsi" w:hAnsiTheme="majorHAnsi" w:cstheme="majorHAnsi"/>
          <w:color w:val="010000"/>
          <w:sz w:val="22"/>
          <w:szCs w:val="22"/>
        </w:rPr>
        <w:t>5</w:t>
      </w:r>
      <w:r w:rsidR="008D7FE8" w:rsidRPr="007F0BFC">
        <w:rPr>
          <w:rFonts w:asciiTheme="majorHAnsi" w:hAnsiTheme="majorHAnsi" w:cstheme="majorHAnsi"/>
          <w:color w:val="010000"/>
          <w:sz w:val="22"/>
          <w:szCs w:val="22"/>
        </w:rPr>
        <w:t xml:space="preserve">. </w:t>
      </w:r>
      <w:r w:rsidR="008D7FE8" w:rsidRPr="007F0BFC">
        <w:rPr>
          <w:rFonts w:asciiTheme="majorHAnsi" w:hAnsiTheme="majorHAnsi" w:cstheme="majorHAnsi"/>
          <w:bCs w:val="0"/>
          <w:color w:val="010000"/>
          <w:sz w:val="22"/>
          <w:szCs w:val="22"/>
        </w:rPr>
        <w:t>PERFIL DE INGRESO</w:t>
      </w:r>
      <w:bookmarkEnd w:id="7"/>
    </w:p>
    <w:p w14:paraId="5819B750"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b/>
        </w:rPr>
        <w:t>Conocimientos</w:t>
      </w:r>
    </w:p>
    <w:p w14:paraId="6D9A5EF0" w14:textId="77777777" w:rsidR="007F0BFC" w:rsidRPr="00465FE8" w:rsidRDefault="007F0BFC" w:rsidP="007F0BFC">
      <w:pPr>
        <w:pStyle w:val="Prrafodelista"/>
        <w:ind w:left="462"/>
        <w:jc w:val="both"/>
        <w:rPr>
          <w:rFonts w:asciiTheme="majorHAnsi" w:eastAsia="Times New Roman" w:hAnsiTheme="majorHAnsi" w:cstheme="majorHAnsi"/>
        </w:rPr>
      </w:pPr>
      <w:r w:rsidRPr="00465FE8">
        <w:rPr>
          <w:rFonts w:asciiTheme="majorHAnsi" w:eastAsia="Times New Roman" w:hAnsiTheme="majorHAnsi" w:cstheme="majorHAnsi"/>
        </w:rPr>
        <w:t>Ser profesionista con Licenciatura de Médico Cirujano y Partero.</w:t>
      </w:r>
    </w:p>
    <w:p w14:paraId="56390616"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b/>
        </w:rPr>
        <w:t>Aptitudes</w:t>
      </w:r>
    </w:p>
    <w:p w14:paraId="64AB5F38" w14:textId="77777777" w:rsidR="007F0BFC" w:rsidRPr="00465FE8" w:rsidRDefault="007F0BFC" w:rsidP="007F0BFC">
      <w:pPr>
        <w:pStyle w:val="Prrafodelista"/>
        <w:ind w:left="462"/>
        <w:jc w:val="both"/>
        <w:rPr>
          <w:rFonts w:asciiTheme="majorHAnsi" w:eastAsia="Times New Roman" w:hAnsiTheme="majorHAnsi" w:cstheme="majorHAnsi"/>
        </w:rPr>
      </w:pPr>
      <w:r w:rsidRPr="00465FE8">
        <w:rPr>
          <w:rFonts w:asciiTheme="majorHAnsi" w:eastAsia="Times New Roman" w:hAnsiTheme="majorHAnsi" w:cstheme="majorHAnsi"/>
        </w:rPr>
        <w:t>Poseer aptitud para trabajar en equipo, con ética, profesionalismo y con espíritu de servicio a la comunidad.</w:t>
      </w:r>
    </w:p>
    <w:p w14:paraId="1D70D065"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b/>
        </w:rPr>
        <w:t>Actitudes</w:t>
      </w:r>
    </w:p>
    <w:p w14:paraId="0BF77F7F" w14:textId="77777777" w:rsidR="007F0BFC" w:rsidRPr="00465FE8" w:rsidRDefault="007F0BFC" w:rsidP="007F0BFC">
      <w:pPr>
        <w:pStyle w:val="Prrafodelista"/>
        <w:ind w:left="462"/>
        <w:jc w:val="both"/>
        <w:rPr>
          <w:rFonts w:asciiTheme="majorHAnsi" w:hAnsiTheme="majorHAnsi" w:cstheme="majorHAnsi"/>
        </w:rPr>
      </w:pPr>
      <w:r w:rsidRPr="00465FE8">
        <w:rPr>
          <w:rFonts w:asciiTheme="majorHAnsi" w:hAnsiTheme="majorHAnsi" w:cstheme="majorHAnsi"/>
        </w:rPr>
        <w:t>Demostrar interés en promover y mantener el más alto nivel de bienestar físico, mental y social del individuo.</w:t>
      </w:r>
    </w:p>
    <w:p w14:paraId="30E2E595" w14:textId="77777777" w:rsidR="007F0BFC" w:rsidRPr="00465FE8" w:rsidRDefault="007F0BFC" w:rsidP="007F0BFC">
      <w:pPr>
        <w:pStyle w:val="Prrafodelista"/>
        <w:ind w:left="462"/>
        <w:jc w:val="both"/>
        <w:rPr>
          <w:rFonts w:asciiTheme="majorHAnsi" w:hAnsiTheme="majorHAnsi" w:cstheme="majorHAnsi"/>
          <w:color w:val="010000"/>
        </w:rPr>
      </w:pPr>
      <w:r w:rsidRPr="00465FE8">
        <w:rPr>
          <w:rFonts w:asciiTheme="majorHAnsi" w:hAnsiTheme="majorHAnsi" w:cstheme="majorHAnsi"/>
          <w:b/>
        </w:rPr>
        <w:t>Valores</w:t>
      </w:r>
      <w:r w:rsidRPr="00465FE8">
        <w:rPr>
          <w:rFonts w:asciiTheme="majorHAnsi" w:hAnsiTheme="majorHAnsi" w:cstheme="majorHAnsi"/>
          <w:color w:val="010000"/>
        </w:rPr>
        <w:t xml:space="preserve"> </w:t>
      </w:r>
    </w:p>
    <w:p w14:paraId="0B8E52AF"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color w:val="010000"/>
        </w:rPr>
        <w:t>Ser un profesional de la salud que realiza su ejercicio profesional con fundamento bioético y humanista</w:t>
      </w:r>
      <w:r w:rsidRPr="00465FE8">
        <w:rPr>
          <w:rFonts w:asciiTheme="majorHAnsi" w:hAnsiTheme="majorHAnsi" w:cstheme="majorHAnsi"/>
          <w:color w:val="191817"/>
        </w:rPr>
        <w:t>.</w:t>
      </w:r>
    </w:p>
    <w:p w14:paraId="6E06B6F9"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b/>
        </w:rPr>
        <w:t>Habilidades</w:t>
      </w:r>
    </w:p>
    <w:p w14:paraId="12A65F87" w14:textId="77777777" w:rsidR="007F0BFC" w:rsidRPr="00465FE8" w:rsidRDefault="007F0BFC" w:rsidP="007F0BFC">
      <w:pPr>
        <w:pStyle w:val="Prrafodelista"/>
        <w:ind w:left="462"/>
        <w:jc w:val="both"/>
        <w:rPr>
          <w:rFonts w:asciiTheme="majorHAnsi" w:hAnsiTheme="majorHAnsi" w:cstheme="majorHAnsi"/>
          <w:b/>
        </w:rPr>
      </w:pPr>
      <w:r w:rsidRPr="00465FE8">
        <w:rPr>
          <w:rFonts w:asciiTheme="majorHAnsi" w:hAnsiTheme="majorHAnsi" w:cstheme="majorHAnsi"/>
          <w:color w:val="010000"/>
        </w:rPr>
        <w:t>Ser un profesional de la medicina competente para brindar atención médica desde el punto de vista preventivo, diagnóstico y terapéutico a toda la población desde que nace, durante su crecimiento, desarrollo y vejez para prevenir y solucionar en forma coordinada con otros profesionales de la salud, las afecciones agudas y crónicas.</w:t>
      </w:r>
    </w:p>
    <w:p w14:paraId="14158C73" w14:textId="1DA8185E" w:rsidR="008D7FE8" w:rsidRPr="004D178D" w:rsidRDefault="007F0BFC" w:rsidP="004D178D">
      <w:pPr>
        <w:pStyle w:val="Ttulo2"/>
        <w:jc w:val="both"/>
        <w:rPr>
          <w:rFonts w:cstheme="majorHAnsi"/>
          <w:b/>
          <w:bCs/>
          <w:color w:val="010000"/>
          <w:sz w:val="22"/>
          <w:szCs w:val="22"/>
        </w:rPr>
      </w:pPr>
      <w:bookmarkStart w:id="8" w:name="_Toc16672734"/>
      <w:r>
        <w:rPr>
          <w:rFonts w:cstheme="majorHAnsi"/>
          <w:b/>
          <w:color w:val="010000"/>
          <w:sz w:val="22"/>
          <w:szCs w:val="22"/>
        </w:rPr>
        <w:t>5.1</w:t>
      </w:r>
      <w:r w:rsidR="008D7FE8" w:rsidRPr="004D178D">
        <w:rPr>
          <w:rFonts w:cstheme="majorHAnsi"/>
          <w:b/>
          <w:color w:val="010000"/>
          <w:sz w:val="22"/>
          <w:szCs w:val="22"/>
        </w:rPr>
        <w:t xml:space="preserve"> </w:t>
      </w:r>
      <w:r w:rsidRPr="004D178D">
        <w:rPr>
          <w:rFonts w:cstheme="majorHAnsi"/>
          <w:b/>
          <w:bCs/>
          <w:color w:val="010000"/>
          <w:sz w:val="22"/>
          <w:szCs w:val="22"/>
        </w:rPr>
        <w:t>requisitos de ingreso, permanencia y egreso</w:t>
      </w:r>
      <w:bookmarkEnd w:id="8"/>
    </w:p>
    <w:p w14:paraId="2CD0DCC5" w14:textId="77777777" w:rsidR="00914297" w:rsidRDefault="008D7FE8" w:rsidP="004D178D">
      <w:pPr>
        <w:autoSpaceDE w:val="0"/>
        <w:autoSpaceDN w:val="0"/>
        <w:adjustRightInd w:val="0"/>
        <w:spacing w:after="0"/>
        <w:jc w:val="both"/>
        <w:rPr>
          <w:rFonts w:asciiTheme="majorHAnsi" w:hAnsiTheme="majorHAnsi" w:cstheme="majorHAnsi"/>
          <w:color w:val="010000"/>
        </w:rPr>
      </w:pPr>
      <w:r w:rsidRPr="004D178D">
        <w:rPr>
          <w:rFonts w:asciiTheme="majorHAnsi" w:hAnsiTheme="majorHAnsi" w:cstheme="majorHAnsi"/>
          <w:color w:val="010000"/>
        </w:rPr>
        <w:t>Para recibir el aval académico que otorga la BUAP a este curso a través del Diploma Universitario de Especialista en Anatomía Patológica con derecho a Cédula Profesional con efectos de patente, que emite la Dirección General de Profesiones de la Secretaría de Educación Pública Nacional (DGP-SEP), el alumno debe cumplir con todo lo establecido en la Norma Oficial Mexicana NOM-001-SSA3-2012. Educación en salud. Para la organización y funcionamiento de las residencias médicas, publicada en el Diario Oficial de la Federación, con fecha 4 de enero de 2013</w:t>
      </w:r>
      <w:r w:rsidR="00914297">
        <w:rPr>
          <w:rFonts w:asciiTheme="majorHAnsi" w:hAnsiTheme="majorHAnsi" w:cstheme="majorHAnsi"/>
          <w:color w:val="010000"/>
        </w:rPr>
        <w:t>.</w:t>
      </w:r>
    </w:p>
    <w:p w14:paraId="19B9CF74" w14:textId="11E1E2F7" w:rsidR="008D7FE8" w:rsidRPr="004D178D" w:rsidRDefault="00914297" w:rsidP="004D178D">
      <w:pPr>
        <w:autoSpaceDE w:val="0"/>
        <w:autoSpaceDN w:val="0"/>
        <w:adjustRightInd w:val="0"/>
        <w:spacing w:after="0"/>
        <w:jc w:val="both"/>
        <w:rPr>
          <w:rFonts w:asciiTheme="majorHAnsi" w:hAnsiTheme="majorHAnsi" w:cstheme="majorHAnsi"/>
          <w:color w:val="010000"/>
        </w:rPr>
      </w:pPr>
      <w:r>
        <w:rPr>
          <w:rFonts w:asciiTheme="majorHAnsi" w:hAnsiTheme="majorHAnsi" w:cstheme="majorHAnsi"/>
          <w:color w:val="010000"/>
        </w:rPr>
        <w:lastRenderedPageBreak/>
        <w:t>E</w:t>
      </w:r>
      <w:r w:rsidR="008D7FE8" w:rsidRPr="004D178D">
        <w:rPr>
          <w:rFonts w:asciiTheme="majorHAnsi" w:hAnsiTheme="majorHAnsi" w:cstheme="majorHAnsi"/>
          <w:color w:val="010000"/>
        </w:rPr>
        <w:t xml:space="preserve">n los </w:t>
      </w:r>
      <w:r>
        <w:rPr>
          <w:rFonts w:asciiTheme="majorHAnsi" w:hAnsiTheme="majorHAnsi" w:cstheme="majorHAnsi"/>
          <w:color w:val="010000"/>
        </w:rPr>
        <w:t>p</w:t>
      </w:r>
      <w:r w:rsidR="008D7FE8" w:rsidRPr="004D178D">
        <w:rPr>
          <w:rFonts w:asciiTheme="majorHAnsi" w:hAnsiTheme="majorHAnsi" w:cstheme="majorHAnsi"/>
          <w:color w:val="010000"/>
        </w:rPr>
        <w:t>rocesos de Inscripción</w:t>
      </w:r>
      <w:r w:rsidR="008D7FE8" w:rsidRPr="004D178D">
        <w:rPr>
          <w:rFonts w:asciiTheme="majorHAnsi" w:hAnsiTheme="majorHAnsi" w:cstheme="majorHAnsi"/>
          <w:color w:val="191817"/>
        </w:rPr>
        <w:t>,</w:t>
      </w:r>
      <w:r w:rsidR="008D7FE8" w:rsidRPr="004D178D">
        <w:rPr>
          <w:rFonts w:asciiTheme="majorHAnsi" w:hAnsiTheme="majorHAnsi" w:cstheme="majorHAnsi"/>
          <w:color w:val="010000"/>
        </w:rPr>
        <w:t xml:space="preserve"> Reinscripción</w:t>
      </w:r>
      <w:r w:rsidR="008D7FE8" w:rsidRPr="004D178D">
        <w:rPr>
          <w:rFonts w:asciiTheme="majorHAnsi" w:hAnsiTheme="majorHAnsi" w:cstheme="majorHAnsi"/>
          <w:color w:val="191817"/>
        </w:rPr>
        <w:t xml:space="preserve">, </w:t>
      </w:r>
      <w:r w:rsidR="008D7FE8" w:rsidRPr="004D178D">
        <w:rPr>
          <w:rFonts w:asciiTheme="majorHAnsi" w:hAnsiTheme="majorHAnsi" w:cstheme="majorHAnsi"/>
          <w:color w:val="010000"/>
        </w:rPr>
        <w:t xml:space="preserve">Permanencia y Egreso de los alumnos de las especialidades médicas </w:t>
      </w:r>
      <w:r>
        <w:rPr>
          <w:rFonts w:asciiTheme="majorHAnsi" w:hAnsiTheme="majorHAnsi" w:cstheme="majorHAnsi"/>
          <w:color w:val="010000"/>
        </w:rPr>
        <w:t xml:space="preserve">son los </w:t>
      </w:r>
      <w:r w:rsidR="008D7FE8" w:rsidRPr="004D178D">
        <w:rPr>
          <w:rFonts w:asciiTheme="majorHAnsi" w:hAnsiTheme="majorHAnsi" w:cstheme="majorHAnsi"/>
          <w:color w:val="010000"/>
        </w:rPr>
        <w:t>contemplados en los Lineamientos Generales de Residencias Médicas de la BUAP.</w:t>
      </w:r>
    </w:p>
    <w:p w14:paraId="4B62BA54" w14:textId="77777777" w:rsidR="00914297" w:rsidRDefault="00914297" w:rsidP="004D178D">
      <w:pPr>
        <w:jc w:val="both"/>
        <w:rPr>
          <w:rFonts w:asciiTheme="majorHAnsi" w:hAnsiTheme="majorHAnsi" w:cstheme="majorHAnsi"/>
        </w:rPr>
      </w:pPr>
      <w:bookmarkStart w:id="9" w:name="_Hlk510857948"/>
    </w:p>
    <w:p w14:paraId="3DAA49C9" w14:textId="21CCDDB9" w:rsidR="008D7FE8" w:rsidRPr="007F0BFC" w:rsidRDefault="008D7FE8" w:rsidP="004D178D">
      <w:pPr>
        <w:jc w:val="both"/>
        <w:rPr>
          <w:rFonts w:asciiTheme="majorHAnsi" w:hAnsiTheme="majorHAnsi" w:cstheme="majorHAnsi"/>
        </w:rPr>
      </w:pPr>
      <w:r w:rsidRPr="007F0BFC">
        <w:rPr>
          <w:rFonts w:asciiTheme="majorHAnsi" w:hAnsiTheme="majorHAnsi" w:cstheme="majorHAnsi"/>
        </w:rPr>
        <w:t xml:space="preserve">INSCRIPCIÓN. </w:t>
      </w:r>
    </w:p>
    <w:p w14:paraId="48DD8739" w14:textId="77777777" w:rsidR="008D7FE8" w:rsidRPr="004D178D" w:rsidRDefault="008D7FE8" w:rsidP="004D178D">
      <w:pPr>
        <w:jc w:val="both"/>
        <w:rPr>
          <w:rFonts w:asciiTheme="majorHAnsi" w:hAnsiTheme="majorHAnsi" w:cstheme="majorHAnsi"/>
        </w:rPr>
      </w:pPr>
      <w:r w:rsidRPr="004D178D">
        <w:rPr>
          <w:rFonts w:asciiTheme="majorHAnsi" w:hAnsiTheme="majorHAnsi" w:cstheme="majorHAnsi"/>
        </w:rPr>
        <w:t>Requisitos:</w:t>
      </w:r>
    </w:p>
    <w:p w14:paraId="7599826D" w14:textId="77777777" w:rsidR="008D7FE8" w:rsidRPr="004D178D" w:rsidRDefault="008D7FE8" w:rsidP="004D178D">
      <w:pPr>
        <w:pStyle w:val="Prrafodelista"/>
        <w:numPr>
          <w:ilvl w:val="0"/>
          <w:numId w:val="12"/>
        </w:numPr>
        <w:spacing w:after="160"/>
        <w:jc w:val="both"/>
        <w:rPr>
          <w:rFonts w:asciiTheme="majorHAnsi" w:hAnsiTheme="majorHAnsi" w:cstheme="majorHAnsi"/>
        </w:rPr>
      </w:pPr>
      <w:r w:rsidRPr="004D178D">
        <w:rPr>
          <w:rFonts w:asciiTheme="majorHAnsi" w:hAnsiTheme="majorHAnsi" w:cstheme="majorHAnsi"/>
        </w:rPr>
        <w:t xml:space="preserve">Para aspirantes egresados de Universidades Nacionales. </w:t>
      </w:r>
    </w:p>
    <w:p w14:paraId="1D2D7EF2" w14:textId="77777777" w:rsidR="008D7FE8" w:rsidRPr="004D178D" w:rsidRDefault="008D7FE8" w:rsidP="004D178D">
      <w:pPr>
        <w:pStyle w:val="Prrafodelista"/>
        <w:jc w:val="both"/>
        <w:rPr>
          <w:rFonts w:asciiTheme="majorHAnsi" w:hAnsiTheme="majorHAnsi" w:cstheme="majorHAnsi"/>
        </w:rPr>
      </w:pPr>
    </w:p>
    <w:p w14:paraId="756BBA64"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Constancia de Seleccionado en el Examen Nacional de Residencias Médicas (ENARM). </w:t>
      </w:r>
    </w:p>
    <w:p w14:paraId="40DA7C2C"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Carta de aceptación de la UMRR en la que se indica la Especialidad. </w:t>
      </w:r>
    </w:p>
    <w:p w14:paraId="18DA88EA"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Título de Licenciatura, Cédula Profesional o Acta de Examen de Licenciatura en Medicina (en caso de estar en trámite el título y cédula). </w:t>
      </w:r>
    </w:p>
    <w:p w14:paraId="12C34630"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En caso de no tener título o cédula del nivel inmediato anterior deberá presentar constancia de trámite de dichos documentos (que no exceda de 6 meses de su emisión). De acuerdo al artículo 56 del Reglamento General de Estudios de posgrado. </w:t>
      </w:r>
    </w:p>
    <w:p w14:paraId="6868565C"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Acta de Nacimiento </w:t>
      </w:r>
    </w:p>
    <w:p w14:paraId="05C5E6BC"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CURP. </w:t>
      </w:r>
    </w:p>
    <w:p w14:paraId="14316F93"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Certificado de Salud Física y Examen Psicométrico emitido por la UMRR. </w:t>
      </w:r>
    </w:p>
    <w:p w14:paraId="4792137F" w14:textId="77777777" w:rsidR="008D7FE8" w:rsidRPr="004D178D" w:rsidRDefault="008D7FE8" w:rsidP="004D178D">
      <w:pPr>
        <w:pStyle w:val="Prrafodelista"/>
        <w:numPr>
          <w:ilvl w:val="0"/>
          <w:numId w:val="10"/>
        </w:numPr>
        <w:spacing w:after="160"/>
        <w:jc w:val="both"/>
        <w:rPr>
          <w:rFonts w:asciiTheme="majorHAnsi" w:hAnsiTheme="majorHAnsi" w:cstheme="majorHAnsi"/>
        </w:rPr>
      </w:pPr>
      <w:r w:rsidRPr="004D178D">
        <w:rPr>
          <w:rFonts w:asciiTheme="majorHAnsi" w:hAnsiTheme="majorHAnsi" w:cstheme="majorHAnsi"/>
        </w:rPr>
        <w:t xml:space="preserve">Pago de Inscripción (Copia de ficha de pago referenciado a la cuenta de la Facultad de Medicina de la BUAP) </w:t>
      </w:r>
    </w:p>
    <w:p w14:paraId="4A02D8B6" w14:textId="77777777" w:rsidR="008D7FE8" w:rsidRPr="004D178D" w:rsidRDefault="008D7FE8" w:rsidP="004D178D">
      <w:pPr>
        <w:jc w:val="both"/>
        <w:rPr>
          <w:rFonts w:asciiTheme="majorHAnsi" w:hAnsiTheme="majorHAnsi" w:cstheme="majorHAnsi"/>
        </w:rPr>
      </w:pPr>
      <w:r w:rsidRPr="004D178D">
        <w:rPr>
          <w:rFonts w:asciiTheme="majorHAnsi" w:hAnsiTheme="majorHAnsi" w:cstheme="majorHAnsi"/>
        </w:rPr>
        <w:t>Durante los primeros 6 meses del primer año el alumno podrá presentar el examen de comprensión de textos médicos en inglés en la Facultad de Lenguas con una calificación mínima de 8, en caso de no obtener calificación aprobatoria deberá realizar el curso en la misma Facultad de Lenguas.</w:t>
      </w:r>
    </w:p>
    <w:p w14:paraId="6A409555" w14:textId="77777777" w:rsidR="008D7FE8" w:rsidRPr="004D178D" w:rsidRDefault="008D7FE8" w:rsidP="004D178D">
      <w:pPr>
        <w:jc w:val="both"/>
        <w:rPr>
          <w:rFonts w:asciiTheme="majorHAnsi" w:hAnsiTheme="majorHAnsi" w:cstheme="majorHAnsi"/>
        </w:rPr>
      </w:pPr>
      <w:r w:rsidRPr="004D178D">
        <w:rPr>
          <w:rFonts w:asciiTheme="majorHAnsi" w:hAnsiTheme="majorHAnsi" w:cstheme="majorHAnsi"/>
        </w:rPr>
        <w:t xml:space="preserve">b) Para aspirantes egresados de Universidades Extranjeras o mexicanos con estudios en el extranjero deberán presentar además de los requisitos especificados: </w:t>
      </w:r>
    </w:p>
    <w:p w14:paraId="4AADC834" w14:textId="77777777" w:rsidR="008D7FE8" w:rsidRPr="004D178D" w:rsidRDefault="008D7FE8" w:rsidP="004D178D">
      <w:pPr>
        <w:pStyle w:val="Prrafodelista"/>
        <w:numPr>
          <w:ilvl w:val="0"/>
          <w:numId w:val="5"/>
        </w:numPr>
        <w:spacing w:after="160"/>
        <w:ind w:left="360"/>
        <w:jc w:val="both"/>
        <w:rPr>
          <w:rFonts w:asciiTheme="majorHAnsi" w:hAnsiTheme="majorHAnsi" w:cstheme="majorHAnsi"/>
        </w:rPr>
      </w:pPr>
      <w:r w:rsidRPr="004D178D">
        <w:rPr>
          <w:rFonts w:asciiTheme="majorHAnsi" w:hAnsiTheme="majorHAnsi" w:cstheme="majorHAnsi"/>
        </w:rPr>
        <w:t xml:space="preserve">Los requisitos de los puntos 1.3, 1.4, 1.5 y 1.6 (este último no aplica para extranjeros) apostillados o legalizados de acuerdo al país de procedencia. </w:t>
      </w:r>
    </w:p>
    <w:p w14:paraId="07E64311" w14:textId="77777777" w:rsidR="008D7FE8" w:rsidRPr="004D178D" w:rsidRDefault="008D7FE8" w:rsidP="004D178D">
      <w:pPr>
        <w:pStyle w:val="Prrafodelista"/>
        <w:numPr>
          <w:ilvl w:val="0"/>
          <w:numId w:val="5"/>
        </w:numPr>
        <w:spacing w:after="160"/>
        <w:ind w:left="360"/>
        <w:jc w:val="both"/>
        <w:rPr>
          <w:rFonts w:asciiTheme="majorHAnsi" w:hAnsiTheme="majorHAnsi" w:cstheme="majorHAnsi"/>
        </w:rPr>
      </w:pPr>
      <w:r w:rsidRPr="004D178D">
        <w:rPr>
          <w:rFonts w:asciiTheme="majorHAnsi" w:hAnsiTheme="majorHAnsi" w:cstheme="majorHAnsi"/>
        </w:rPr>
        <w:t xml:space="preserve">Revalidación de estudios o dictamen de opinión técnica emitido por la SEP. </w:t>
      </w:r>
    </w:p>
    <w:p w14:paraId="27A7A44A" w14:textId="77777777" w:rsidR="008D7FE8" w:rsidRPr="004D178D" w:rsidRDefault="008D7FE8" w:rsidP="004D178D">
      <w:pPr>
        <w:pStyle w:val="Prrafodelista"/>
        <w:numPr>
          <w:ilvl w:val="0"/>
          <w:numId w:val="5"/>
        </w:numPr>
        <w:spacing w:after="160"/>
        <w:ind w:left="360"/>
        <w:jc w:val="both"/>
        <w:rPr>
          <w:rFonts w:asciiTheme="majorHAnsi" w:hAnsiTheme="majorHAnsi" w:cstheme="majorHAnsi"/>
        </w:rPr>
      </w:pPr>
      <w:r w:rsidRPr="004D178D">
        <w:rPr>
          <w:rFonts w:asciiTheme="majorHAnsi" w:hAnsiTheme="majorHAnsi" w:cstheme="majorHAnsi"/>
        </w:rPr>
        <w:t xml:space="preserve">Forma migratoria FM-3 de la Secretaría de Gobernación que compruebe su estancia legal en el país. </w:t>
      </w:r>
    </w:p>
    <w:p w14:paraId="6937511D" w14:textId="73B14279" w:rsidR="00344E07" w:rsidRPr="007F0BFC" w:rsidRDefault="008D7FE8" w:rsidP="007F0BFC">
      <w:pPr>
        <w:pStyle w:val="Prrafodelista"/>
        <w:numPr>
          <w:ilvl w:val="0"/>
          <w:numId w:val="5"/>
        </w:numPr>
        <w:spacing w:after="160"/>
        <w:ind w:left="360"/>
        <w:jc w:val="both"/>
        <w:rPr>
          <w:rFonts w:asciiTheme="majorHAnsi" w:hAnsiTheme="majorHAnsi" w:cstheme="majorHAnsi"/>
        </w:rPr>
      </w:pPr>
      <w:r w:rsidRPr="004D178D">
        <w:rPr>
          <w:rFonts w:asciiTheme="majorHAnsi" w:hAnsiTheme="majorHAnsi" w:cstheme="majorHAnsi"/>
        </w:rPr>
        <w:t xml:space="preserve">Beca vigente de manutención de su país o de alguna otra institución. </w:t>
      </w:r>
      <w:bookmarkEnd w:id="9"/>
    </w:p>
    <w:p w14:paraId="0A2FB961" w14:textId="77777777" w:rsidR="00344E07" w:rsidRPr="004D178D" w:rsidRDefault="00344E07" w:rsidP="004D178D">
      <w:pPr>
        <w:autoSpaceDE w:val="0"/>
        <w:autoSpaceDN w:val="0"/>
        <w:adjustRightInd w:val="0"/>
        <w:spacing w:after="0"/>
        <w:jc w:val="both"/>
        <w:rPr>
          <w:rFonts w:asciiTheme="majorHAnsi" w:hAnsiTheme="majorHAnsi" w:cstheme="majorHAnsi"/>
          <w:color w:val="010000"/>
          <w:highlight w:val="yellow"/>
        </w:rPr>
      </w:pPr>
    </w:p>
    <w:p w14:paraId="015A3D34" w14:textId="77777777" w:rsidR="00914297" w:rsidRDefault="008D7FE8" w:rsidP="004D178D">
      <w:pPr>
        <w:jc w:val="both"/>
        <w:rPr>
          <w:rFonts w:asciiTheme="majorHAnsi" w:hAnsiTheme="majorHAnsi" w:cstheme="majorHAnsi"/>
        </w:rPr>
      </w:pPr>
      <w:bookmarkStart w:id="10" w:name="_Hlk510858258"/>
      <w:r w:rsidRPr="007F0BFC">
        <w:rPr>
          <w:rFonts w:asciiTheme="majorHAnsi" w:hAnsiTheme="majorHAnsi" w:cstheme="majorHAnsi"/>
        </w:rPr>
        <w:t xml:space="preserve">REINSCRIPCIÓN. </w:t>
      </w:r>
    </w:p>
    <w:p w14:paraId="747C9B31" w14:textId="6435DC88" w:rsidR="008D7FE8" w:rsidRPr="004D178D" w:rsidRDefault="008D7FE8" w:rsidP="004D178D">
      <w:pPr>
        <w:jc w:val="both"/>
        <w:rPr>
          <w:rFonts w:asciiTheme="majorHAnsi" w:hAnsiTheme="majorHAnsi" w:cstheme="majorHAnsi"/>
        </w:rPr>
      </w:pPr>
      <w:r w:rsidRPr="004D178D">
        <w:rPr>
          <w:rFonts w:asciiTheme="majorHAnsi" w:hAnsiTheme="majorHAnsi" w:cstheme="majorHAnsi"/>
        </w:rPr>
        <w:t>Requisitos:</w:t>
      </w:r>
    </w:p>
    <w:p w14:paraId="6B5AA294" w14:textId="77777777" w:rsidR="008D7FE8" w:rsidRPr="007F0BFC" w:rsidRDefault="008D7FE8" w:rsidP="004D178D">
      <w:pPr>
        <w:jc w:val="both"/>
        <w:rPr>
          <w:rFonts w:asciiTheme="majorHAnsi" w:hAnsiTheme="majorHAnsi" w:cstheme="majorHAnsi"/>
        </w:rPr>
      </w:pPr>
      <w:r w:rsidRPr="007F0BFC">
        <w:rPr>
          <w:rFonts w:asciiTheme="majorHAnsi" w:hAnsiTheme="majorHAnsi" w:cstheme="majorHAnsi"/>
        </w:rPr>
        <w:t xml:space="preserve">2°Año </w:t>
      </w:r>
    </w:p>
    <w:p w14:paraId="0F1C0AAB" w14:textId="77777777" w:rsidR="008D7FE8" w:rsidRPr="004D178D" w:rsidRDefault="008D7FE8" w:rsidP="004D178D">
      <w:pPr>
        <w:pStyle w:val="Prrafodelista"/>
        <w:numPr>
          <w:ilvl w:val="0"/>
          <w:numId w:val="9"/>
        </w:numPr>
        <w:spacing w:after="160"/>
        <w:jc w:val="both"/>
        <w:rPr>
          <w:rFonts w:asciiTheme="majorHAnsi" w:hAnsiTheme="majorHAnsi" w:cstheme="majorHAnsi"/>
        </w:rPr>
      </w:pPr>
      <w:r w:rsidRPr="004D178D">
        <w:rPr>
          <w:rFonts w:asciiTheme="majorHAnsi" w:hAnsiTheme="majorHAnsi" w:cstheme="majorHAnsi"/>
        </w:rPr>
        <w:lastRenderedPageBreak/>
        <w:t xml:space="preserve">Constancia de Registro de Protocolo de Investigación por parte del Comité de Investigación de la UMRR. </w:t>
      </w:r>
    </w:p>
    <w:p w14:paraId="41D2022F" w14:textId="77777777" w:rsidR="008D7FE8" w:rsidRPr="004D178D" w:rsidRDefault="008D7FE8" w:rsidP="004D178D">
      <w:pPr>
        <w:pStyle w:val="Prrafodelista"/>
        <w:numPr>
          <w:ilvl w:val="0"/>
          <w:numId w:val="9"/>
        </w:numPr>
        <w:spacing w:after="160"/>
        <w:jc w:val="both"/>
        <w:rPr>
          <w:rFonts w:asciiTheme="majorHAnsi" w:hAnsiTheme="majorHAnsi" w:cstheme="majorHAnsi"/>
        </w:rPr>
      </w:pPr>
      <w:r w:rsidRPr="004D178D">
        <w:rPr>
          <w:rFonts w:asciiTheme="majorHAnsi" w:hAnsiTheme="majorHAnsi" w:cstheme="majorHAnsi"/>
        </w:rPr>
        <w:t xml:space="preserve">Constancia de Acreditación de lectura y comprensión de textos médicos en inglés expedida por la Facultad de Lenguas de la BUAP. </w:t>
      </w:r>
    </w:p>
    <w:p w14:paraId="30AAAA87" w14:textId="77777777" w:rsidR="008D7FE8" w:rsidRPr="004D178D" w:rsidRDefault="008D7FE8" w:rsidP="004D178D">
      <w:pPr>
        <w:pStyle w:val="Prrafodelista"/>
        <w:numPr>
          <w:ilvl w:val="0"/>
          <w:numId w:val="9"/>
        </w:numPr>
        <w:spacing w:after="160"/>
        <w:jc w:val="both"/>
        <w:rPr>
          <w:rFonts w:asciiTheme="majorHAnsi" w:hAnsiTheme="majorHAnsi" w:cstheme="majorHAnsi"/>
        </w:rPr>
      </w:pPr>
      <w:r w:rsidRPr="004D178D">
        <w:rPr>
          <w:rFonts w:asciiTheme="majorHAnsi" w:hAnsiTheme="majorHAnsi" w:cstheme="majorHAnsi"/>
        </w:rPr>
        <w:t xml:space="preserve">Pago de Inscripción (Copia de ficha de pago referenciado a la cuenta de la Facultad de Medicina de la BUAP) </w:t>
      </w:r>
    </w:p>
    <w:p w14:paraId="1E5CD4A3" w14:textId="77777777" w:rsidR="008D7FE8" w:rsidRPr="007F0BFC" w:rsidRDefault="008D7FE8" w:rsidP="004D178D">
      <w:pPr>
        <w:jc w:val="both"/>
        <w:rPr>
          <w:rFonts w:asciiTheme="majorHAnsi" w:hAnsiTheme="majorHAnsi" w:cstheme="majorHAnsi"/>
        </w:rPr>
      </w:pPr>
      <w:r w:rsidRPr="007F0BFC">
        <w:rPr>
          <w:rFonts w:asciiTheme="majorHAnsi" w:hAnsiTheme="majorHAnsi" w:cstheme="majorHAnsi"/>
        </w:rPr>
        <w:t>3er Año</w:t>
      </w:r>
    </w:p>
    <w:p w14:paraId="6A5631A7" w14:textId="77777777" w:rsidR="008D7FE8" w:rsidRPr="004D178D" w:rsidRDefault="008D7FE8" w:rsidP="004D178D">
      <w:pPr>
        <w:pStyle w:val="Prrafodelista"/>
        <w:numPr>
          <w:ilvl w:val="0"/>
          <w:numId w:val="8"/>
        </w:numPr>
        <w:spacing w:after="160"/>
        <w:jc w:val="both"/>
        <w:rPr>
          <w:rFonts w:asciiTheme="majorHAnsi" w:hAnsiTheme="majorHAnsi" w:cstheme="majorHAnsi"/>
        </w:rPr>
      </w:pPr>
      <w:r w:rsidRPr="004D178D">
        <w:rPr>
          <w:rFonts w:asciiTheme="majorHAnsi" w:hAnsiTheme="majorHAnsi" w:cstheme="majorHAnsi"/>
        </w:rPr>
        <w:t>Presentar reporte de avances del proyecto de investigación del 90% avalado por sus asesores y Jefe de Enseñanza.</w:t>
      </w:r>
    </w:p>
    <w:p w14:paraId="07BBB59A" w14:textId="77777777" w:rsidR="008D7FE8" w:rsidRPr="004D178D" w:rsidRDefault="008D7FE8" w:rsidP="004D178D">
      <w:pPr>
        <w:pStyle w:val="Prrafodelista"/>
        <w:numPr>
          <w:ilvl w:val="0"/>
          <w:numId w:val="8"/>
        </w:numPr>
        <w:spacing w:after="160"/>
        <w:jc w:val="both"/>
        <w:rPr>
          <w:rFonts w:asciiTheme="majorHAnsi" w:hAnsiTheme="majorHAnsi" w:cstheme="majorHAnsi"/>
        </w:rPr>
      </w:pPr>
      <w:r w:rsidRPr="004D178D">
        <w:rPr>
          <w:rFonts w:asciiTheme="majorHAnsi" w:hAnsiTheme="majorHAnsi" w:cstheme="majorHAnsi"/>
        </w:rPr>
        <w:t xml:space="preserve">Pago de Inscripción (Copia de ficha de pago referenciado a la cuenta de la Facultad de Medicina de la BUAP) </w:t>
      </w:r>
      <w:bookmarkEnd w:id="10"/>
    </w:p>
    <w:p w14:paraId="473297EE" w14:textId="77777777" w:rsidR="008D7FE8" w:rsidRPr="004D178D" w:rsidRDefault="008D7FE8" w:rsidP="004D178D">
      <w:pPr>
        <w:jc w:val="both"/>
        <w:rPr>
          <w:rFonts w:asciiTheme="majorHAnsi" w:hAnsiTheme="majorHAnsi" w:cstheme="majorHAnsi"/>
          <w:b/>
        </w:rPr>
      </w:pPr>
      <w:bookmarkStart w:id="11" w:name="_Hlk510858502"/>
    </w:p>
    <w:p w14:paraId="7970D23A" w14:textId="77777777" w:rsidR="007F0BFC" w:rsidRPr="00465FE8" w:rsidRDefault="007F0BFC" w:rsidP="007F0BFC">
      <w:pPr>
        <w:autoSpaceDE w:val="0"/>
        <w:autoSpaceDN w:val="0"/>
        <w:adjustRightInd w:val="0"/>
        <w:spacing w:after="0" w:line="240" w:lineRule="auto"/>
        <w:jc w:val="both"/>
        <w:rPr>
          <w:rFonts w:asciiTheme="majorHAnsi" w:hAnsiTheme="majorHAnsi" w:cstheme="majorHAnsi"/>
          <w:color w:val="000000"/>
        </w:rPr>
      </w:pPr>
      <w:r w:rsidRPr="00465FE8">
        <w:rPr>
          <w:rFonts w:asciiTheme="majorHAnsi" w:hAnsiTheme="majorHAnsi" w:cstheme="majorHAnsi"/>
          <w:b/>
          <w:bCs/>
          <w:color w:val="000000"/>
        </w:rPr>
        <w:t xml:space="preserve">De ingreso </w:t>
      </w:r>
    </w:p>
    <w:p w14:paraId="783E011D" w14:textId="77777777" w:rsidR="007F0BFC" w:rsidRPr="00465FE8" w:rsidRDefault="007F0BFC" w:rsidP="007F0BFC">
      <w:pPr>
        <w:pStyle w:val="Prrafodelista"/>
        <w:numPr>
          <w:ilvl w:val="0"/>
          <w:numId w:val="22"/>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Presentar título profesional de médico cirujano (o denominación equivalente). </w:t>
      </w:r>
    </w:p>
    <w:p w14:paraId="7DBDB416" w14:textId="77777777" w:rsidR="007F0BFC" w:rsidRPr="00465FE8" w:rsidRDefault="007F0BFC" w:rsidP="007F0BFC">
      <w:pPr>
        <w:pStyle w:val="Prrafodelista"/>
        <w:numPr>
          <w:ilvl w:val="0"/>
          <w:numId w:val="22"/>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Presentar constancia de seleccionado del Examen Nacional para Aspirantes a Residencias Médicas (ENARM) en sus dos secciones: conocimientos médicos y comprensión de textos médicos en inglés, que administra la Comisión Interinstitucional para la Formación de Recursos Humanos para la Salud (CIFRHS). (La constancia corresponderá al mismo año lectivo emitido en la convocatoria). </w:t>
      </w:r>
    </w:p>
    <w:p w14:paraId="71B2A840" w14:textId="77777777" w:rsidR="007F0BFC" w:rsidRPr="00465FE8" w:rsidRDefault="007F0BFC" w:rsidP="007F0BFC">
      <w:pPr>
        <w:pStyle w:val="Prrafodelista"/>
        <w:numPr>
          <w:ilvl w:val="0"/>
          <w:numId w:val="22"/>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Carta de aceptación de la unidad médica sede reconocida por la Facultad de Medicina de la BUAP para la especialización solicitada. </w:t>
      </w:r>
    </w:p>
    <w:p w14:paraId="6DED8D9E" w14:textId="77777777" w:rsidR="007F0BFC" w:rsidRPr="00465FE8" w:rsidRDefault="007F0BFC" w:rsidP="007F0BFC">
      <w:pPr>
        <w:pStyle w:val="Prrafodelista"/>
        <w:numPr>
          <w:ilvl w:val="0"/>
          <w:numId w:val="22"/>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Presentar constancia de acreditación de compresión de textos médicos en inglés emitido por institución universitaria reconocida. En caso de no contar con dicho documento, deberá presentar examen en la Escuela de Lenguas BUAP o tomar el curso de acreditación de comprensión de textos en inglés impartido por dicha institución. </w:t>
      </w:r>
    </w:p>
    <w:p w14:paraId="4D5ED5AB" w14:textId="77777777" w:rsidR="007F0BFC" w:rsidRPr="00465FE8" w:rsidRDefault="007F0BFC" w:rsidP="007F0BFC">
      <w:pPr>
        <w:pStyle w:val="Prrafodelista"/>
        <w:numPr>
          <w:ilvl w:val="0"/>
          <w:numId w:val="22"/>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Disponer de tiempo completo para dedicarse a sus estudios de especialización. </w:t>
      </w:r>
    </w:p>
    <w:p w14:paraId="4A37D0EB" w14:textId="77777777" w:rsidR="007F0BFC" w:rsidRPr="00465FE8" w:rsidRDefault="007F0BFC" w:rsidP="007F0BFC">
      <w:pPr>
        <w:autoSpaceDE w:val="0"/>
        <w:autoSpaceDN w:val="0"/>
        <w:adjustRightInd w:val="0"/>
        <w:spacing w:after="0" w:line="240" w:lineRule="auto"/>
        <w:jc w:val="both"/>
        <w:rPr>
          <w:rFonts w:asciiTheme="majorHAnsi" w:hAnsiTheme="majorHAnsi" w:cstheme="majorHAnsi"/>
          <w:b/>
          <w:bCs/>
          <w:color w:val="000000"/>
        </w:rPr>
      </w:pPr>
    </w:p>
    <w:p w14:paraId="5A56B25E" w14:textId="77777777" w:rsidR="007F0BFC" w:rsidRPr="00465FE8" w:rsidRDefault="007F0BFC" w:rsidP="007F0BFC">
      <w:pPr>
        <w:autoSpaceDE w:val="0"/>
        <w:autoSpaceDN w:val="0"/>
        <w:adjustRightInd w:val="0"/>
        <w:spacing w:after="0" w:line="240" w:lineRule="auto"/>
        <w:jc w:val="both"/>
        <w:rPr>
          <w:rFonts w:asciiTheme="majorHAnsi" w:hAnsiTheme="majorHAnsi" w:cstheme="majorHAnsi"/>
          <w:b/>
          <w:bCs/>
          <w:color w:val="000000"/>
        </w:rPr>
      </w:pPr>
      <w:r w:rsidRPr="00465FE8">
        <w:rPr>
          <w:rFonts w:asciiTheme="majorHAnsi" w:hAnsiTheme="majorHAnsi" w:cstheme="majorHAnsi"/>
          <w:b/>
          <w:bCs/>
          <w:color w:val="000000"/>
        </w:rPr>
        <w:t xml:space="preserve">De permanencia </w:t>
      </w:r>
    </w:p>
    <w:p w14:paraId="4B05A8AC" w14:textId="77777777" w:rsidR="007F0BFC" w:rsidRPr="00465FE8" w:rsidRDefault="007F0BFC" w:rsidP="007F0BFC">
      <w:pPr>
        <w:pStyle w:val="Prrafodelista"/>
        <w:numPr>
          <w:ilvl w:val="0"/>
          <w:numId w:val="7"/>
        </w:numPr>
        <w:spacing w:after="160"/>
        <w:jc w:val="both"/>
        <w:rPr>
          <w:rFonts w:asciiTheme="majorHAnsi" w:hAnsiTheme="majorHAnsi" w:cstheme="majorHAnsi"/>
        </w:rPr>
      </w:pPr>
      <w:r w:rsidRPr="00465FE8">
        <w:rPr>
          <w:rFonts w:asciiTheme="majorHAnsi" w:hAnsiTheme="majorHAnsi" w:cstheme="majorHAnsi"/>
        </w:rPr>
        <w:t xml:space="preserve">Haber aprobado todas las asignaturas del año anterior. </w:t>
      </w:r>
    </w:p>
    <w:p w14:paraId="3324B73C" w14:textId="77777777" w:rsidR="007F0BFC" w:rsidRPr="00465FE8" w:rsidRDefault="007F0BFC" w:rsidP="007F0BFC">
      <w:pPr>
        <w:pStyle w:val="Prrafodelista"/>
        <w:numPr>
          <w:ilvl w:val="0"/>
          <w:numId w:val="7"/>
        </w:numPr>
        <w:spacing w:after="160"/>
        <w:jc w:val="both"/>
        <w:rPr>
          <w:rFonts w:asciiTheme="majorHAnsi" w:hAnsiTheme="majorHAnsi" w:cstheme="majorHAnsi"/>
        </w:rPr>
      </w:pPr>
      <w:r w:rsidRPr="00465FE8">
        <w:rPr>
          <w:rFonts w:asciiTheme="majorHAnsi" w:hAnsiTheme="majorHAnsi" w:cstheme="majorHAnsi"/>
        </w:rPr>
        <w:t xml:space="preserve">Obtener un promedio mínimo global de 8 (ocho) en una escala de cero a diez. La calificación mínima aprobatoria de cualquier asignatura no podrá ser inferior a 7 (siete). </w:t>
      </w:r>
    </w:p>
    <w:p w14:paraId="22965017" w14:textId="77777777" w:rsidR="007F0BFC" w:rsidRPr="00465FE8" w:rsidRDefault="007F0BFC" w:rsidP="007F0BFC">
      <w:pPr>
        <w:pStyle w:val="Prrafodelista"/>
        <w:numPr>
          <w:ilvl w:val="0"/>
          <w:numId w:val="7"/>
        </w:numPr>
        <w:spacing w:after="160"/>
        <w:jc w:val="both"/>
        <w:rPr>
          <w:rFonts w:asciiTheme="majorHAnsi" w:hAnsiTheme="majorHAnsi" w:cstheme="majorHAnsi"/>
        </w:rPr>
      </w:pPr>
      <w:r w:rsidRPr="00465FE8">
        <w:rPr>
          <w:rFonts w:asciiTheme="majorHAnsi" w:hAnsiTheme="majorHAnsi" w:cstheme="majorHAnsi"/>
        </w:rPr>
        <w:t xml:space="preserve">Constancia de Acreditación de lectura y comprensión de textos médicos en inglés expedida por la Facultad de Lenguas de la BUAP. </w:t>
      </w:r>
    </w:p>
    <w:p w14:paraId="7B8B4D48" w14:textId="77777777" w:rsidR="007F0BFC" w:rsidRPr="00465FE8" w:rsidRDefault="007F0BFC" w:rsidP="007F0BFC">
      <w:pPr>
        <w:pStyle w:val="Prrafodelista"/>
        <w:numPr>
          <w:ilvl w:val="0"/>
          <w:numId w:val="7"/>
        </w:numPr>
        <w:spacing w:after="160"/>
        <w:jc w:val="both"/>
        <w:rPr>
          <w:rFonts w:asciiTheme="majorHAnsi" w:hAnsiTheme="majorHAnsi" w:cstheme="majorHAnsi"/>
        </w:rPr>
      </w:pPr>
      <w:r w:rsidRPr="00465FE8">
        <w:rPr>
          <w:rFonts w:asciiTheme="majorHAnsi" w:hAnsiTheme="majorHAnsi" w:cstheme="majorHAnsi"/>
        </w:rPr>
        <w:t xml:space="preserve">Protocolo de investigación registrado ante el Comité de Investigación de la UMRR. </w:t>
      </w:r>
    </w:p>
    <w:p w14:paraId="2A20B593" w14:textId="77777777" w:rsidR="007F0BFC" w:rsidRPr="00465FE8" w:rsidRDefault="007F0BFC" w:rsidP="007F0BFC">
      <w:pPr>
        <w:pStyle w:val="Prrafodelista"/>
        <w:numPr>
          <w:ilvl w:val="0"/>
          <w:numId w:val="7"/>
        </w:numPr>
        <w:spacing w:after="160"/>
        <w:jc w:val="both"/>
        <w:rPr>
          <w:rFonts w:asciiTheme="majorHAnsi" w:hAnsiTheme="majorHAnsi" w:cstheme="majorHAnsi"/>
        </w:rPr>
      </w:pPr>
      <w:r w:rsidRPr="00465FE8">
        <w:rPr>
          <w:rFonts w:asciiTheme="majorHAnsi" w:hAnsiTheme="majorHAnsi" w:cstheme="majorHAnsi"/>
          <w:color w:val="010000"/>
        </w:rPr>
        <w:t>No rebasar los tiempos establecidos en el plan de estudios según la duración de la especialización (3 años).</w:t>
      </w:r>
    </w:p>
    <w:p w14:paraId="64D3A018" w14:textId="77777777" w:rsidR="007F0BFC" w:rsidRPr="00465FE8" w:rsidRDefault="007F0BFC" w:rsidP="007F0BFC">
      <w:pPr>
        <w:spacing w:after="0" w:line="0" w:lineRule="atLeast"/>
        <w:ind w:left="360"/>
        <w:rPr>
          <w:rFonts w:asciiTheme="majorHAnsi" w:eastAsia="Arial" w:hAnsiTheme="majorHAnsi" w:cstheme="majorHAnsi"/>
          <w:b/>
        </w:rPr>
      </w:pPr>
      <w:r w:rsidRPr="00465FE8">
        <w:rPr>
          <w:rFonts w:asciiTheme="majorHAnsi" w:eastAsia="Arial" w:hAnsiTheme="majorHAnsi" w:cstheme="majorHAnsi"/>
          <w:b/>
        </w:rPr>
        <w:t>PERIODOS DE INSCRIPCIÓN.</w:t>
      </w:r>
    </w:p>
    <w:p w14:paraId="25B1B0FB" w14:textId="77777777" w:rsidR="007F0BFC" w:rsidRPr="00465FE8" w:rsidRDefault="007F0BFC" w:rsidP="007F0BFC">
      <w:pPr>
        <w:spacing w:after="0" w:line="0" w:lineRule="atLeast"/>
        <w:ind w:left="360"/>
        <w:rPr>
          <w:rFonts w:asciiTheme="majorHAnsi" w:eastAsia="Arial" w:hAnsiTheme="majorHAnsi" w:cstheme="majorHAnsi"/>
          <w:b/>
        </w:rPr>
      </w:pPr>
    </w:p>
    <w:p w14:paraId="2CDF551E" w14:textId="77777777" w:rsidR="007F0BFC" w:rsidRDefault="007F0BFC" w:rsidP="007F0BFC">
      <w:pPr>
        <w:spacing w:after="0" w:line="0" w:lineRule="atLeast"/>
        <w:ind w:left="360"/>
        <w:jc w:val="both"/>
        <w:rPr>
          <w:rFonts w:asciiTheme="majorHAnsi" w:eastAsia="Arial" w:hAnsiTheme="majorHAnsi" w:cstheme="majorHAnsi"/>
        </w:rPr>
      </w:pPr>
      <w:r w:rsidRPr="00465FE8">
        <w:rPr>
          <w:rFonts w:asciiTheme="majorHAnsi" w:eastAsia="Arial" w:hAnsiTheme="majorHAnsi" w:cstheme="majorHAnsi"/>
        </w:rPr>
        <w:t>Los periodos de inscripción y reinscripción son anuales en el mes de marzo de cada año de acuerdo con los lineamientos de inscripción, reinscripción, permanencia y egreso de la Benemérita Universidad Autónoma de Puebla y son determinados por el calendario que publica la Facultad de Medicina de la BUAP.</w:t>
      </w:r>
    </w:p>
    <w:p w14:paraId="0ED121C4" w14:textId="77777777" w:rsidR="007F0BFC" w:rsidRDefault="007F0BFC" w:rsidP="007F0BFC">
      <w:pPr>
        <w:spacing w:after="0" w:line="0" w:lineRule="atLeast"/>
        <w:ind w:left="360"/>
        <w:jc w:val="both"/>
        <w:rPr>
          <w:rFonts w:asciiTheme="majorHAnsi" w:eastAsia="Arial" w:hAnsiTheme="majorHAnsi" w:cstheme="majorHAnsi"/>
        </w:rPr>
      </w:pPr>
    </w:p>
    <w:p w14:paraId="4845741F" w14:textId="77777777" w:rsidR="00914297" w:rsidRDefault="00914297" w:rsidP="007F0BFC">
      <w:pPr>
        <w:pStyle w:val="Default"/>
        <w:jc w:val="both"/>
        <w:rPr>
          <w:rFonts w:asciiTheme="majorHAnsi" w:eastAsiaTheme="minorEastAsia" w:hAnsiTheme="majorHAnsi" w:cstheme="majorHAnsi"/>
          <w:b/>
          <w:color w:val="auto"/>
          <w:sz w:val="22"/>
          <w:szCs w:val="22"/>
          <w:lang w:eastAsia="es-MX"/>
        </w:rPr>
      </w:pPr>
    </w:p>
    <w:p w14:paraId="4F054B32" w14:textId="2026259C" w:rsidR="007F0BFC" w:rsidRPr="00465FE8" w:rsidRDefault="007F0BFC" w:rsidP="007F0BFC">
      <w:pPr>
        <w:pStyle w:val="Default"/>
        <w:jc w:val="both"/>
        <w:rPr>
          <w:rFonts w:asciiTheme="majorHAnsi" w:eastAsiaTheme="minorEastAsia" w:hAnsiTheme="majorHAnsi" w:cstheme="majorHAnsi"/>
          <w:b/>
          <w:color w:val="auto"/>
          <w:sz w:val="22"/>
          <w:szCs w:val="22"/>
          <w:lang w:eastAsia="es-MX"/>
        </w:rPr>
      </w:pPr>
      <w:r w:rsidRPr="00465FE8">
        <w:rPr>
          <w:rFonts w:asciiTheme="majorHAnsi" w:eastAsiaTheme="minorEastAsia" w:hAnsiTheme="majorHAnsi" w:cstheme="majorHAnsi"/>
          <w:b/>
          <w:color w:val="auto"/>
          <w:sz w:val="22"/>
          <w:szCs w:val="22"/>
          <w:lang w:eastAsia="es-MX"/>
        </w:rPr>
        <w:t>DE LAS SEDES</w:t>
      </w:r>
    </w:p>
    <w:p w14:paraId="19228B3E" w14:textId="77777777" w:rsidR="007F0BFC" w:rsidRPr="00465FE8" w:rsidRDefault="007F0BFC" w:rsidP="007F0BFC">
      <w:pPr>
        <w:pStyle w:val="Default"/>
        <w:rPr>
          <w:rFonts w:asciiTheme="majorHAnsi" w:eastAsiaTheme="minorEastAsia" w:hAnsiTheme="majorHAnsi" w:cstheme="majorHAnsi"/>
          <w:color w:val="auto"/>
          <w:sz w:val="22"/>
          <w:szCs w:val="22"/>
          <w:lang w:eastAsia="es-MX"/>
        </w:rPr>
      </w:pPr>
    </w:p>
    <w:p w14:paraId="5D448756" w14:textId="77777777" w:rsidR="007F0BFC" w:rsidRPr="00465FE8" w:rsidRDefault="007F0BFC" w:rsidP="007F0BFC">
      <w:pPr>
        <w:pStyle w:val="Default"/>
        <w:rPr>
          <w:rFonts w:asciiTheme="majorHAnsi" w:eastAsiaTheme="minorEastAsia" w:hAnsiTheme="majorHAnsi" w:cstheme="majorHAnsi"/>
          <w:color w:val="auto"/>
          <w:sz w:val="22"/>
          <w:szCs w:val="22"/>
          <w:lang w:eastAsia="es-MX"/>
        </w:rPr>
      </w:pPr>
      <w:r w:rsidRPr="00465FE8">
        <w:rPr>
          <w:rFonts w:asciiTheme="majorHAnsi" w:eastAsiaTheme="minorEastAsia" w:hAnsiTheme="majorHAnsi" w:cstheme="majorHAnsi"/>
          <w:color w:val="auto"/>
          <w:sz w:val="22"/>
          <w:szCs w:val="22"/>
          <w:lang w:eastAsia="es-MX"/>
        </w:rPr>
        <w:t>Las unidades médicas que sean sedes de los cursos de especialización médica deben reunir las características siguientes con base en la Norma Oficial de Residencias Médicas (</w:t>
      </w:r>
      <w:r w:rsidRPr="00465FE8">
        <w:rPr>
          <w:rFonts w:asciiTheme="majorHAnsi" w:hAnsiTheme="majorHAnsi" w:cstheme="majorHAnsi"/>
          <w:color w:val="2F2F2F"/>
          <w:sz w:val="22"/>
          <w:szCs w:val="22"/>
          <w:shd w:val="clear" w:color="auto" w:fill="FFFFFF"/>
        </w:rPr>
        <w:t>NOM-017-SSA3-2012).</w:t>
      </w:r>
      <w:r w:rsidRPr="00465FE8">
        <w:rPr>
          <w:rFonts w:asciiTheme="majorHAnsi" w:eastAsiaTheme="minorEastAsia" w:hAnsiTheme="majorHAnsi" w:cstheme="majorHAnsi"/>
          <w:color w:val="auto"/>
          <w:sz w:val="22"/>
          <w:szCs w:val="22"/>
          <w:lang w:eastAsia="es-MX"/>
        </w:rPr>
        <w:t xml:space="preserve"> </w:t>
      </w:r>
    </w:p>
    <w:p w14:paraId="2908E8D4" w14:textId="77777777" w:rsidR="007F0BFC" w:rsidRPr="00465FE8" w:rsidRDefault="007F0BFC" w:rsidP="007F0BFC">
      <w:pPr>
        <w:pStyle w:val="Default"/>
        <w:rPr>
          <w:rFonts w:asciiTheme="majorHAnsi" w:eastAsiaTheme="minorEastAsia" w:hAnsiTheme="majorHAnsi" w:cstheme="majorHAnsi"/>
          <w:color w:val="auto"/>
          <w:sz w:val="22"/>
          <w:szCs w:val="22"/>
          <w:lang w:eastAsia="es-MX"/>
        </w:rPr>
      </w:pPr>
    </w:p>
    <w:p w14:paraId="55D8C6C9" w14:textId="77777777" w:rsidR="007F0BFC" w:rsidRPr="00465FE8" w:rsidRDefault="007F0BFC" w:rsidP="007F0BFC">
      <w:pPr>
        <w:spacing w:after="0" w:line="0" w:lineRule="atLeast"/>
        <w:jc w:val="both"/>
        <w:rPr>
          <w:rFonts w:asciiTheme="majorHAnsi" w:eastAsia="Arial" w:hAnsiTheme="majorHAnsi" w:cstheme="majorHAnsi"/>
        </w:rPr>
      </w:pPr>
      <w:r w:rsidRPr="00465FE8">
        <w:rPr>
          <w:rFonts w:asciiTheme="majorHAnsi" w:eastAsia="Arial" w:hAnsiTheme="majorHAnsi" w:cstheme="majorHAnsi"/>
        </w:rPr>
        <w:t xml:space="preserve">Cubrir una amplia gama de los problemas de atención médica más representativos de la especialidad correspondiente (estadísticas intrahospitalarias de morbimortalidad y de atención médica). </w:t>
      </w:r>
    </w:p>
    <w:p w14:paraId="784EE894" w14:textId="77777777" w:rsidR="007F0BFC" w:rsidRPr="00465FE8" w:rsidRDefault="007F0BFC" w:rsidP="007F0BFC">
      <w:pPr>
        <w:spacing w:after="0" w:line="0" w:lineRule="atLeast"/>
        <w:jc w:val="both"/>
        <w:rPr>
          <w:rFonts w:asciiTheme="majorHAnsi" w:eastAsia="Arial" w:hAnsiTheme="majorHAnsi" w:cstheme="majorHAnsi"/>
        </w:rPr>
      </w:pPr>
    </w:p>
    <w:p w14:paraId="063D74A0" w14:textId="77777777" w:rsidR="007F0BFC" w:rsidRPr="00465FE8" w:rsidRDefault="007F0BFC" w:rsidP="007F0BFC">
      <w:pPr>
        <w:spacing w:after="0" w:line="0" w:lineRule="atLeast"/>
        <w:jc w:val="both"/>
        <w:rPr>
          <w:rFonts w:asciiTheme="majorHAnsi" w:eastAsia="Arial" w:hAnsiTheme="majorHAnsi" w:cstheme="majorHAnsi"/>
        </w:rPr>
      </w:pPr>
      <w:r w:rsidRPr="00465FE8">
        <w:rPr>
          <w:rFonts w:asciiTheme="majorHAnsi" w:eastAsia="Arial" w:hAnsiTheme="majorHAnsi" w:cstheme="majorHAnsi"/>
        </w:rPr>
        <w:t xml:space="preserve">La capacidad de recepción de estudiantes de la sede hospitalaria queda a disposición de CIFHRS Federal al seleccionar a los candidatos mediante examen ENARM de forma anual y las becas asignadas por la misma. </w:t>
      </w:r>
    </w:p>
    <w:p w14:paraId="7EAFBF2A" w14:textId="77777777" w:rsidR="007F0BFC" w:rsidRPr="00465FE8" w:rsidRDefault="007F0BFC" w:rsidP="007F0BFC">
      <w:pPr>
        <w:pStyle w:val="Default"/>
        <w:rPr>
          <w:rFonts w:asciiTheme="majorHAnsi" w:eastAsiaTheme="minorEastAsia" w:hAnsiTheme="majorHAnsi" w:cstheme="majorHAnsi"/>
          <w:color w:val="auto"/>
          <w:sz w:val="22"/>
          <w:szCs w:val="22"/>
          <w:lang w:eastAsia="es-MX"/>
        </w:rPr>
      </w:pPr>
    </w:p>
    <w:p w14:paraId="2E2F124E" w14:textId="77777777" w:rsidR="00914297" w:rsidRDefault="00914297" w:rsidP="007F0BFC">
      <w:pPr>
        <w:spacing w:after="0" w:line="0" w:lineRule="atLeast"/>
        <w:jc w:val="both"/>
        <w:rPr>
          <w:rFonts w:asciiTheme="majorHAnsi" w:eastAsia="Arial" w:hAnsiTheme="majorHAnsi" w:cstheme="majorHAnsi"/>
        </w:rPr>
      </w:pPr>
    </w:p>
    <w:p w14:paraId="6D4C3398" w14:textId="77777777" w:rsidR="00042713" w:rsidRDefault="00042713" w:rsidP="007F0BFC">
      <w:pPr>
        <w:spacing w:after="0" w:line="0" w:lineRule="atLeast"/>
        <w:jc w:val="both"/>
        <w:rPr>
          <w:rFonts w:asciiTheme="majorHAnsi" w:eastAsia="Arial" w:hAnsiTheme="majorHAnsi" w:cstheme="majorHAnsi"/>
        </w:rPr>
      </w:pPr>
    </w:p>
    <w:p w14:paraId="631AA9CC" w14:textId="77777777" w:rsidR="00042713" w:rsidRDefault="00042713" w:rsidP="007F0BFC">
      <w:pPr>
        <w:spacing w:after="0" w:line="0" w:lineRule="atLeast"/>
        <w:jc w:val="both"/>
        <w:rPr>
          <w:rFonts w:asciiTheme="majorHAnsi" w:eastAsia="Arial" w:hAnsiTheme="majorHAnsi" w:cstheme="majorHAnsi"/>
        </w:rPr>
      </w:pPr>
    </w:p>
    <w:p w14:paraId="3745B26F" w14:textId="1F643A3B" w:rsidR="007F0BFC" w:rsidRPr="00465FE8" w:rsidRDefault="007F0BFC" w:rsidP="007F0BFC">
      <w:pPr>
        <w:spacing w:after="0" w:line="0" w:lineRule="atLeast"/>
        <w:jc w:val="both"/>
        <w:rPr>
          <w:rFonts w:asciiTheme="majorHAnsi" w:eastAsia="Arial" w:hAnsiTheme="majorHAnsi" w:cstheme="majorHAnsi"/>
        </w:rPr>
      </w:pPr>
      <w:r w:rsidRPr="00465FE8">
        <w:rPr>
          <w:rFonts w:asciiTheme="majorHAnsi" w:eastAsia="Arial" w:hAnsiTheme="majorHAnsi" w:cstheme="majorHAnsi"/>
        </w:rPr>
        <w:t>CUOTAS DE INSCRIPCIÓN, REINSCRIPCIÓN.</w:t>
      </w:r>
    </w:p>
    <w:p w14:paraId="07DB0FB0" w14:textId="77777777" w:rsidR="007F0BFC" w:rsidRPr="00465FE8" w:rsidRDefault="007F0BFC" w:rsidP="007F0BFC">
      <w:pPr>
        <w:spacing w:after="0" w:line="0" w:lineRule="atLeast"/>
        <w:jc w:val="both"/>
        <w:rPr>
          <w:rFonts w:asciiTheme="majorHAnsi" w:eastAsia="Arial" w:hAnsiTheme="majorHAnsi" w:cstheme="majorHAnsi"/>
        </w:rPr>
      </w:pPr>
    </w:p>
    <w:p w14:paraId="79F591B9" w14:textId="77777777" w:rsidR="007F0BFC" w:rsidRPr="00465FE8" w:rsidRDefault="007F0BFC" w:rsidP="007F0BFC">
      <w:pPr>
        <w:spacing w:after="0" w:line="0" w:lineRule="atLeast"/>
        <w:jc w:val="both"/>
        <w:rPr>
          <w:rFonts w:asciiTheme="majorHAnsi" w:eastAsia="Arial" w:hAnsiTheme="majorHAnsi" w:cstheme="majorHAnsi"/>
        </w:rPr>
      </w:pPr>
      <w:r w:rsidRPr="00465FE8">
        <w:rPr>
          <w:rFonts w:asciiTheme="majorHAnsi" w:eastAsia="Arial" w:hAnsiTheme="majorHAnsi" w:cstheme="majorHAnsi"/>
        </w:rPr>
        <w:t>La cuota de inscripción anual es de 3500.00 M/N.</w:t>
      </w:r>
    </w:p>
    <w:p w14:paraId="5CE46EA6" w14:textId="77777777" w:rsidR="007F0BFC" w:rsidRPr="00465FE8" w:rsidRDefault="007F0BFC" w:rsidP="007F0BFC">
      <w:pPr>
        <w:spacing w:after="0" w:line="0" w:lineRule="atLeast"/>
        <w:jc w:val="both"/>
        <w:rPr>
          <w:rFonts w:asciiTheme="majorHAnsi" w:eastAsia="Arial" w:hAnsiTheme="majorHAnsi" w:cstheme="majorHAnsi"/>
        </w:rPr>
      </w:pPr>
    </w:p>
    <w:p w14:paraId="4275CDAA" w14:textId="77777777" w:rsidR="007F0BFC" w:rsidRPr="00465FE8" w:rsidRDefault="007F0BFC" w:rsidP="007F0BFC">
      <w:pPr>
        <w:spacing w:after="0" w:line="0" w:lineRule="atLeast"/>
        <w:jc w:val="both"/>
        <w:rPr>
          <w:rFonts w:asciiTheme="majorHAnsi" w:eastAsia="Arial" w:hAnsiTheme="majorHAnsi" w:cstheme="majorHAnsi"/>
        </w:rPr>
      </w:pPr>
      <w:r w:rsidRPr="00465FE8">
        <w:rPr>
          <w:rFonts w:asciiTheme="majorHAnsi" w:eastAsia="Arial" w:hAnsiTheme="majorHAnsi" w:cstheme="majorHAnsi"/>
        </w:rPr>
        <w:t>Los recursos obtenidos son utilizados para el fortalecimiento de las actividades académicas de las Residencias Médicas y Facultad de Medicina.</w:t>
      </w:r>
    </w:p>
    <w:p w14:paraId="3C5FDA29" w14:textId="77777777" w:rsidR="007F0BFC" w:rsidRPr="00465FE8" w:rsidRDefault="007F0BFC" w:rsidP="007F0BFC">
      <w:pPr>
        <w:spacing w:after="0" w:line="0" w:lineRule="atLeast"/>
        <w:jc w:val="both"/>
        <w:rPr>
          <w:rFonts w:asciiTheme="majorHAnsi" w:eastAsia="Arial" w:hAnsiTheme="majorHAnsi" w:cstheme="majorHAnsi"/>
          <w:b/>
          <w:color w:val="FF0000"/>
        </w:rPr>
      </w:pPr>
    </w:p>
    <w:p w14:paraId="444123D9" w14:textId="1CCB020E" w:rsidR="007F0BFC" w:rsidRPr="00465FE8" w:rsidRDefault="007F0BFC" w:rsidP="007F0BFC">
      <w:pPr>
        <w:spacing w:after="0" w:line="0" w:lineRule="atLeast"/>
        <w:jc w:val="both"/>
        <w:rPr>
          <w:rFonts w:asciiTheme="majorHAnsi" w:eastAsia="Arial" w:hAnsiTheme="majorHAnsi" w:cstheme="majorHAnsi"/>
          <w:b/>
          <w:color w:val="000000" w:themeColor="text1"/>
        </w:rPr>
      </w:pPr>
      <w:r w:rsidRPr="00465FE8">
        <w:rPr>
          <w:rFonts w:asciiTheme="majorHAnsi" w:eastAsia="Arial" w:hAnsiTheme="majorHAnsi" w:cstheme="majorHAnsi"/>
          <w:color w:val="000000" w:themeColor="text1"/>
        </w:rPr>
        <w:t xml:space="preserve">De acuerdo a la </w:t>
      </w:r>
      <w:r w:rsidRPr="00465FE8">
        <w:rPr>
          <w:rFonts w:asciiTheme="majorHAnsi" w:hAnsiTheme="majorHAnsi" w:cstheme="majorHAnsi"/>
          <w:color w:val="000000" w:themeColor="text1"/>
          <w:shd w:val="clear" w:color="auto" w:fill="FFFFFF"/>
        </w:rPr>
        <w:t>NOM-017-SSA3-2012 el horario establecido es a través de guardias tipo ABC sin exceder más de 80 horas a la semana incluyendo la jornada acumulada (sábado y domingo).</w:t>
      </w:r>
    </w:p>
    <w:p w14:paraId="3BD2952A" w14:textId="77777777" w:rsidR="007E0A65" w:rsidRDefault="007E0A65" w:rsidP="0029711C">
      <w:pPr>
        <w:autoSpaceDE w:val="0"/>
        <w:autoSpaceDN w:val="0"/>
        <w:adjustRightInd w:val="0"/>
        <w:spacing w:after="0" w:line="240" w:lineRule="auto"/>
        <w:jc w:val="both"/>
        <w:rPr>
          <w:rFonts w:asciiTheme="majorHAnsi" w:hAnsiTheme="majorHAnsi" w:cstheme="majorHAnsi"/>
          <w:b/>
          <w:bCs/>
          <w:color w:val="000000"/>
        </w:rPr>
      </w:pPr>
    </w:p>
    <w:p w14:paraId="4526F0D0" w14:textId="77777777" w:rsidR="000A481C" w:rsidRDefault="000A481C" w:rsidP="0029711C">
      <w:pPr>
        <w:autoSpaceDE w:val="0"/>
        <w:autoSpaceDN w:val="0"/>
        <w:adjustRightInd w:val="0"/>
        <w:spacing w:after="0" w:line="240" w:lineRule="auto"/>
        <w:jc w:val="both"/>
        <w:rPr>
          <w:rFonts w:asciiTheme="majorHAnsi" w:hAnsiTheme="majorHAnsi" w:cstheme="majorHAnsi"/>
          <w:b/>
          <w:bCs/>
          <w:color w:val="000000"/>
        </w:rPr>
      </w:pPr>
    </w:p>
    <w:p w14:paraId="39FE192A" w14:textId="263B1F27" w:rsidR="0029711C" w:rsidRPr="00465FE8" w:rsidRDefault="0029711C" w:rsidP="0029711C">
      <w:pPr>
        <w:autoSpaceDE w:val="0"/>
        <w:autoSpaceDN w:val="0"/>
        <w:adjustRightInd w:val="0"/>
        <w:spacing w:after="0" w:line="240" w:lineRule="auto"/>
        <w:jc w:val="both"/>
        <w:rPr>
          <w:rFonts w:asciiTheme="majorHAnsi" w:hAnsiTheme="majorHAnsi" w:cstheme="majorHAnsi"/>
          <w:color w:val="000000"/>
        </w:rPr>
      </w:pPr>
      <w:r w:rsidRPr="00465FE8">
        <w:rPr>
          <w:rFonts w:asciiTheme="majorHAnsi" w:hAnsiTheme="majorHAnsi" w:cstheme="majorHAnsi"/>
          <w:b/>
          <w:bCs/>
          <w:color w:val="000000"/>
        </w:rPr>
        <w:t>De egreso</w:t>
      </w:r>
    </w:p>
    <w:p w14:paraId="641835D3" w14:textId="175403CA" w:rsidR="0029711C" w:rsidRPr="00465FE8" w:rsidRDefault="0029711C" w:rsidP="0029711C">
      <w:pPr>
        <w:pStyle w:val="Prrafodelista"/>
        <w:numPr>
          <w:ilvl w:val="0"/>
          <w:numId w:val="23"/>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Haber concluido el 100% de los créditos escolares y el total de las actividades establecidas en el programa académico para la especialidad de </w:t>
      </w:r>
      <w:r>
        <w:rPr>
          <w:rFonts w:asciiTheme="majorHAnsi" w:hAnsiTheme="majorHAnsi" w:cstheme="majorHAnsi"/>
          <w:color w:val="010000"/>
        </w:rPr>
        <w:t>Anatomía Patológica</w:t>
      </w:r>
      <w:r w:rsidRPr="00465FE8">
        <w:rPr>
          <w:rFonts w:asciiTheme="majorHAnsi" w:hAnsiTheme="majorHAnsi" w:cstheme="majorHAnsi"/>
          <w:color w:val="010000"/>
        </w:rPr>
        <w:t xml:space="preserve">, en particular (Seminario de atención médica, Trabajo de atención médica, Seminario de Tesis y Seminario de educación). </w:t>
      </w:r>
    </w:p>
    <w:p w14:paraId="0FD5CA21" w14:textId="658EBAF9" w:rsidR="0029711C" w:rsidRPr="00465FE8" w:rsidRDefault="0029711C" w:rsidP="0029711C">
      <w:pPr>
        <w:pStyle w:val="Prrafodelista"/>
        <w:numPr>
          <w:ilvl w:val="0"/>
          <w:numId w:val="23"/>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Aprobar el examen profesional de la especialidad de acuerdo a lo establecido por la Secretaría de Investigación y Estudios de Posgrado de la Facultad de Medicina de la BUAP. </w:t>
      </w:r>
    </w:p>
    <w:p w14:paraId="17B80BBD" w14:textId="77777777" w:rsidR="0029711C" w:rsidRPr="00465FE8" w:rsidRDefault="0029711C" w:rsidP="0029711C">
      <w:pPr>
        <w:pStyle w:val="Prrafodelista"/>
        <w:autoSpaceDE w:val="0"/>
        <w:autoSpaceDN w:val="0"/>
        <w:adjustRightInd w:val="0"/>
        <w:spacing w:after="0" w:line="240" w:lineRule="auto"/>
        <w:ind w:left="709"/>
        <w:jc w:val="both"/>
        <w:rPr>
          <w:rFonts w:asciiTheme="majorHAnsi" w:hAnsiTheme="majorHAnsi" w:cstheme="majorHAnsi"/>
          <w:color w:val="010000"/>
        </w:rPr>
      </w:pPr>
    </w:p>
    <w:p w14:paraId="0AA70A89" w14:textId="004B2100" w:rsidR="0029711C" w:rsidRPr="00465FE8" w:rsidRDefault="0029711C" w:rsidP="0029711C">
      <w:pPr>
        <w:pStyle w:val="Prrafodelista"/>
        <w:numPr>
          <w:ilvl w:val="0"/>
          <w:numId w:val="23"/>
        </w:numPr>
        <w:autoSpaceDE w:val="0"/>
        <w:autoSpaceDN w:val="0"/>
        <w:adjustRightInd w:val="0"/>
        <w:spacing w:after="0" w:line="240" w:lineRule="auto"/>
        <w:ind w:left="709"/>
        <w:jc w:val="both"/>
        <w:rPr>
          <w:rFonts w:asciiTheme="majorHAnsi" w:hAnsiTheme="majorHAnsi" w:cstheme="majorHAnsi"/>
          <w:color w:val="010000"/>
        </w:rPr>
      </w:pPr>
      <w:r w:rsidRPr="00465FE8">
        <w:rPr>
          <w:rFonts w:asciiTheme="majorHAnsi" w:hAnsiTheme="majorHAnsi" w:cstheme="majorHAnsi"/>
          <w:color w:val="010000"/>
        </w:rPr>
        <w:t xml:space="preserve">Presentación y defensa de tesis acerca de un problema significativo de la especialidad de </w:t>
      </w:r>
      <w:r>
        <w:rPr>
          <w:rFonts w:asciiTheme="majorHAnsi" w:hAnsiTheme="majorHAnsi" w:cstheme="majorHAnsi"/>
          <w:color w:val="010000"/>
        </w:rPr>
        <w:t>Anatomía Patológica</w:t>
      </w:r>
      <w:r w:rsidRPr="00465FE8">
        <w:rPr>
          <w:rFonts w:asciiTheme="majorHAnsi" w:hAnsiTheme="majorHAnsi" w:cstheme="majorHAnsi"/>
          <w:color w:val="010000"/>
        </w:rPr>
        <w:t>, aprobado por el Profesor Titular, la Dirección de Educación de la Institución Médica.</w:t>
      </w:r>
    </w:p>
    <w:bookmarkEnd w:id="11"/>
    <w:p w14:paraId="3258F91E" w14:textId="77777777" w:rsidR="00344E07" w:rsidRPr="0029711C" w:rsidRDefault="00344E07" w:rsidP="004D178D">
      <w:pPr>
        <w:autoSpaceDE w:val="0"/>
        <w:autoSpaceDN w:val="0"/>
        <w:adjustRightInd w:val="0"/>
        <w:spacing w:after="0"/>
        <w:jc w:val="both"/>
        <w:rPr>
          <w:rFonts w:asciiTheme="majorHAnsi" w:hAnsiTheme="majorHAnsi" w:cstheme="majorHAnsi"/>
          <w:color w:val="010000"/>
          <w:highlight w:val="yellow"/>
        </w:rPr>
      </w:pPr>
    </w:p>
    <w:p w14:paraId="16DBDE3A" w14:textId="77777777" w:rsidR="0029711C" w:rsidRPr="0029711C" w:rsidRDefault="0029711C" w:rsidP="0029711C">
      <w:pPr>
        <w:pStyle w:val="Ttulo1"/>
        <w:spacing w:after="240"/>
        <w:rPr>
          <w:rFonts w:asciiTheme="majorHAnsi" w:hAnsiTheme="majorHAnsi" w:cstheme="majorHAnsi"/>
          <w:color w:val="000000" w:themeColor="text1"/>
          <w:sz w:val="22"/>
          <w:szCs w:val="22"/>
        </w:rPr>
      </w:pPr>
      <w:bookmarkStart w:id="12" w:name="_Toc7087423"/>
      <w:bookmarkStart w:id="13" w:name="_Toc16672735"/>
      <w:r w:rsidRPr="0029711C">
        <w:rPr>
          <w:rFonts w:asciiTheme="majorHAnsi" w:hAnsiTheme="majorHAnsi" w:cstheme="majorHAnsi"/>
          <w:color w:val="000000" w:themeColor="text1"/>
          <w:sz w:val="22"/>
          <w:szCs w:val="22"/>
        </w:rPr>
        <w:lastRenderedPageBreak/>
        <w:t>6. PERFIL DE EGRESO</w:t>
      </w:r>
      <w:bookmarkEnd w:id="12"/>
      <w:bookmarkEnd w:id="13"/>
    </w:p>
    <w:p w14:paraId="0BE92227" w14:textId="77DC8739"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29711C">
        <w:rPr>
          <w:rFonts w:asciiTheme="majorHAnsi" w:hAnsiTheme="majorHAnsi" w:cstheme="majorHAnsi"/>
          <w:color w:val="000000"/>
        </w:rPr>
        <w:t>Los especialistas</w:t>
      </w:r>
      <w:r w:rsidRPr="00465FE8">
        <w:rPr>
          <w:rFonts w:asciiTheme="majorHAnsi" w:hAnsiTheme="majorHAnsi" w:cstheme="majorHAnsi"/>
          <w:color w:val="000000"/>
        </w:rPr>
        <w:t xml:space="preserve"> en </w:t>
      </w:r>
      <w:r>
        <w:rPr>
          <w:rFonts w:asciiTheme="majorHAnsi" w:hAnsiTheme="majorHAnsi" w:cstheme="majorHAnsi"/>
          <w:color w:val="010000"/>
        </w:rPr>
        <w:t>Anatomía Patológica</w:t>
      </w:r>
      <w:r w:rsidRPr="00465FE8">
        <w:rPr>
          <w:rFonts w:asciiTheme="majorHAnsi" w:hAnsiTheme="majorHAnsi" w:cstheme="majorHAnsi"/>
          <w:color w:val="000000"/>
        </w:rPr>
        <w:t xml:space="preserve">, cumplirán con las competencias profesionales y los atributos personales para contribuir a satisfacer determinadas necesidades relacionadas con la superación personal del médico e incidir en la calidad de la atención que presta. </w:t>
      </w:r>
    </w:p>
    <w:p w14:paraId="09CFE5CC"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El perfil comprende tres vertientes de logros educativos que se esperan como efectos del proceso de educación formal, esto es: la orientación profesional-humanista (el ser), la formación intelectual (el saber) y el desempeño operativo del especialista médico (el saber hacer). </w:t>
      </w:r>
    </w:p>
    <w:p w14:paraId="07AF7C5C"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A través de una práctica médica sustentada en una metodología educativa centrada en la solución de problemas se propone lograr que el egresado sea un especialista altamente competente para: </w:t>
      </w:r>
    </w:p>
    <w:p w14:paraId="72428034"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Emplear con eficacia y eficiencia el conocimiento médico –clínico, paraclínico, biomédico, psicológico, </w:t>
      </w:r>
      <w:proofErr w:type="spellStart"/>
      <w:r w:rsidRPr="00465FE8">
        <w:rPr>
          <w:rFonts w:asciiTheme="majorHAnsi" w:hAnsiTheme="majorHAnsi" w:cstheme="majorHAnsi"/>
          <w:color w:val="000000"/>
        </w:rPr>
        <w:t>sociomédico</w:t>
      </w:r>
      <w:proofErr w:type="spellEnd"/>
      <w:r w:rsidRPr="00465FE8">
        <w:rPr>
          <w:rFonts w:asciiTheme="majorHAnsi" w:hAnsiTheme="majorHAnsi" w:cstheme="majorHAnsi"/>
          <w:color w:val="000000"/>
        </w:rPr>
        <w:t xml:space="preserve">, humanista– apropiado a las circunstancias individuales del paciente bajo atención y las condiciones de grupo que afronta en su práctica profesional. </w:t>
      </w:r>
    </w:p>
    <w:p w14:paraId="7C3D403A"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Aplicar con habilidad y juicio crítico los procedimientos y recursos técnicos de prevención, diagnóstico, tratamiento y rehabilitación en la atención de los pacientes. </w:t>
      </w:r>
    </w:p>
    <w:p w14:paraId="54D5DC4B" w14:textId="77777777" w:rsidR="0029711C" w:rsidRPr="00465FE8" w:rsidRDefault="0029711C" w:rsidP="0029711C">
      <w:pPr>
        <w:autoSpaceDE w:val="0"/>
        <w:autoSpaceDN w:val="0"/>
        <w:adjustRightInd w:val="0"/>
        <w:spacing w:after="0"/>
        <w:jc w:val="both"/>
        <w:rPr>
          <w:rFonts w:asciiTheme="majorHAnsi" w:hAnsiTheme="majorHAnsi" w:cstheme="majorHAnsi"/>
          <w:color w:val="000000"/>
        </w:rPr>
      </w:pPr>
    </w:p>
    <w:p w14:paraId="2B710064"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Sustentar el ejercicio de su especialidad en los principios del humanismo, que considere la dignidad de la persona y su integridad </w:t>
      </w:r>
      <w:proofErr w:type="spellStart"/>
      <w:r w:rsidRPr="00465FE8">
        <w:rPr>
          <w:rFonts w:asciiTheme="majorHAnsi" w:hAnsiTheme="majorHAnsi" w:cstheme="majorHAnsi"/>
          <w:color w:val="000000"/>
        </w:rPr>
        <w:t>biopsíquica</w:t>
      </w:r>
      <w:proofErr w:type="spellEnd"/>
      <w:r w:rsidRPr="00465FE8">
        <w:rPr>
          <w:rFonts w:asciiTheme="majorHAnsi" w:hAnsiTheme="majorHAnsi" w:cstheme="majorHAnsi"/>
          <w:color w:val="000000"/>
        </w:rPr>
        <w:t xml:space="preserve"> en interacción constante con el entorno social. </w:t>
      </w:r>
    </w:p>
    <w:p w14:paraId="2928B952"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Reconocer los límites de su actuación profesional que lo conduzcan a solicitar ayuda de las instancias correspondientes en la atención de los pacientes en el momento oportuno. </w:t>
      </w:r>
    </w:p>
    <w:p w14:paraId="1A5A5316"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Demostrar habilidades interpersonales y de comunicación que resulten en un intercambio de información eficaz y en una adecuada relación con los pacientes, sus familias y los integrantes del equipo de salud. </w:t>
      </w:r>
    </w:p>
    <w:p w14:paraId="163233BC"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Seleccionar, analizar y valorar la literatura médica de su especialidad, aplicándola con pertinencia a su quehacer cotidiano con el fin de sustentar, profundizar y ampliar sus acciones profesionales. </w:t>
      </w:r>
    </w:p>
    <w:p w14:paraId="1EF76461"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Participar en el desarrollo de proyectos de investigación médica orientados hacia la solución de problemas significativos de su especialidad. </w:t>
      </w:r>
    </w:p>
    <w:p w14:paraId="13D28FBE"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Colaborar productivamente en grupos de trabajo interdisciplinario del ámbito de la salud, procurando una visión integradora de su quehacer en relación con el trabajo de los demás profesionales del área. </w:t>
      </w:r>
    </w:p>
    <w:p w14:paraId="0FE12FD6"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Participar en la educación médica de sus pares y de las generaciones de profesionales que le suceden, así como en actividades de promoción de la salud dirigidas a los pacientes y grupos sociales. </w:t>
      </w:r>
    </w:p>
    <w:p w14:paraId="4CF4E6FA" w14:textId="77777777" w:rsidR="0029711C" w:rsidRPr="00465FE8" w:rsidRDefault="0029711C" w:rsidP="0029711C">
      <w:pPr>
        <w:pStyle w:val="Prrafodelista"/>
        <w:numPr>
          <w:ilvl w:val="0"/>
          <w:numId w:val="4"/>
        </w:numPr>
        <w:autoSpaceDE w:val="0"/>
        <w:autoSpaceDN w:val="0"/>
        <w:adjustRightInd w:val="0"/>
        <w:spacing w:after="0"/>
        <w:jc w:val="both"/>
        <w:rPr>
          <w:rFonts w:asciiTheme="majorHAnsi" w:hAnsiTheme="majorHAnsi" w:cstheme="majorHAnsi"/>
          <w:color w:val="000000"/>
        </w:rPr>
      </w:pPr>
      <w:r w:rsidRPr="00465FE8">
        <w:rPr>
          <w:rFonts w:asciiTheme="majorHAnsi" w:hAnsiTheme="majorHAnsi" w:cstheme="majorHAnsi"/>
          <w:color w:val="000000"/>
        </w:rPr>
        <w:t xml:space="preserve">Interpretar el proceso de formación profesional del médico como fenómeno humano y social, tomando en consideración las condiciones institucionales en las que se realiza el ejercicio y la enseñanza de la Medicina. </w:t>
      </w:r>
    </w:p>
    <w:p w14:paraId="6A4DF489" w14:textId="77777777" w:rsidR="0029711C" w:rsidRPr="00465FE8" w:rsidRDefault="0029711C" w:rsidP="0029711C">
      <w:pPr>
        <w:pStyle w:val="Default"/>
        <w:numPr>
          <w:ilvl w:val="0"/>
          <w:numId w:val="4"/>
        </w:numPr>
        <w:spacing w:line="276" w:lineRule="auto"/>
        <w:jc w:val="both"/>
        <w:rPr>
          <w:rFonts w:asciiTheme="majorHAnsi" w:hAnsiTheme="majorHAnsi" w:cstheme="majorHAnsi"/>
          <w:sz w:val="22"/>
          <w:szCs w:val="22"/>
        </w:rPr>
      </w:pPr>
      <w:r w:rsidRPr="00465FE8">
        <w:rPr>
          <w:rFonts w:asciiTheme="majorHAnsi" w:hAnsiTheme="majorHAnsi" w:cstheme="majorHAnsi"/>
          <w:sz w:val="22"/>
          <w:szCs w:val="22"/>
        </w:rPr>
        <w:lastRenderedPageBreak/>
        <w:t>Procurar su educación permanente y superación profesional para su continuo perfeccionamiento y el empleo ético del conocimiento médico.</w:t>
      </w:r>
    </w:p>
    <w:p w14:paraId="4BAB254E" w14:textId="77777777" w:rsidR="0029711C" w:rsidRPr="00465FE8" w:rsidRDefault="0029711C" w:rsidP="0029711C">
      <w:pPr>
        <w:autoSpaceDE w:val="0"/>
        <w:autoSpaceDN w:val="0"/>
        <w:adjustRightInd w:val="0"/>
        <w:spacing w:after="0"/>
        <w:jc w:val="both"/>
        <w:rPr>
          <w:rFonts w:asciiTheme="majorHAnsi" w:hAnsiTheme="majorHAnsi" w:cstheme="majorHAnsi"/>
        </w:rPr>
      </w:pPr>
    </w:p>
    <w:p w14:paraId="7FC2ECA3" w14:textId="2CC3EC97" w:rsidR="0029711C" w:rsidRPr="0029711C" w:rsidRDefault="0029711C" w:rsidP="0029711C">
      <w:pPr>
        <w:pStyle w:val="Ttulo2"/>
        <w:rPr>
          <w:rFonts w:cstheme="majorHAnsi"/>
          <w:b/>
          <w:color w:val="000000" w:themeColor="text1"/>
          <w:sz w:val="22"/>
        </w:rPr>
      </w:pPr>
      <w:bookmarkStart w:id="14" w:name="_Toc7087424"/>
      <w:bookmarkStart w:id="15" w:name="_Toc16672736"/>
      <w:r w:rsidRPr="0029711C">
        <w:rPr>
          <w:rFonts w:cstheme="majorHAnsi"/>
          <w:b/>
          <w:color w:val="000000" w:themeColor="text1"/>
          <w:sz w:val="22"/>
        </w:rPr>
        <w:t>6.1 PERFIL DEL POSGRADO.</w:t>
      </w:r>
      <w:bookmarkEnd w:id="14"/>
      <w:bookmarkEnd w:id="15"/>
    </w:p>
    <w:p w14:paraId="73FD181B" w14:textId="77777777" w:rsidR="0029711C" w:rsidRPr="00465FE8" w:rsidRDefault="0029711C" w:rsidP="0029711C">
      <w:pPr>
        <w:autoSpaceDE w:val="0"/>
        <w:autoSpaceDN w:val="0"/>
        <w:adjustRightInd w:val="0"/>
        <w:spacing w:after="0"/>
        <w:jc w:val="both"/>
        <w:rPr>
          <w:rFonts w:asciiTheme="majorHAnsi" w:hAnsiTheme="majorHAnsi" w:cstheme="majorHAnsi"/>
          <w:b/>
          <w:bCs/>
          <w:color w:val="010000"/>
        </w:rPr>
      </w:pPr>
    </w:p>
    <w:p w14:paraId="4F92BD6B"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r w:rsidRPr="00465FE8">
        <w:rPr>
          <w:rFonts w:asciiTheme="majorHAnsi" w:hAnsiTheme="majorHAnsi" w:cstheme="majorHAnsi"/>
          <w:color w:val="010000"/>
        </w:rPr>
        <w:t>El médico egresado del curso de especialización de Medicina Familiar será competente para realizar con calidad el manejo integral continuo y anticipatorio del proceso salud-enfermedad del individuo y su familia en los diferentes escenarios clínicos y sociales, considerando su dimensión bio-psico-social.</w:t>
      </w:r>
    </w:p>
    <w:p w14:paraId="4B798438"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p>
    <w:p w14:paraId="0FD223BA"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r w:rsidRPr="00465FE8">
        <w:rPr>
          <w:rFonts w:asciiTheme="majorHAnsi" w:hAnsiTheme="majorHAnsi" w:cstheme="majorHAnsi"/>
          <w:color w:val="010000"/>
        </w:rPr>
        <w:t>Proyecta, realiza, aplica y evalúa en forma conjunta con el equipo multidisciplinario y la familia un plan integral de manejo del proceso salud-enfermedad del individuo y su familia fundamentado en metodología científica y el Abordaje Integral de la Salud Familiar.</w:t>
      </w:r>
    </w:p>
    <w:p w14:paraId="0BB13FB6"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p>
    <w:p w14:paraId="29E5D1E1"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r w:rsidRPr="00465FE8">
        <w:rPr>
          <w:rFonts w:asciiTheme="majorHAnsi" w:hAnsiTheme="majorHAnsi" w:cstheme="majorHAnsi"/>
          <w:color w:val="010000"/>
        </w:rPr>
        <w:t>Aplica los principios bioéticos, humanísticos y legales; en la relación médico paciente, la atención a la salud, la educación e investigación médicas.</w:t>
      </w:r>
    </w:p>
    <w:p w14:paraId="70B17762"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p>
    <w:p w14:paraId="633DD1DA" w14:textId="77777777" w:rsidR="0029711C" w:rsidRPr="00465FE8" w:rsidRDefault="0029711C" w:rsidP="0029711C">
      <w:pPr>
        <w:autoSpaceDE w:val="0"/>
        <w:autoSpaceDN w:val="0"/>
        <w:adjustRightInd w:val="0"/>
        <w:spacing w:after="0"/>
        <w:jc w:val="both"/>
        <w:rPr>
          <w:rFonts w:asciiTheme="majorHAnsi" w:hAnsiTheme="majorHAnsi" w:cstheme="majorHAnsi"/>
          <w:color w:val="010000"/>
        </w:rPr>
      </w:pPr>
      <w:r w:rsidRPr="00465FE8">
        <w:rPr>
          <w:rFonts w:asciiTheme="majorHAnsi" w:hAnsiTheme="majorHAnsi" w:cstheme="majorHAnsi"/>
          <w:color w:val="010000"/>
        </w:rPr>
        <w:t>Posee la habilidad para trabajar en equipo e incrementar su compromiso social.</w:t>
      </w:r>
    </w:p>
    <w:p w14:paraId="5CD62FFF" w14:textId="77777777" w:rsidR="008D7FE8" w:rsidRPr="004D178D" w:rsidRDefault="008D7FE8" w:rsidP="004D178D">
      <w:pPr>
        <w:autoSpaceDE w:val="0"/>
        <w:autoSpaceDN w:val="0"/>
        <w:adjustRightInd w:val="0"/>
        <w:spacing w:after="0"/>
        <w:jc w:val="both"/>
        <w:rPr>
          <w:rFonts w:asciiTheme="majorHAnsi" w:hAnsiTheme="majorHAnsi" w:cstheme="majorHAnsi"/>
          <w:color w:val="010000"/>
        </w:rPr>
      </w:pPr>
    </w:p>
    <w:p w14:paraId="48A0CFB3" w14:textId="77777777" w:rsidR="0018691A" w:rsidRDefault="0018691A" w:rsidP="004D178D">
      <w:pPr>
        <w:pStyle w:val="Default"/>
        <w:spacing w:line="276" w:lineRule="auto"/>
        <w:jc w:val="both"/>
        <w:rPr>
          <w:rFonts w:asciiTheme="majorHAnsi" w:hAnsiTheme="majorHAnsi" w:cstheme="majorHAnsi"/>
          <w:bCs/>
          <w:color w:val="auto"/>
          <w:sz w:val="22"/>
          <w:szCs w:val="22"/>
        </w:rPr>
      </w:pPr>
    </w:p>
    <w:p w14:paraId="1FFC2247" w14:textId="4592A888" w:rsidR="008D7FE8" w:rsidRDefault="008D7FE8" w:rsidP="004D178D">
      <w:pPr>
        <w:pStyle w:val="Default"/>
        <w:spacing w:line="276" w:lineRule="auto"/>
        <w:jc w:val="both"/>
        <w:rPr>
          <w:rFonts w:asciiTheme="majorHAnsi" w:hAnsiTheme="majorHAnsi" w:cstheme="majorHAnsi"/>
          <w:bCs/>
          <w:sz w:val="22"/>
          <w:szCs w:val="22"/>
        </w:rPr>
      </w:pPr>
      <w:r w:rsidRPr="0029711C">
        <w:rPr>
          <w:rFonts w:asciiTheme="majorHAnsi" w:hAnsiTheme="majorHAnsi" w:cstheme="majorHAnsi"/>
          <w:bCs/>
          <w:color w:val="auto"/>
          <w:sz w:val="22"/>
          <w:szCs w:val="22"/>
        </w:rPr>
        <w:t>COMPETENCIAS</w:t>
      </w:r>
      <w:r w:rsidRPr="0029711C">
        <w:rPr>
          <w:rFonts w:asciiTheme="majorHAnsi" w:hAnsiTheme="majorHAnsi" w:cstheme="majorHAnsi"/>
          <w:bCs/>
          <w:sz w:val="22"/>
          <w:szCs w:val="22"/>
        </w:rPr>
        <w:t xml:space="preserve">, PROCEDIMIENTOS Y DESTREZAS. </w:t>
      </w:r>
    </w:p>
    <w:p w14:paraId="26BBD310" w14:textId="77777777" w:rsidR="008D7FE8" w:rsidRPr="004D178D" w:rsidRDefault="008D7FE8"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Los procedimientos y destrezas que desarrollarán los estudiantes durante los tres años del curso, les permitirán obtener diferentes niveles de dominio cognoscitivo y de habilidades técnicas incluidas en el estudio del proceso salud-enfermedad en niños y adolescentes, adultos y ancianos, para ello se aplican las siguientes categorías: </w:t>
      </w:r>
    </w:p>
    <w:p w14:paraId="0E9CDB6A" w14:textId="77777777" w:rsidR="008D7FE8" w:rsidRPr="004D178D" w:rsidRDefault="008D7FE8"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Categoría I: El alumno es capaz en el 90% de los casos de reconocer e indicar la necesidad del procedimiento, de practicarlo e interpretarlo sin consultar. </w:t>
      </w:r>
    </w:p>
    <w:p w14:paraId="329A39BD" w14:textId="77777777" w:rsidR="008D7FE8" w:rsidRPr="004D178D" w:rsidRDefault="008D7FE8" w:rsidP="004D178D">
      <w:pPr>
        <w:pStyle w:val="Default"/>
        <w:spacing w:line="276" w:lineRule="auto"/>
        <w:jc w:val="both"/>
        <w:rPr>
          <w:rFonts w:asciiTheme="majorHAnsi" w:hAnsiTheme="majorHAnsi" w:cstheme="majorHAnsi"/>
          <w:sz w:val="22"/>
          <w:szCs w:val="22"/>
        </w:rPr>
      </w:pPr>
      <w:r w:rsidRPr="004D178D">
        <w:rPr>
          <w:rFonts w:asciiTheme="majorHAnsi" w:hAnsiTheme="majorHAnsi" w:cstheme="majorHAnsi"/>
          <w:sz w:val="22"/>
          <w:szCs w:val="22"/>
        </w:rPr>
        <w:t xml:space="preserve">Categoría II: En el 90% de los casos el alumno es capaz de reconocer la necesidad del procedimiento a seguir y ordenarlo, pero debe consultar para ejecutarlo o interpretarlo. </w:t>
      </w:r>
    </w:p>
    <w:p w14:paraId="61A5E565" w14:textId="77777777" w:rsidR="008D7FE8" w:rsidRPr="004D178D" w:rsidRDefault="008D7FE8" w:rsidP="004D178D">
      <w:pPr>
        <w:autoSpaceDE w:val="0"/>
        <w:autoSpaceDN w:val="0"/>
        <w:adjustRightInd w:val="0"/>
        <w:spacing w:after="0"/>
        <w:jc w:val="both"/>
        <w:rPr>
          <w:rFonts w:asciiTheme="majorHAnsi" w:hAnsiTheme="majorHAnsi" w:cstheme="majorHAnsi"/>
        </w:rPr>
      </w:pPr>
      <w:r w:rsidRPr="004D178D">
        <w:rPr>
          <w:rFonts w:asciiTheme="majorHAnsi" w:hAnsiTheme="majorHAnsi" w:cstheme="majorHAnsi"/>
        </w:rPr>
        <w:t>Categoría III: El alumno está enterado de la existencia del procedimiento y de sus características generales, pero requiere consultar para determinar la necesidad del mismo y refiere al paciente para su ejecución e interpretación.</w:t>
      </w:r>
    </w:p>
    <w:p w14:paraId="345E3673" w14:textId="77777777" w:rsidR="008D7FE8" w:rsidRDefault="008D7FE8" w:rsidP="004D178D">
      <w:pPr>
        <w:jc w:val="both"/>
        <w:rPr>
          <w:rFonts w:asciiTheme="majorHAnsi" w:hAnsiTheme="majorHAnsi" w:cstheme="majorHAnsi"/>
          <w:b/>
          <w:color w:val="000000"/>
        </w:rPr>
      </w:pPr>
    </w:p>
    <w:p w14:paraId="2E1C0E55" w14:textId="77777777" w:rsidR="0029711C" w:rsidRDefault="0029711C" w:rsidP="004D178D">
      <w:pPr>
        <w:jc w:val="both"/>
        <w:rPr>
          <w:rFonts w:asciiTheme="majorHAnsi" w:hAnsiTheme="majorHAnsi" w:cstheme="majorHAnsi"/>
          <w:b/>
          <w:color w:val="000000"/>
        </w:rPr>
      </w:pPr>
    </w:p>
    <w:p w14:paraId="4B4E3C02" w14:textId="5EDE0EC7" w:rsidR="00914297" w:rsidRDefault="00914297" w:rsidP="004D178D">
      <w:pPr>
        <w:pStyle w:val="Ttulo2"/>
        <w:jc w:val="both"/>
        <w:rPr>
          <w:rFonts w:cstheme="majorHAnsi"/>
          <w:b/>
          <w:color w:val="auto"/>
          <w:sz w:val="22"/>
          <w:szCs w:val="22"/>
        </w:rPr>
      </w:pPr>
      <w:bookmarkStart w:id="16" w:name="_Toc8722870"/>
    </w:p>
    <w:p w14:paraId="07E9DD56" w14:textId="31DCD514" w:rsidR="00914297" w:rsidRDefault="00914297" w:rsidP="00914297"/>
    <w:p w14:paraId="7FE739E0" w14:textId="77777777" w:rsidR="00914297" w:rsidRPr="00914297" w:rsidRDefault="00914297" w:rsidP="00914297"/>
    <w:p w14:paraId="36C94C0C" w14:textId="19756564" w:rsidR="00914297" w:rsidRDefault="00914297" w:rsidP="004D178D">
      <w:pPr>
        <w:pStyle w:val="Ttulo2"/>
        <w:jc w:val="both"/>
        <w:rPr>
          <w:rFonts w:cstheme="majorHAnsi"/>
          <w:b/>
          <w:color w:val="auto"/>
          <w:sz w:val="22"/>
          <w:szCs w:val="22"/>
        </w:rPr>
      </w:pPr>
    </w:p>
    <w:p w14:paraId="1BE0DB65" w14:textId="3B7AD305" w:rsidR="00AA6CAF" w:rsidRDefault="00AA6CAF">
      <w:pPr>
        <w:spacing w:after="160" w:line="259" w:lineRule="auto"/>
      </w:pPr>
      <w:r>
        <w:br w:type="page"/>
      </w:r>
    </w:p>
    <w:p w14:paraId="162159FF" w14:textId="12D5FFF6" w:rsidR="008D7FE8" w:rsidRPr="0029711C" w:rsidRDefault="0029711C" w:rsidP="004D178D">
      <w:pPr>
        <w:pStyle w:val="Ttulo2"/>
        <w:jc w:val="both"/>
        <w:rPr>
          <w:rFonts w:cstheme="majorHAnsi"/>
          <w:b/>
          <w:color w:val="auto"/>
          <w:sz w:val="22"/>
          <w:szCs w:val="22"/>
        </w:rPr>
      </w:pPr>
      <w:bookmarkStart w:id="17" w:name="_Toc16672737"/>
      <w:r w:rsidRPr="0029711C">
        <w:rPr>
          <w:rFonts w:cstheme="majorHAnsi"/>
          <w:b/>
          <w:color w:val="auto"/>
          <w:sz w:val="22"/>
          <w:szCs w:val="22"/>
        </w:rPr>
        <w:lastRenderedPageBreak/>
        <w:t>7</w:t>
      </w:r>
      <w:r w:rsidR="008D7FE8" w:rsidRPr="0029711C">
        <w:rPr>
          <w:rFonts w:cstheme="majorHAnsi"/>
          <w:b/>
          <w:color w:val="auto"/>
          <w:sz w:val="22"/>
          <w:szCs w:val="22"/>
        </w:rPr>
        <w:t>. MAPA CURRICULAR</w:t>
      </w:r>
      <w:bookmarkEnd w:id="16"/>
      <w:bookmarkEnd w:id="17"/>
    </w:p>
    <w:p w14:paraId="188648A2" w14:textId="77777777" w:rsidR="008D7FE8" w:rsidRPr="004D178D" w:rsidRDefault="008D7FE8" w:rsidP="0029711C">
      <w:pPr>
        <w:spacing w:line="240" w:lineRule="auto"/>
        <w:jc w:val="center"/>
        <w:rPr>
          <w:rFonts w:asciiTheme="majorHAnsi" w:hAnsiTheme="majorHAnsi" w:cstheme="majorHAnsi"/>
          <w:b/>
        </w:rPr>
      </w:pPr>
      <w:r w:rsidRPr="004D178D">
        <w:rPr>
          <w:rFonts w:asciiTheme="majorHAnsi" w:hAnsiTheme="majorHAnsi" w:cstheme="majorHAnsi"/>
          <w:b/>
        </w:rPr>
        <w:t>BENEMÉRITA UNIVERSIDAD AUTÓNOMA DE PUEBLA</w:t>
      </w:r>
    </w:p>
    <w:p w14:paraId="729D1CC8" w14:textId="77777777" w:rsidR="008D7FE8" w:rsidRPr="004D178D" w:rsidRDefault="008D7FE8" w:rsidP="0029711C">
      <w:pPr>
        <w:spacing w:line="240" w:lineRule="auto"/>
        <w:jc w:val="center"/>
        <w:rPr>
          <w:rFonts w:asciiTheme="majorHAnsi" w:hAnsiTheme="majorHAnsi" w:cstheme="majorHAnsi"/>
        </w:rPr>
      </w:pPr>
      <w:r w:rsidRPr="004D178D">
        <w:rPr>
          <w:rFonts w:asciiTheme="majorHAnsi" w:hAnsiTheme="majorHAnsi" w:cstheme="majorHAnsi"/>
        </w:rPr>
        <w:t>Vicerrectoría de Investigación y Estudios de Posgrado</w:t>
      </w:r>
    </w:p>
    <w:p w14:paraId="10660BC3" w14:textId="77777777" w:rsidR="008D7FE8" w:rsidRPr="004D178D" w:rsidRDefault="008D7FE8" w:rsidP="0029711C">
      <w:pPr>
        <w:spacing w:line="240" w:lineRule="auto"/>
        <w:jc w:val="center"/>
        <w:rPr>
          <w:rFonts w:asciiTheme="majorHAnsi" w:hAnsiTheme="majorHAnsi" w:cstheme="majorHAnsi"/>
        </w:rPr>
      </w:pPr>
      <w:r w:rsidRPr="004D178D">
        <w:rPr>
          <w:rFonts w:asciiTheme="majorHAnsi" w:hAnsiTheme="majorHAnsi" w:cstheme="majorHAnsi"/>
        </w:rPr>
        <w:t>Dirección General de Estudios de Posgrado</w:t>
      </w:r>
    </w:p>
    <w:p w14:paraId="57C2C064" w14:textId="77777777" w:rsidR="0029711C" w:rsidRPr="003E6A47" w:rsidRDefault="0029711C" w:rsidP="0029711C">
      <w:pPr>
        <w:numPr>
          <w:ilvl w:val="0"/>
          <w:numId w:val="24"/>
        </w:numPr>
        <w:spacing w:after="0" w:line="240" w:lineRule="auto"/>
        <w:ind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Unidad Académica:  Facultad de Medicina</w:t>
      </w:r>
    </w:p>
    <w:p w14:paraId="655B9797" w14:textId="77777777" w:rsidR="0029711C" w:rsidRPr="003E6A47" w:rsidRDefault="0029711C" w:rsidP="0029711C">
      <w:pPr>
        <w:numPr>
          <w:ilvl w:val="0"/>
          <w:numId w:val="24"/>
        </w:numPr>
        <w:spacing w:after="0" w:line="240" w:lineRule="auto"/>
        <w:ind w:right="-143"/>
        <w:rPr>
          <w:rFonts w:asciiTheme="majorHAnsi" w:eastAsia="Calibri" w:hAnsiTheme="majorHAnsi" w:cstheme="majorHAnsi"/>
          <w:sz w:val="24"/>
          <w:szCs w:val="24"/>
        </w:rPr>
      </w:pPr>
      <w:r>
        <w:rPr>
          <w:rFonts w:asciiTheme="majorHAnsi" w:eastAsia="Calibri" w:hAnsiTheme="majorHAnsi" w:cstheme="majorHAnsi"/>
          <w:sz w:val="24"/>
          <w:szCs w:val="24"/>
        </w:rPr>
        <w:t>Nombre del p</w:t>
      </w:r>
      <w:r w:rsidRPr="003E6A47">
        <w:rPr>
          <w:rFonts w:asciiTheme="majorHAnsi" w:eastAsia="Calibri" w:hAnsiTheme="majorHAnsi" w:cstheme="majorHAnsi"/>
          <w:sz w:val="24"/>
          <w:szCs w:val="24"/>
        </w:rPr>
        <w:t>rogram</w:t>
      </w:r>
      <w:r>
        <w:rPr>
          <w:rFonts w:asciiTheme="majorHAnsi" w:eastAsia="Calibri" w:hAnsiTheme="majorHAnsi" w:cstheme="majorHAnsi"/>
          <w:sz w:val="24"/>
          <w:szCs w:val="24"/>
        </w:rPr>
        <w:t xml:space="preserve">a de Posgrado: </w:t>
      </w:r>
      <w:r w:rsidRPr="003E6A47">
        <w:rPr>
          <w:rFonts w:asciiTheme="majorHAnsi" w:eastAsia="Calibri" w:hAnsiTheme="majorHAnsi" w:cstheme="majorHAnsi"/>
          <w:sz w:val="24"/>
          <w:szCs w:val="24"/>
        </w:rPr>
        <w:t xml:space="preserve">Anatomía Patológica </w:t>
      </w:r>
    </w:p>
    <w:p w14:paraId="05D35ED7" w14:textId="77777777" w:rsidR="0029711C" w:rsidRPr="003E6A47" w:rsidRDefault="0029711C" w:rsidP="0029711C">
      <w:pPr>
        <w:numPr>
          <w:ilvl w:val="0"/>
          <w:numId w:val="24"/>
        </w:numPr>
        <w:spacing w:after="0" w:line="240" w:lineRule="auto"/>
        <w:ind w:right="-143"/>
        <w:rPr>
          <w:rFonts w:asciiTheme="majorHAnsi" w:eastAsia="Calibri" w:hAnsiTheme="majorHAnsi" w:cstheme="majorHAnsi"/>
          <w:sz w:val="24"/>
          <w:szCs w:val="24"/>
        </w:rPr>
      </w:pPr>
      <w:r>
        <w:rPr>
          <w:rFonts w:asciiTheme="majorHAnsi" w:eastAsia="Calibri" w:hAnsiTheme="majorHAnsi" w:cstheme="majorHAnsi"/>
          <w:sz w:val="24"/>
          <w:szCs w:val="24"/>
        </w:rPr>
        <w:t>Diploma que se otorga</w:t>
      </w:r>
      <w:r w:rsidRPr="003E6A47">
        <w:rPr>
          <w:rFonts w:asciiTheme="majorHAnsi" w:eastAsia="Calibri" w:hAnsiTheme="majorHAnsi" w:cstheme="majorHAnsi"/>
          <w:sz w:val="24"/>
          <w:szCs w:val="24"/>
        </w:rPr>
        <w:t>:  Especialista en Anatomía Patológica</w:t>
      </w:r>
    </w:p>
    <w:p w14:paraId="18EA0F90" w14:textId="77777777" w:rsidR="0029711C" w:rsidRPr="003E6A47" w:rsidRDefault="0029711C" w:rsidP="0029711C">
      <w:pPr>
        <w:numPr>
          <w:ilvl w:val="0"/>
          <w:numId w:val="24"/>
        </w:numPr>
        <w:spacing w:after="0" w:line="240" w:lineRule="auto"/>
        <w:ind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Niveles contemplados en el mapa curricular:  3 años</w:t>
      </w:r>
    </w:p>
    <w:p w14:paraId="6663B64A" w14:textId="77777777" w:rsidR="0029711C" w:rsidRPr="0029711C" w:rsidRDefault="0029711C" w:rsidP="0029711C">
      <w:pPr>
        <w:numPr>
          <w:ilvl w:val="0"/>
          <w:numId w:val="24"/>
        </w:numPr>
        <w:spacing w:after="0" w:line="240" w:lineRule="auto"/>
        <w:ind w:right="-143"/>
        <w:rPr>
          <w:rFonts w:asciiTheme="majorHAnsi" w:eastAsia="Calibri" w:hAnsiTheme="majorHAnsi" w:cstheme="majorHAnsi"/>
          <w:sz w:val="24"/>
          <w:szCs w:val="24"/>
        </w:rPr>
      </w:pPr>
      <w:r w:rsidRPr="0029711C">
        <w:rPr>
          <w:rFonts w:asciiTheme="majorHAnsi" w:eastAsia="Calibri" w:hAnsiTheme="majorHAnsi" w:cstheme="majorHAnsi"/>
          <w:sz w:val="24"/>
          <w:szCs w:val="24"/>
        </w:rPr>
        <w:t>Créditos mínimos y máximos para la obtención del grado: 345</w:t>
      </w:r>
    </w:p>
    <w:p w14:paraId="1A5530D1" w14:textId="77777777" w:rsidR="0029711C" w:rsidRPr="003E6A47" w:rsidRDefault="0029711C" w:rsidP="0029711C">
      <w:pPr>
        <w:numPr>
          <w:ilvl w:val="0"/>
          <w:numId w:val="24"/>
        </w:numPr>
        <w:spacing w:after="0" w:line="240" w:lineRule="auto"/>
        <w:ind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Número de semanas por semestre: 46</w:t>
      </w:r>
    </w:p>
    <w:p w14:paraId="513E8609" w14:textId="77777777" w:rsidR="0029711C" w:rsidRDefault="0029711C" w:rsidP="0029711C">
      <w:pPr>
        <w:numPr>
          <w:ilvl w:val="0"/>
          <w:numId w:val="24"/>
        </w:numPr>
        <w:spacing w:after="0" w:line="240" w:lineRule="auto"/>
        <w:ind w:right="-143"/>
        <w:rPr>
          <w:rFonts w:asciiTheme="majorHAnsi" w:eastAsia="Calibri" w:hAnsiTheme="majorHAnsi" w:cstheme="majorHAnsi"/>
          <w:sz w:val="24"/>
          <w:szCs w:val="24"/>
        </w:rPr>
      </w:pPr>
      <w:r w:rsidRPr="003E6A47">
        <w:rPr>
          <w:rFonts w:asciiTheme="majorHAnsi" w:eastAsia="Calibri" w:hAnsiTheme="majorHAnsi" w:cstheme="majorHAnsi"/>
          <w:sz w:val="24"/>
          <w:szCs w:val="24"/>
        </w:rPr>
        <w:t>Orientación:  Profesionalizante</w:t>
      </w:r>
    </w:p>
    <w:tbl>
      <w:tblPr>
        <w:tblStyle w:val="Tablaconcuadrcula"/>
        <w:tblW w:w="8971" w:type="dxa"/>
        <w:jc w:val="center"/>
        <w:tblLook w:val="04A0" w:firstRow="1" w:lastRow="0" w:firstColumn="1" w:lastColumn="0" w:noHBand="0" w:noVBand="1"/>
      </w:tblPr>
      <w:tblGrid>
        <w:gridCol w:w="1381"/>
        <w:gridCol w:w="3989"/>
        <w:gridCol w:w="784"/>
        <w:gridCol w:w="784"/>
        <w:gridCol w:w="642"/>
        <w:gridCol w:w="1391"/>
      </w:tblGrid>
      <w:tr w:rsidR="008D7FE8" w:rsidRPr="004D178D" w14:paraId="004CDC84" w14:textId="77777777" w:rsidTr="0029711C">
        <w:trPr>
          <w:jc w:val="center"/>
        </w:trPr>
        <w:tc>
          <w:tcPr>
            <w:tcW w:w="8971" w:type="dxa"/>
            <w:gridSpan w:val="6"/>
          </w:tcPr>
          <w:p w14:paraId="282DCE37"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1</w:t>
            </w:r>
            <w:r w:rsidRPr="0029711C">
              <w:rPr>
                <w:rFonts w:asciiTheme="majorHAnsi" w:hAnsiTheme="majorHAnsi" w:cstheme="majorHAnsi"/>
                <w:b/>
                <w:color w:val="020000"/>
                <w:vertAlign w:val="superscript"/>
              </w:rPr>
              <w:t>er.</w:t>
            </w:r>
            <w:r w:rsidRPr="0029711C">
              <w:rPr>
                <w:rFonts w:asciiTheme="majorHAnsi" w:hAnsiTheme="majorHAnsi" w:cstheme="majorHAnsi"/>
                <w:b/>
                <w:color w:val="020000"/>
              </w:rPr>
              <w:t xml:space="preserve"> Año</w:t>
            </w:r>
          </w:p>
        </w:tc>
      </w:tr>
      <w:tr w:rsidR="008D7FE8" w:rsidRPr="0029711C" w14:paraId="661FFB64" w14:textId="77777777" w:rsidTr="0029711C">
        <w:trPr>
          <w:jc w:val="center"/>
        </w:trPr>
        <w:tc>
          <w:tcPr>
            <w:tcW w:w="1381" w:type="dxa"/>
          </w:tcPr>
          <w:p w14:paraId="1FB460D6"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Código</w:t>
            </w:r>
          </w:p>
        </w:tc>
        <w:tc>
          <w:tcPr>
            <w:tcW w:w="3989" w:type="dxa"/>
          </w:tcPr>
          <w:p w14:paraId="65F3C403"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Asignaturas</w:t>
            </w:r>
          </w:p>
        </w:tc>
        <w:tc>
          <w:tcPr>
            <w:tcW w:w="784" w:type="dxa"/>
          </w:tcPr>
          <w:p w14:paraId="53B3A03F"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HT</w:t>
            </w:r>
          </w:p>
        </w:tc>
        <w:tc>
          <w:tcPr>
            <w:tcW w:w="784" w:type="dxa"/>
          </w:tcPr>
          <w:p w14:paraId="2D178613"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HP</w:t>
            </w:r>
          </w:p>
        </w:tc>
        <w:tc>
          <w:tcPr>
            <w:tcW w:w="642" w:type="dxa"/>
          </w:tcPr>
          <w:p w14:paraId="7A7F6409"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TC</w:t>
            </w:r>
          </w:p>
        </w:tc>
        <w:tc>
          <w:tcPr>
            <w:tcW w:w="1391" w:type="dxa"/>
          </w:tcPr>
          <w:p w14:paraId="042DA502"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Requisitos</w:t>
            </w:r>
          </w:p>
        </w:tc>
      </w:tr>
      <w:tr w:rsidR="008D7FE8" w:rsidRPr="004D178D" w14:paraId="6AF2C5F7" w14:textId="77777777" w:rsidTr="0029711C">
        <w:trPr>
          <w:jc w:val="center"/>
        </w:trPr>
        <w:tc>
          <w:tcPr>
            <w:tcW w:w="1381" w:type="dxa"/>
          </w:tcPr>
          <w:p w14:paraId="73FC17F9"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TAM-1</w:t>
            </w:r>
          </w:p>
        </w:tc>
        <w:tc>
          <w:tcPr>
            <w:tcW w:w="3989" w:type="dxa"/>
          </w:tcPr>
          <w:p w14:paraId="293093D5"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Trabajo de Atención Médica I</w:t>
            </w:r>
          </w:p>
        </w:tc>
        <w:tc>
          <w:tcPr>
            <w:tcW w:w="784" w:type="dxa"/>
          </w:tcPr>
          <w:p w14:paraId="47A42D44"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784" w:type="dxa"/>
          </w:tcPr>
          <w:p w14:paraId="00697036"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1380</w:t>
            </w:r>
          </w:p>
        </w:tc>
        <w:tc>
          <w:tcPr>
            <w:tcW w:w="642" w:type="dxa"/>
          </w:tcPr>
          <w:p w14:paraId="6802674F"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69</w:t>
            </w:r>
          </w:p>
        </w:tc>
        <w:tc>
          <w:tcPr>
            <w:tcW w:w="1391" w:type="dxa"/>
          </w:tcPr>
          <w:p w14:paraId="3F423B89"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S/R</w:t>
            </w:r>
          </w:p>
        </w:tc>
      </w:tr>
      <w:tr w:rsidR="008D7FE8" w:rsidRPr="004D178D" w14:paraId="3C2D3A5D" w14:textId="77777777" w:rsidTr="0029711C">
        <w:trPr>
          <w:jc w:val="center"/>
        </w:trPr>
        <w:tc>
          <w:tcPr>
            <w:tcW w:w="1381" w:type="dxa"/>
          </w:tcPr>
          <w:p w14:paraId="7EA194B4"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SAM-1</w:t>
            </w:r>
          </w:p>
        </w:tc>
        <w:tc>
          <w:tcPr>
            <w:tcW w:w="3989" w:type="dxa"/>
          </w:tcPr>
          <w:p w14:paraId="17D2C6E3"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Atención Médica I</w:t>
            </w:r>
          </w:p>
        </w:tc>
        <w:tc>
          <w:tcPr>
            <w:tcW w:w="784" w:type="dxa"/>
          </w:tcPr>
          <w:p w14:paraId="0C24B1EF"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322</w:t>
            </w:r>
          </w:p>
        </w:tc>
        <w:tc>
          <w:tcPr>
            <w:tcW w:w="784" w:type="dxa"/>
          </w:tcPr>
          <w:p w14:paraId="76CACB87"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5CEEF29A"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w:t>
            </w:r>
          </w:p>
        </w:tc>
        <w:tc>
          <w:tcPr>
            <w:tcW w:w="1391" w:type="dxa"/>
          </w:tcPr>
          <w:p w14:paraId="55DDE1D3" w14:textId="77777777" w:rsidR="008D7FE8" w:rsidRPr="004D178D" w:rsidRDefault="008D7FE8" w:rsidP="0029711C">
            <w:pPr>
              <w:jc w:val="center"/>
              <w:rPr>
                <w:rFonts w:asciiTheme="majorHAnsi" w:hAnsiTheme="majorHAnsi" w:cstheme="majorHAnsi"/>
              </w:rPr>
            </w:pPr>
            <w:r w:rsidRPr="004D178D">
              <w:rPr>
                <w:rFonts w:asciiTheme="majorHAnsi" w:hAnsiTheme="majorHAnsi" w:cstheme="majorHAnsi"/>
                <w:color w:val="020000"/>
              </w:rPr>
              <w:t>S/R</w:t>
            </w:r>
          </w:p>
        </w:tc>
      </w:tr>
      <w:tr w:rsidR="008D7FE8" w:rsidRPr="004D178D" w14:paraId="39225ABF" w14:textId="77777777" w:rsidTr="0029711C">
        <w:trPr>
          <w:jc w:val="center"/>
        </w:trPr>
        <w:tc>
          <w:tcPr>
            <w:tcW w:w="1381" w:type="dxa"/>
          </w:tcPr>
          <w:p w14:paraId="2E24CC0A"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SI-1</w:t>
            </w:r>
          </w:p>
        </w:tc>
        <w:tc>
          <w:tcPr>
            <w:tcW w:w="3989" w:type="dxa"/>
          </w:tcPr>
          <w:p w14:paraId="54B475B2"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Investigación I</w:t>
            </w:r>
          </w:p>
        </w:tc>
        <w:tc>
          <w:tcPr>
            <w:tcW w:w="784" w:type="dxa"/>
          </w:tcPr>
          <w:p w14:paraId="2A14143E"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92</w:t>
            </w:r>
          </w:p>
        </w:tc>
        <w:tc>
          <w:tcPr>
            <w:tcW w:w="784" w:type="dxa"/>
          </w:tcPr>
          <w:p w14:paraId="5F595B8C"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0219FF93"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w:t>
            </w:r>
          </w:p>
        </w:tc>
        <w:tc>
          <w:tcPr>
            <w:tcW w:w="1391" w:type="dxa"/>
          </w:tcPr>
          <w:p w14:paraId="3A6E6B97" w14:textId="77777777" w:rsidR="008D7FE8" w:rsidRPr="004D178D" w:rsidRDefault="008D7FE8" w:rsidP="0029711C">
            <w:pPr>
              <w:jc w:val="center"/>
              <w:rPr>
                <w:rFonts w:asciiTheme="majorHAnsi" w:hAnsiTheme="majorHAnsi" w:cstheme="majorHAnsi"/>
              </w:rPr>
            </w:pPr>
            <w:r w:rsidRPr="004D178D">
              <w:rPr>
                <w:rFonts w:asciiTheme="majorHAnsi" w:hAnsiTheme="majorHAnsi" w:cstheme="majorHAnsi"/>
                <w:color w:val="020000"/>
              </w:rPr>
              <w:t>S/R</w:t>
            </w:r>
          </w:p>
        </w:tc>
      </w:tr>
      <w:tr w:rsidR="008D7FE8" w:rsidRPr="004D178D" w14:paraId="3201C42F" w14:textId="77777777" w:rsidTr="0029711C">
        <w:trPr>
          <w:jc w:val="center"/>
        </w:trPr>
        <w:tc>
          <w:tcPr>
            <w:tcW w:w="1381" w:type="dxa"/>
          </w:tcPr>
          <w:p w14:paraId="76002886"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SE-1</w:t>
            </w:r>
          </w:p>
        </w:tc>
        <w:tc>
          <w:tcPr>
            <w:tcW w:w="3989" w:type="dxa"/>
          </w:tcPr>
          <w:p w14:paraId="7F1FA665"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Educación I</w:t>
            </w:r>
          </w:p>
        </w:tc>
        <w:tc>
          <w:tcPr>
            <w:tcW w:w="784" w:type="dxa"/>
          </w:tcPr>
          <w:p w14:paraId="7C3F6B7F"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46</w:t>
            </w:r>
          </w:p>
        </w:tc>
        <w:tc>
          <w:tcPr>
            <w:tcW w:w="784" w:type="dxa"/>
          </w:tcPr>
          <w:p w14:paraId="280BDC40"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6A0D597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5</w:t>
            </w:r>
          </w:p>
        </w:tc>
        <w:tc>
          <w:tcPr>
            <w:tcW w:w="1391" w:type="dxa"/>
          </w:tcPr>
          <w:p w14:paraId="1D2F133D" w14:textId="77777777" w:rsidR="008D7FE8" w:rsidRPr="004D178D" w:rsidRDefault="008D7FE8" w:rsidP="0029711C">
            <w:pPr>
              <w:jc w:val="center"/>
              <w:rPr>
                <w:rFonts w:asciiTheme="majorHAnsi" w:hAnsiTheme="majorHAnsi" w:cstheme="majorHAnsi"/>
              </w:rPr>
            </w:pPr>
            <w:r w:rsidRPr="004D178D">
              <w:rPr>
                <w:rFonts w:asciiTheme="majorHAnsi" w:hAnsiTheme="majorHAnsi" w:cstheme="majorHAnsi"/>
                <w:color w:val="020000"/>
              </w:rPr>
              <w:t>S/R</w:t>
            </w:r>
          </w:p>
        </w:tc>
      </w:tr>
      <w:tr w:rsidR="008D7FE8" w:rsidRPr="004D178D" w14:paraId="2DE92DC4" w14:textId="77777777" w:rsidTr="0029711C">
        <w:trPr>
          <w:jc w:val="center"/>
        </w:trPr>
        <w:tc>
          <w:tcPr>
            <w:tcW w:w="8971" w:type="dxa"/>
            <w:gridSpan w:val="6"/>
          </w:tcPr>
          <w:p w14:paraId="08CFFB52"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2°. Año</w:t>
            </w:r>
          </w:p>
        </w:tc>
      </w:tr>
      <w:tr w:rsidR="008D7FE8" w:rsidRPr="004D178D" w14:paraId="75F90D2F" w14:textId="77777777" w:rsidTr="0029711C">
        <w:trPr>
          <w:jc w:val="center"/>
        </w:trPr>
        <w:tc>
          <w:tcPr>
            <w:tcW w:w="1381" w:type="dxa"/>
            <w:vAlign w:val="center"/>
          </w:tcPr>
          <w:p w14:paraId="658D7BC9"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TAM-2</w:t>
            </w:r>
          </w:p>
        </w:tc>
        <w:tc>
          <w:tcPr>
            <w:tcW w:w="3989" w:type="dxa"/>
          </w:tcPr>
          <w:p w14:paraId="7FD2C813"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Trabajo de Atención Médica II</w:t>
            </w:r>
          </w:p>
        </w:tc>
        <w:tc>
          <w:tcPr>
            <w:tcW w:w="784" w:type="dxa"/>
          </w:tcPr>
          <w:p w14:paraId="54527CFC"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784" w:type="dxa"/>
          </w:tcPr>
          <w:p w14:paraId="7B91A197"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1380</w:t>
            </w:r>
          </w:p>
        </w:tc>
        <w:tc>
          <w:tcPr>
            <w:tcW w:w="642" w:type="dxa"/>
          </w:tcPr>
          <w:p w14:paraId="1CF11A17"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69</w:t>
            </w:r>
          </w:p>
        </w:tc>
        <w:tc>
          <w:tcPr>
            <w:tcW w:w="1391" w:type="dxa"/>
          </w:tcPr>
          <w:p w14:paraId="68829E1F"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TAM-1</w:t>
            </w:r>
          </w:p>
        </w:tc>
      </w:tr>
      <w:tr w:rsidR="008D7FE8" w:rsidRPr="004D178D" w14:paraId="39DA5A9F" w14:textId="77777777" w:rsidTr="0029711C">
        <w:trPr>
          <w:jc w:val="center"/>
        </w:trPr>
        <w:tc>
          <w:tcPr>
            <w:tcW w:w="1381" w:type="dxa"/>
            <w:vAlign w:val="center"/>
          </w:tcPr>
          <w:p w14:paraId="6E7BC2ED"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SAM-2</w:t>
            </w:r>
          </w:p>
        </w:tc>
        <w:tc>
          <w:tcPr>
            <w:tcW w:w="3989" w:type="dxa"/>
          </w:tcPr>
          <w:p w14:paraId="1CF1EBDF"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Atención Médica II</w:t>
            </w:r>
          </w:p>
        </w:tc>
        <w:tc>
          <w:tcPr>
            <w:tcW w:w="784" w:type="dxa"/>
          </w:tcPr>
          <w:p w14:paraId="07F2818A"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322</w:t>
            </w:r>
          </w:p>
        </w:tc>
        <w:tc>
          <w:tcPr>
            <w:tcW w:w="784" w:type="dxa"/>
          </w:tcPr>
          <w:p w14:paraId="7D602F18"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6DFBB31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w:t>
            </w:r>
          </w:p>
        </w:tc>
        <w:tc>
          <w:tcPr>
            <w:tcW w:w="1391" w:type="dxa"/>
          </w:tcPr>
          <w:p w14:paraId="6C134210"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SAM-1</w:t>
            </w:r>
          </w:p>
        </w:tc>
      </w:tr>
      <w:tr w:rsidR="008D7FE8" w:rsidRPr="004D178D" w14:paraId="0127676E" w14:textId="77777777" w:rsidTr="0029711C">
        <w:trPr>
          <w:jc w:val="center"/>
        </w:trPr>
        <w:tc>
          <w:tcPr>
            <w:tcW w:w="1381" w:type="dxa"/>
            <w:vAlign w:val="center"/>
          </w:tcPr>
          <w:p w14:paraId="08D35484"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SI-2</w:t>
            </w:r>
          </w:p>
        </w:tc>
        <w:tc>
          <w:tcPr>
            <w:tcW w:w="3989" w:type="dxa"/>
          </w:tcPr>
          <w:p w14:paraId="2E5DFBC2"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Investigación II</w:t>
            </w:r>
          </w:p>
        </w:tc>
        <w:tc>
          <w:tcPr>
            <w:tcW w:w="784" w:type="dxa"/>
          </w:tcPr>
          <w:p w14:paraId="669016F8"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92</w:t>
            </w:r>
          </w:p>
        </w:tc>
        <w:tc>
          <w:tcPr>
            <w:tcW w:w="784" w:type="dxa"/>
          </w:tcPr>
          <w:p w14:paraId="40CE0B99"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3B9FCED0"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w:t>
            </w:r>
          </w:p>
        </w:tc>
        <w:tc>
          <w:tcPr>
            <w:tcW w:w="1391" w:type="dxa"/>
          </w:tcPr>
          <w:p w14:paraId="7CCDE06B"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SI-1</w:t>
            </w:r>
          </w:p>
        </w:tc>
      </w:tr>
      <w:tr w:rsidR="008D7FE8" w:rsidRPr="004D178D" w14:paraId="2DF54445" w14:textId="77777777" w:rsidTr="0029711C">
        <w:trPr>
          <w:jc w:val="center"/>
        </w:trPr>
        <w:tc>
          <w:tcPr>
            <w:tcW w:w="1381" w:type="dxa"/>
            <w:vAlign w:val="center"/>
          </w:tcPr>
          <w:p w14:paraId="5FB7927E"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SE-2</w:t>
            </w:r>
          </w:p>
        </w:tc>
        <w:tc>
          <w:tcPr>
            <w:tcW w:w="3989" w:type="dxa"/>
          </w:tcPr>
          <w:p w14:paraId="207BDA12"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Educación II</w:t>
            </w:r>
          </w:p>
        </w:tc>
        <w:tc>
          <w:tcPr>
            <w:tcW w:w="784" w:type="dxa"/>
          </w:tcPr>
          <w:p w14:paraId="4A69B1D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46</w:t>
            </w:r>
          </w:p>
        </w:tc>
        <w:tc>
          <w:tcPr>
            <w:tcW w:w="784" w:type="dxa"/>
          </w:tcPr>
          <w:p w14:paraId="53D95682"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53D8904B"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5</w:t>
            </w:r>
          </w:p>
        </w:tc>
        <w:tc>
          <w:tcPr>
            <w:tcW w:w="1391" w:type="dxa"/>
          </w:tcPr>
          <w:p w14:paraId="362469A2"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SE-1</w:t>
            </w:r>
          </w:p>
        </w:tc>
      </w:tr>
      <w:tr w:rsidR="008D7FE8" w:rsidRPr="004D178D" w14:paraId="44B115ED" w14:textId="77777777" w:rsidTr="0029711C">
        <w:trPr>
          <w:jc w:val="center"/>
        </w:trPr>
        <w:tc>
          <w:tcPr>
            <w:tcW w:w="8971" w:type="dxa"/>
            <w:gridSpan w:val="6"/>
          </w:tcPr>
          <w:p w14:paraId="3548CB6E"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3</w:t>
            </w:r>
            <w:r w:rsidRPr="0029711C">
              <w:rPr>
                <w:rFonts w:asciiTheme="majorHAnsi" w:hAnsiTheme="majorHAnsi" w:cstheme="majorHAnsi"/>
                <w:b/>
                <w:color w:val="020000"/>
                <w:vertAlign w:val="superscript"/>
              </w:rPr>
              <w:t xml:space="preserve">er. </w:t>
            </w:r>
            <w:r w:rsidRPr="0029711C">
              <w:rPr>
                <w:rFonts w:asciiTheme="majorHAnsi" w:hAnsiTheme="majorHAnsi" w:cstheme="majorHAnsi"/>
                <w:b/>
                <w:color w:val="020000"/>
              </w:rPr>
              <w:t>Año</w:t>
            </w:r>
          </w:p>
        </w:tc>
      </w:tr>
      <w:tr w:rsidR="008D7FE8" w:rsidRPr="004D178D" w14:paraId="34E00150" w14:textId="77777777" w:rsidTr="0029711C">
        <w:trPr>
          <w:jc w:val="center"/>
        </w:trPr>
        <w:tc>
          <w:tcPr>
            <w:tcW w:w="1381" w:type="dxa"/>
            <w:vAlign w:val="center"/>
          </w:tcPr>
          <w:p w14:paraId="58A2EC34"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TAM-3</w:t>
            </w:r>
          </w:p>
        </w:tc>
        <w:tc>
          <w:tcPr>
            <w:tcW w:w="3989" w:type="dxa"/>
          </w:tcPr>
          <w:p w14:paraId="7D4C6F30"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Trabajo de Atención Médica III</w:t>
            </w:r>
          </w:p>
        </w:tc>
        <w:tc>
          <w:tcPr>
            <w:tcW w:w="784" w:type="dxa"/>
          </w:tcPr>
          <w:p w14:paraId="78527EA4"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784" w:type="dxa"/>
          </w:tcPr>
          <w:p w14:paraId="0FD163A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1380</w:t>
            </w:r>
          </w:p>
        </w:tc>
        <w:tc>
          <w:tcPr>
            <w:tcW w:w="642" w:type="dxa"/>
          </w:tcPr>
          <w:p w14:paraId="6EE98E54"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69</w:t>
            </w:r>
          </w:p>
        </w:tc>
        <w:tc>
          <w:tcPr>
            <w:tcW w:w="1391" w:type="dxa"/>
            <w:vAlign w:val="center"/>
          </w:tcPr>
          <w:p w14:paraId="11062C59"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TAM-2</w:t>
            </w:r>
          </w:p>
        </w:tc>
      </w:tr>
      <w:tr w:rsidR="008D7FE8" w:rsidRPr="004D178D" w14:paraId="48EF0100" w14:textId="77777777" w:rsidTr="0029711C">
        <w:trPr>
          <w:jc w:val="center"/>
        </w:trPr>
        <w:tc>
          <w:tcPr>
            <w:tcW w:w="1381" w:type="dxa"/>
            <w:vAlign w:val="center"/>
          </w:tcPr>
          <w:p w14:paraId="109F2FA2"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SAM-3</w:t>
            </w:r>
          </w:p>
        </w:tc>
        <w:tc>
          <w:tcPr>
            <w:tcW w:w="3989" w:type="dxa"/>
          </w:tcPr>
          <w:p w14:paraId="45F31DF6"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Atención Médica III</w:t>
            </w:r>
          </w:p>
        </w:tc>
        <w:tc>
          <w:tcPr>
            <w:tcW w:w="784" w:type="dxa"/>
          </w:tcPr>
          <w:p w14:paraId="1AD1447B"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322</w:t>
            </w:r>
          </w:p>
        </w:tc>
        <w:tc>
          <w:tcPr>
            <w:tcW w:w="784" w:type="dxa"/>
          </w:tcPr>
          <w:p w14:paraId="693CDB8D"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5EBFAB41"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32</w:t>
            </w:r>
          </w:p>
        </w:tc>
        <w:tc>
          <w:tcPr>
            <w:tcW w:w="1391" w:type="dxa"/>
            <w:vAlign w:val="center"/>
          </w:tcPr>
          <w:p w14:paraId="7A19C031"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SAM-2</w:t>
            </w:r>
          </w:p>
        </w:tc>
      </w:tr>
      <w:tr w:rsidR="008D7FE8" w:rsidRPr="004D178D" w14:paraId="43A91518" w14:textId="77777777" w:rsidTr="0029711C">
        <w:trPr>
          <w:jc w:val="center"/>
        </w:trPr>
        <w:tc>
          <w:tcPr>
            <w:tcW w:w="1381" w:type="dxa"/>
            <w:vAlign w:val="center"/>
          </w:tcPr>
          <w:p w14:paraId="140637BE"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SI-3</w:t>
            </w:r>
          </w:p>
        </w:tc>
        <w:tc>
          <w:tcPr>
            <w:tcW w:w="3989" w:type="dxa"/>
          </w:tcPr>
          <w:p w14:paraId="4D95263A"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Investigación III</w:t>
            </w:r>
          </w:p>
        </w:tc>
        <w:tc>
          <w:tcPr>
            <w:tcW w:w="784" w:type="dxa"/>
          </w:tcPr>
          <w:p w14:paraId="6DE84D5E"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92</w:t>
            </w:r>
          </w:p>
        </w:tc>
        <w:tc>
          <w:tcPr>
            <w:tcW w:w="784" w:type="dxa"/>
          </w:tcPr>
          <w:p w14:paraId="03ED083D"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3761ADA7"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9</w:t>
            </w:r>
          </w:p>
        </w:tc>
        <w:tc>
          <w:tcPr>
            <w:tcW w:w="1391" w:type="dxa"/>
            <w:vAlign w:val="center"/>
          </w:tcPr>
          <w:p w14:paraId="394FC0E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SI-2</w:t>
            </w:r>
          </w:p>
        </w:tc>
      </w:tr>
      <w:tr w:rsidR="008D7FE8" w:rsidRPr="004D178D" w14:paraId="2443F99A" w14:textId="77777777" w:rsidTr="0029711C">
        <w:trPr>
          <w:jc w:val="center"/>
        </w:trPr>
        <w:tc>
          <w:tcPr>
            <w:tcW w:w="1381" w:type="dxa"/>
            <w:vAlign w:val="center"/>
          </w:tcPr>
          <w:p w14:paraId="489B211F"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SE-3</w:t>
            </w:r>
          </w:p>
        </w:tc>
        <w:tc>
          <w:tcPr>
            <w:tcW w:w="3989" w:type="dxa"/>
          </w:tcPr>
          <w:p w14:paraId="02526F38"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Seminario de Educación III</w:t>
            </w:r>
          </w:p>
        </w:tc>
        <w:tc>
          <w:tcPr>
            <w:tcW w:w="784" w:type="dxa"/>
          </w:tcPr>
          <w:p w14:paraId="2F81595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46</w:t>
            </w:r>
          </w:p>
        </w:tc>
        <w:tc>
          <w:tcPr>
            <w:tcW w:w="784" w:type="dxa"/>
          </w:tcPr>
          <w:p w14:paraId="104E0A19"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1CE62C3D"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5</w:t>
            </w:r>
          </w:p>
        </w:tc>
        <w:tc>
          <w:tcPr>
            <w:tcW w:w="1391" w:type="dxa"/>
            <w:vAlign w:val="center"/>
          </w:tcPr>
          <w:p w14:paraId="453BDAC1" w14:textId="77777777" w:rsidR="008D7FE8" w:rsidRPr="004D178D" w:rsidRDefault="008D7FE8" w:rsidP="0029711C">
            <w:pPr>
              <w:autoSpaceDE w:val="0"/>
              <w:autoSpaceDN w:val="0"/>
              <w:adjustRightInd w:val="0"/>
              <w:jc w:val="center"/>
              <w:rPr>
                <w:rFonts w:asciiTheme="majorHAnsi" w:hAnsiTheme="majorHAnsi" w:cstheme="majorHAnsi"/>
                <w:color w:val="020000"/>
              </w:rPr>
            </w:pPr>
            <w:r w:rsidRPr="004D178D">
              <w:rPr>
                <w:rFonts w:asciiTheme="majorHAnsi" w:hAnsiTheme="majorHAnsi" w:cstheme="majorHAnsi"/>
                <w:color w:val="020000"/>
              </w:rPr>
              <w:t>SE-2</w:t>
            </w:r>
          </w:p>
        </w:tc>
      </w:tr>
      <w:tr w:rsidR="008D7FE8" w:rsidRPr="004D178D" w14:paraId="45790279" w14:textId="77777777" w:rsidTr="0029711C">
        <w:trPr>
          <w:jc w:val="center"/>
        </w:trPr>
        <w:tc>
          <w:tcPr>
            <w:tcW w:w="5370" w:type="dxa"/>
            <w:gridSpan w:val="2"/>
            <w:vAlign w:val="center"/>
          </w:tcPr>
          <w:p w14:paraId="5ECB5A77" w14:textId="77777777" w:rsidR="008D7FE8" w:rsidRPr="0029711C" w:rsidRDefault="008D7FE8" w:rsidP="0029711C">
            <w:pPr>
              <w:autoSpaceDE w:val="0"/>
              <w:autoSpaceDN w:val="0"/>
              <w:adjustRightInd w:val="0"/>
              <w:jc w:val="center"/>
              <w:rPr>
                <w:rFonts w:asciiTheme="majorHAnsi" w:hAnsiTheme="majorHAnsi" w:cstheme="majorHAnsi"/>
                <w:b/>
                <w:color w:val="020000"/>
              </w:rPr>
            </w:pPr>
            <w:r w:rsidRPr="0029711C">
              <w:rPr>
                <w:rFonts w:asciiTheme="majorHAnsi" w:hAnsiTheme="majorHAnsi" w:cstheme="majorHAnsi"/>
                <w:b/>
                <w:color w:val="020000"/>
              </w:rPr>
              <w:t>Total de créditos</w:t>
            </w:r>
          </w:p>
        </w:tc>
        <w:tc>
          <w:tcPr>
            <w:tcW w:w="784" w:type="dxa"/>
          </w:tcPr>
          <w:p w14:paraId="3A5A790C" w14:textId="511DF1BC" w:rsidR="008D7FE8" w:rsidRPr="004D178D" w:rsidRDefault="008D7FE8" w:rsidP="0029711C">
            <w:pPr>
              <w:autoSpaceDE w:val="0"/>
              <w:autoSpaceDN w:val="0"/>
              <w:adjustRightInd w:val="0"/>
              <w:jc w:val="center"/>
              <w:rPr>
                <w:rFonts w:asciiTheme="majorHAnsi" w:hAnsiTheme="majorHAnsi" w:cstheme="majorHAnsi"/>
                <w:color w:val="020000"/>
              </w:rPr>
            </w:pPr>
          </w:p>
        </w:tc>
        <w:tc>
          <w:tcPr>
            <w:tcW w:w="784" w:type="dxa"/>
          </w:tcPr>
          <w:p w14:paraId="3BE297D4" w14:textId="06F070A4" w:rsidR="008D7FE8" w:rsidRPr="004D178D" w:rsidRDefault="008D7FE8" w:rsidP="0029711C">
            <w:pPr>
              <w:autoSpaceDE w:val="0"/>
              <w:autoSpaceDN w:val="0"/>
              <w:adjustRightInd w:val="0"/>
              <w:jc w:val="center"/>
              <w:rPr>
                <w:rFonts w:asciiTheme="majorHAnsi" w:hAnsiTheme="majorHAnsi" w:cstheme="majorHAnsi"/>
                <w:color w:val="020000"/>
              </w:rPr>
            </w:pPr>
          </w:p>
        </w:tc>
        <w:tc>
          <w:tcPr>
            <w:tcW w:w="642" w:type="dxa"/>
          </w:tcPr>
          <w:p w14:paraId="7EE76B04" w14:textId="0FC62EEF" w:rsidR="008D7FE8" w:rsidRPr="004D178D" w:rsidRDefault="004C38F0" w:rsidP="0029711C">
            <w:pPr>
              <w:autoSpaceDE w:val="0"/>
              <w:autoSpaceDN w:val="0"/>
              <w:adjustRightInd w:val="0"/>
              <w:jc w:val="center"/>
              <w:rPr>
                <w:rFonts w:asciiTheme="majorHAnsi" w:hAnsiTheme="majorHAnsi" w:cstheme="majorHAnsi"/>
                <w:color w:val="020000"/>
              </w:rPr>
            </w:pPr>
            <w:r>
              <w:rPr>
                <w:rFonts w:asciiTheme="majorHAnsi" w:hAnsiTheme="majorHAnsi" w:cstheme="majorHAnsi"/>
                <w:color w:val="020000"/>
              </w:rPr>
              <w:t>345</w:t>
            </w:r>
          </w:p>
        </w:tc>
        <w:tc>
          <w:tcPr>
            <w:tcW w:w="1391" w:type="dxa"/>
            <w:vAlign w:val="center"/>
          </w:tcPr>
          <w:p w14:paraId="0F0171D7" w14:textId="77777777" w:rsidR="008D7FE8" w:rsidRPr="004D178D" w:rsidRDefault="008D7FE8" w:rsidP="0029711C">
            <w:pPr>
              <w:autoSpaceDE w:val="0"/>
              <w:autoSpaceDN w:val="0"/>
              <w:adjustRightInd w:val="0"/>
              <w:jc w:val="center"/>
              <w:rPr>
                <w:rFonts w:asciiTheme="majorHAnsi" w:hAnsiTheme="majorHAnsi" w:cstheme="majorHAnsi"/>
                <w:color w:val="020000"/>
              </w:rPr>
            </w:pPr>
          </w:p>
        </w:tc>
      </w:tr>
    </w:tbl>
    <w:p w14:paraId="50003DA5" w14:textId="77777777" w:rsidR="0029711C" w:rsidRPr="000F7BCF" w:rsidRDefault="0029711C" w:rsidP="0029711C">
      <w:pPr>
        <w:autoSpaceDE w:val="0"/>
        <w:autoSpaceDN w:val="0"/>
        <w:adjustRightInd w:val="0"/>
        <w:spacing w:after="0"/>
        <w:jc w:val="center"/>
        <w:rPr>
          <w:rFonts w:asciiTheme="majorHAnsi" w:hAnsiTheme="majorHAnsi" w:cstheme="majorHAnsi"/>
          <w:b/>
          <w:color w:val="020000"/>
          <w:sz w:val="24"/>
          <w:szCs w:val="24"/>
        </w:rPr>
      </w:pPr>
      <w:r w:rsidRPr="000F7BCF">
        <w:rPr>
          <w:rFonts w:asciiTheme="majorHAnsi" w:hAnsiTheme="majorHAnsi" w:cstheme="majorHAnsi"/>
          <w:b/>
          <w:color w:val="020000"/>
          <w:sz w:val="24"/>
          <w:szCs w:val="24"/>
        </w:rPr>
        <w:t>HT: Horas Teoría, HP: Horas Practica, TC: Total de Créditos.</w:t>
      </w:r>
    </w:p>
    <w:p w14:paraId="37904F72" w14:textId="3C229CA9" w:rsidR="008D7FE8" w:rsidRPr="0029711C" w:rsidRDefault="0029711C" w:rsidP="004D178D">
      <w:pPr>
        <w:pStyle w:val="Ttulo2"/>
        <w:jc w:val="both"/>
        <w:rPr>
          <w:rFonts w:cstheme="majorHAnsi"/>
          <w:b/>
          <w:color w:val="auto"/>
          <w:sz w:val="22"/>
          <w:szCs w:val="22"/>
        </w:rPr>
      </w:pPr>
      <w:bookmarkStart w:id="18" w:name="_Toc8722871"/>
      <w:bookmarkStart w:id="19" w:name="_Toc16672738"/>
      <w:r>
        <w:rPr>
          <w:rFonts w:cstheme="majorHAnsi"/>
          <w:b/>
          <w:color w:val="auto"/>
          <w:sz w:val="22"/>
          <w:szCs w:val="22"/>
        </w:rPr>
        <w:lastRenderedPageBreak/>
        <w:t>7.1 L</w:t>
      </w:r>
      <w:r w:rsidRPr="0029711C">
        <w:rPr>
          <w:rFonts w:cstheme="majorHAnsi"/>
          <w:b/>
          <w:color w:val="auto"/>
          <w:sz w:val="22"/>
          <w:szCs w:val="22"/>
        </w:rPr>
        <w:t>istado de materias optativas</w:t>
      </w:r>
      <w:bookmarkEnd w:id="18"/>
      <w:bookmarkEnd w:id="19"/>
    </w:p>
    <w:p w14:paraId="36449C2F" w14:textId="2FA7D9EE" w:rsidR="008D7FE8" w:rsidRPr="004D178D" w:rsidRDefault="00550B42" w:rsidP="004D178D">
      <w:pPr>
        <w:spacing w:after="0"/>
        <w:jc w:val="both"/>
        <w:rPr>
          <w:rFonts w:asciiTheme="majorHAnsi" w:hAnsiTheme="majorHAnsi" w:cstheme="majorHAnsi"/>
        </w:rPr>
      </w:pPr>
      <w:r w:rsidRPr="004D178D">
        <w:rPr>
          <w:rFonts w:asciiTheme="majorHAnsi" w:hAnsiTheme="majorHAnsi" w:cstheme="majorHAnsi"/>
        </w:rPr>
        <w:t xml:space="preserve">El programa de Especialidad en </w:t>
      </w:r>
      <w:r w:rsidR="00344E07" w:rsidRPr="004D178D">
        <w:rPr>
          <w:rFonts w:asciiTheme="majorHAnsi" w:hAnsiTheme="majorHAnsi" w:cstheme="majorHAnsi"/>
        </w:rPr>
        <w:t>Anatomía</w:t>
      </w:r>
      <w:r w:rsidRPr="004D178D">
        <w:rPr>
          <w:rFonts w:asciiTheme="majorHAnsi" w:hAnsiTheme="majorHAnsi" w:cstheme="majorHAnsi"/>
        </w:rPr>
        <w:t xml:space="preserve"> </w:t>
      </w:r>
      <w:r w:rsidR="00344E07" w:rsidRPr="004D178D">
        <w:rPr>
          <w:rFonts w:asciiTheme="majorHAnsi" w:hAnsiTheme="majorHAnsi" w:cstheme="majorHAnsi"/>
        </w:rPr>
        <w:t>Patológica</w:t>
      </w:r>
      <w:r w:rsidRPr="004D178D">
        <w:rPr>
          <w:rFonts w:asciiTheme="majorHAnsi" w:hAnsiTheme="majorHAnsi" w:cstheme="majorHAnsi"/>
        </w:rPr>
        <w:t xml:space="preserve"> </w:t>
      </w:r>
      <w:r w:rsidR="008D7FE8" w:rsidRPr="004D178D">
        <w:rPr>
          <w:rFonts w:asciiTheme="majorHAnsi" w:hAnsiTheme="majorHAnsi" w:cstheme="majorHAnsi"/>
        </w:rPr>
        <w:t>no contempla materias optativas.</w:t>
      </w:r>
    </w:p>
    <w:p w14:paraId="012893C4" w14:textId="77777777" w:rsidR="008D7FE8" w:rsidRPr="004D178D" w:rsidRDefault="008D7FE8" w:rsidP="004D178D">
      <w:pPr>
        <w:spacing w:after="0"/>
        <w:jc w:val="both"/>
        <w:rPr>
          <w:rFonts w:asciiTheme="majorHAnsi" w:hAnsiTheme="majorHAnsi" w:cstheme="majorHAnsi"/>
          <w:color w:val="020000"/>
        </w:rPr>
      </w:pPr>
    </w:p>
    <w:p w14:paraId="0CB96DC5" w14:textId="55605E2B" w:rsidR="008D7FE8" w:rsidRPr="00914297" w:rsidRDefault="008D7FE8" w:rsidP="004D178D">
      <w:pPr>
        <w:spacing w:after="0"/>
        <w:jc w:val="both"/>
        <w:rPr>
          <w:rFonts w:asciiTheme="majorHAnsi" w:hAnsiTheme="majorHAnsi" w:cstheme="majorHAnsi"/>
        </w:rPr>
      </w:pPr>
      <w:r w:rsidRPr="00914297">
        <w:rPr>
          <w:rFonts w:asciiTheme="majorHAnsi" w:hAnsiTheme="majorHAnsi" w:cstheme="majorHAnsi"/>
        </w:rPr>
        <w:t xml:space="preserve">El curso de especialización en </w:t>
      </w:r>
      <w:r w:rsidR="00550B42" w:rsidRPr="00914297">
        <w:rPr>
          <w:rFonts w:asciiTheme="majorHAnsi" w:hAnsiTheme="majorHAnsi" w:cstheme="majorHAnsi"/>
        </w:rPr>
        <w:t xml:space="preserve">Anatomía Patológica </w:t>
      </w:r>
      <w:r w:rsidRPr="00914297">
        <w:rPr>
          <w:rFonts w:asciiTheme="majorHAnsi" w:hAnsiTheme="majorHAnsi" w:cstheme="majorHAnsi"/>
        </w:rPr>
        <w:t>comprende tres años en los que el alumno debe dedicar 40 horas semanales para la realización de sus actividades académicas (materias). Su preparación requiere de un mínimo de 15 horas semanales de estudio individual.</w:t>
      </w:r>
    </w:p>
    <w:p w14:paraId="40B4CE72" w14:textId="77777777" w:rsidR="008D7FE8" w:rsidRPr="00914297" w:rsidRDefault="008D7FE8" w:rsidP="004D178D">
      <w:pPr>
        <w:autoSpaceDE w:val="0"/>
        <w:autoSpaceDN w:val="0"/>
        <w:adjustRightInd w:val="0"/>
        <w:spacing w:after="0"/>
        <w:jc w:val="both"/>
        <w:rPr>
          <w:rFonts w:asciiTheme="majorHAnsi" w:hAnsiTheme="majorHAnsi" w:cstheme="majorHAnsi"/>
        </w:rPr>
      </w:pPr>
      <w:r w:rsidRPr="00914297">
        <w:rPr>
          <w:rFonts w:asciiTheme="majorHAnsi" w:hAnsiTheme="majorHAnsi" w:cstheme="majorHAnsi"/>
        </w:rPr>
        <w:t>El plan de estudios está organizado en ciclos lectivos anuales y los propósitos educativos están orientados a la atención médica, investigación y educación.</w:t>
      </w:r>
    </w:p>
    <w:p w14:paraId="7360D360" w14:textId="315B22F8" w:rsidR="008D7FE8" w:rsidRPr="00914297" w:rsidRDefault="008D7FE8" w:rsidP="004D178D">
      <w:pPr>
        <w:autoSpaceDE w:val="0"/>
        <w:autoSpaceDN w:val="0"/>
        <w:adjustRightInd w:val="0"/>
        <w:spacing w:after="0"/>
        <w:jc w:val="both"/>
        <w:rPr>
          <w:rFonts w:asciiTheme="majorHAnsi" w:hAnsiTheme="majorHAnsi" w:cstheme="majorHAnsi"/>
        </w:rPr>
      </w:pPr>
      <w:r w:rsidRPr="00914297">
        <w:rPr>
          <w:rFonts w:asciiTheme="majorHAnsi" w:hAnsiTheme="majorHAnsi" w:cstheme="majorHAnsi"/>
        </w:rPr>
        <w:t xml:space="preserve">Estas actividades asistenciales son programadas en dos momentos: trabajo asistencial, 30 </w:t>
      </w:r>
      <w:proofErr w:type="spellStart"/>
      <w:r w:rsidRPr="00914297">
        <w:rPr>
          <w:rFonts w:asciiTheme="majorHAnsi" w:hAnsiTheme="majorHAnsi" w:cstheme="majorHAnsi"/>
        </w:rPr>
        <w:t>hrs</w:t>
      </w:r>
      <w:proofErr w:type="spellEnd"/>
      <w:r w:rsidRPr="00914297">
        <w:rPr>
          <w:rFonts w:asciiTheme="majorHAnsi" w:hAnsiTheme="majorHAnsi" w:cstheme="majorHAnsi"/>
        </w:rPr>
        <w:t xml:space="preserve">. a la semana y actividades académicas, 7 </w:t>
      </w:r>
      <w:proofErr w:type="spellStart"/>
      <w:r w:rsidRPr="00914297">
        <w:rPr>
          <w:rFonts w:asciiTheme="majorHAnsi" w:hAnsiTheme="majorHAnsi" w:cstheme="majorHAnsi"/>
        </w:rPr>
        <w:t>hrs</w:t>
      </w:r>
      <w:proofErr w:type="spellEnd"/>
      <w:r w:rsidRPr="00914297">
        <w:rPr>
          <w:rFonts w:asciiTheme="majorHAnsi" w:hAnsiTheme="majorHAnsi" w:cstheme="majorHAnsi"/>
        </w:rPr>
        <w:t xml:space="preserve">. a la semana (aula, sesiones clínicas, seminarios, </w:t>
      </w:r>
      <w:r w:rsidR="00092FE6" w:rsidRPr="00914297">
        <w:rPr>
          <w:rFonts w:asciiTheme="majorHAnsi" w:hAnsiTheme="majorHAnsi" w:cstheme="majorHAnsi"/>
        </w:rPr>
        <w:t>etc.</w:t>
      </w:r>
      <w:r w:rsidRPr="00914297">
        <w:rPr>
          <w:rFonts w:asciiTheme="majorHAnsi" w:hAnsiTheme="majorHAnsi" w:cstheme="majorHAnsi"/>
        </w:rPr>
        <w:t xml:space="preserve">). Para investigación 2 </w:t>
      </w:r>
      <w:proofErr w:type="spellStart"/>
      <w:r w:rsidRPr="00914297">
        <w:rPr>
          <w:rFonts w:asciiTheme="majorHAnsi" w:hAnsiTheme="majorHAnsi" w:cstheme="majorHAnsi"/>
        </w:rPr>
        <w:t>hrs</w:t>
      </w:r>
      <w:proofErr w:type="spellEnd"/>
      <w:r w:rsidRPr="00914297">
        <w:rPr>
          <w:rFonts w:asciiTheme="majorHAnsi" w:hAnsiTheme="majorHAnsi" w:cstheme="majorHAnsi"/>
        </w:rPr>
        <w:t xml:space="preserve">. a la semana y para educación 1 hora. La carga académica está programada de manera ininterrumpida en horas y créditos. Para la atención médica el 75% de horas, 5% para investigación y el 2.5% para educación, para cada año lectivo. </w:t>
      </w:r>
    </w:p>
    <w:p w14:paraId="15B55617" w14:textId="68B47BBB" w:rsidR="004C38F0" w:rsidRDefault="004C38F0" w:rsidP="004C38F0"/>
    <w:p w14:paraId="6EFBAACB" w14:textId="2B058C8E" w:rsidR="004C38F0" w:rsidRPr="00FA2C99" w:rsidRDefault="00490219" w:rsidP="00FA2C99">
      <w:pPr>
        <w:pStyle w:val="Ttulo2"/>
        <w:rPr>
          <w:rFonts w:cstheme="majorHAnsi"/>
          <w:b/>
          <w:color w:val="auto"/>
          <w:sz w:val="22"/>
          <w:szCs w:val="22"/>
        </w:rPr>
      </w:pPr>
      <w:bookmarkStart w:id="20" w:name="_Toc16672739"/>
      <w:r w:rsidRPr="00FA2C99">
        <w:rPr>
          <w:rFonts w:cstheme="majorHAnsi"/>
          <w:b/>
          <w:color w:val="auto"/>
          <w:sz w:val="22"/>
          <w:szCs w:val="22"/>
        </w:rPr>
        <w:t>7.2</w:t>
      </w:r>
      <w:r w:rsidR="00FA2C99" w:rsidRPr="00FA2C99">
        <w:rPr>
          <w:rFonts w:cstheme="majorHAnsi"/>
          <w:b/>
          <w:color w:val="auto"/>
          <w:sz w:val="22"/>
          <w:szCs w:val="22"/>
        </w:rPr>
        <w:t xml:space="preserve"> </w:t>
      </w:r>
      <w:r w:rsidR="00FA2C99">
        <w:rPr>
          <w:rFonts w:cstheme="majorHAnsi"/>
          <w:b/>
          <w:color w:val="auto"/>
          <w:sz w:val="22"/>
          <w:szCs w:val="22"/>
        </w:rPr>
        <w:t>D</w:t>
      </w:r>
      <w:r w:rsidR="00FA2C99" w:rsidRPr="00FA2C99">
        <w:rPr>
          <w:rFonts w:cstheme="majorHAnsi"/>
          <w:b/>
          <w:color w:val="auto"/>
          <w:sz w:val="22"/>
          <w:szCs w:val="22"/>
        </w:rPr>
        <w:t>escripción del mapa curricular</w:t>
      </w:r>
      <w:bookmarkEnd w:id="20"/>
    </w:p>
    <w:tbl>
      <w:tblPr>
        <w:tblStyle w:val="Tablaconcuadrcula"/>
        <w:tblW w:w="0" w:type="auto"/>
        <w:tblLook w:val="04A0" w:firstRow="1" w:lastRow="0" w:firstColumn="1" w:lastColumn="0" w:noHBand="0" w:noVBand="1"/>
      </w:tblPr>
      <w:tblGrid>
        <w:gridCol w:w="2942"/>
        <w:gridCol w:w="2943"/>
        <w:gridCol w:w="2943"/>
      </w:tblGrid>
      <w:tr w:rsidR="00490219" w14:paraId="1EB93884" w14:textId="77777777" w:rsidTr="00490219">
        <w:tc>
          <w:tcPr>
            <w:tcW w:w="8828" w:type="dxa"/>
            <w:gridSpan w:val="3"/>
            <w:vAlign w:val="bottom"/>
          </w:tcPr>
          <w:p w14:paraId="3273C780" w14:textId="77777777" w:rsidR="00490219" w:rsidRDefault="00490219" w:rsidP="00490219">
            <w:pPr>
              <w:spacing w:after="0" w:line="240" w:lineRule="auto"/>
              <w:jc w:val="center"/>
              <w:rPr>
                <w:rFonts w:asciiTheme="majorHAnsi" w:hAnsiTheme="majorHAnsi" w:cstheme="majorHAnsi"/>
                <w:b/>
                <w:bCs/>
                <w:color w:val="020000"/>
              </w:rPr>
            </w:pPr>
            <w:r w:rsidRPr="00AD25D0">
              <w:rPr>
                <w:rFonts w:asciiTheme="majorHAnsi" w:hAnsiTheme="majorHAnsi" w:cstheme="majorHAnsi"/>
                <w:b/>
                <w:bCs/>
                <w:color w:val="020000"/>
              </w:rPr>
              <w:t>DESCRIPCIÓN DE LAS ASIGNATURAS POR AÑO LECTIVO.</w:t>
            </w:r>
          </w:p>
        </w:tc>
      </w:tr>
      <w:tr w:rsidR="00490219" w14:paraId="3F9C2BC6" w14:textId="77777777" w:rsidTr="00490219">
        <w:tc>
          <w:tcPr>
            <w:tcW w:w="2942" w:type="dxa"/>
          </w:tcPr>
          <w:p w14:paraId="42B9F093" w14:textId="77777777" w:rsidR="00490219" w:rsidRPr="004D178D" w:rsidRDefault="00490219" w:rsidP="00490219">
            <w:pPr>
              <w:autoSpaceDE w:val="0"/>
              <w:autoSpaceDN w:val="0"/>
              <w:adjustRightInd w:val="0"/>
              <w:spacing w:after="0" w:line="240" w:lineRule="auto"/>
              <w:jc w:val="center"/>
              <w:rPr>
                <w:rFonts w:asciiTheme="majorHAnsi" w:hAnsiTheme="majorHAnsi" w:cstheme="majorHAnsi"/>
                <w:b/>
              </w:rPr>
            </w:pPr>
            <w:r w:rsidRPr="004D178D">
              <w:rPr>
                <w:rFonts w:asciiTheme="majorHAnsi" w:hAnsiTheme="majorHAnsi" w:cstheme="majorHAnsi"/>
                <w:b/>
              </w:rPr>
              <w:t>PRIMER AÑO</w:t>
            </w:r>
          </w:p>
        </w:tc>
        <w:tc>
          <w:tcPr>
            <w:tcW w:w="2943" w:type="dxa"/>
          </w:tcPr>
          <w:p w14:paraId="724F2253" w14:textId="77777777" w:rsidR="00490219" w:rsidRPr="004D178D" w:rsidRDefault="00490219" w:rsidP="00490219">
            <w:pPr>
              <w:spacing w:after="0" w:line="240" w:lineRule="auto"/>
              <w:jc w:val="center"/>
              <w:rPr>
                <w:rFonts w:asciiTheme="majorHAnsi" w:hAnsiTheme="majorHAnsi" w:cstheme="majorHAnsi"/>
                <w:b/>
              </w:rPr>
            </w:pPr>
            <w:r w:rsidRPr="004D178D">
              <w:rPr>
                <w:rFonts w:asciiTheme="majorHAnsi" w:hAnsiTheme="majorHAnsi" w:cstheme="majorHAnsi"/>
                <w:b/>
              </w:rPr>
              <w:t>SEGUNDO AÑO</w:t>
            </w:r>
          </w:p>
        </w:tc>
        <w:tc>
          <w:tcPr>
            <w:tcW w:w="2943" w:type="dxa"/>
          </w:tcPr>
          <w:p w14:paraId="60E4ABB5" w14:textId="77777777" w:rsidR="00490219" w:rsidRPr="004D178D" w:rsidRDefault="00490219" w:rsidP="00490219">
            <w:pPr>
              <w:spacing w:after="0" w:line="240" w:lineRule="auto"/>
              <w:jc w:val="center"/>
              <w:rPr>
                <w:rFonts w:asciiTheme="majorHAnsi" w:hAnsiTheme="majorHAnsi" w:cstheme="majorHAnsi"/>
                <w:b/>
              </w:rPr>
            </w:pPr>
            <w:r w:rsidRPr="004D178D">
              <w:rPr>
                <w:rFonts w:asciiTheme="majorHAnsi" w:hAnsiTheme="majorHAnsi" w:cstheme="majorHAnsi"/>
                <w:b/>
              </w:rPr>
              <w:t>TERCER AÑO</w:t>
            </w:r>
          </w:p>
        </w:tc>
      </w:tr>
      <w:tr w:rsidR="00490219" w14:paraId="1C80E942" w14:textId="77777777" w:rsidTr="00490219">
        <w:tc>
          <w:tcPr>
            <w:tcW w:w="2942" w:type="dxa"/>
          </w:tcPr>
          <w:p w14:paraId="65482FC8"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D178D">
              <w:rPr>
                <w:rFonts w:asciiTheme="majorHAnsi" w:hAnsiTheme="majorHAnsi" w:cstheme="majorHAnsi"/>
              </w:rPr>
              <w:t>Teoría gener</w:t>
            </w:r>
            <w:r>
              <w:rPr>
                <w:rFonts w:asciiTheme="majorHAnsi" w:hAnsiTheme="majorHAnsi" w:cstheme="majorHAnsi"/>
              </w:rPr>
              <w:t xml:space="preserve">al de la anatomía patológica I </w:t>
            </w:r>
          </w:p>
        </w:tc>
        <w:tc>
          <w:tcPr>
            <w:tcW w:w="2943" w:type="dxa"/>
          </w:tcPr>
          <w:p w14:paraId="1D5DF83B"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Teoría general de la anatomía patológica II</w:t>
            </w:r>
          </w:p>
        </w:tc>
        <w:tc>
          <w:tcPr>
            <w:tcW w:w="2943" w:type="dxa"/>
          </w:tcPr>
          <w:p w14:paraId="3908AA7A"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Teoría general de la Anatomía Patológica III</w:t>
            </w:r>
          </w:p>
        </w:tc>
      </w:tr>
      <w:tr w:rsidR="00490219" w14:paraId="75B44842" w14:textId="77777777" w:rsidTr="00490219">
        <w:tc>
          <w:tcPr>
            <w:tcW w:w="2942" w:type="dxa"/>
          </w:tcPr>
          <w:p w14:paraId="188141C6"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Patología post mortem. </w:t>
            </w:r>
          </w:p>
        </w:tc>
        <w:tc>
          <w:tcPr>
            <w:tcW w:w="2943" w:type="dxa"/>
          </w:tcPr>
          <w:p w14:paraId="31C516A2" w14:textId="77777777" w:rsidR="00490219" w:rsidRDefault="00490219" w:rsidP="00490219">
            <w:pPr>
              <w:spacing w:after="0" w:line="240" w:lineRule="auto"/>
              <w:rPr>
                <w:rFonts w:asciiTheme="majorHAnsi" w:hAnsiTheme="majorHAnsi" w:cstheme="majorHAnsi"/>
                <w:b/>
                <w:bCs/>
                <w:color w:val="020000"/>
              </w:rPr>
            </w:pPr>
            <w:proofErr w:type="spellStart"/>
            <w:r>
              <w:rPr>
                <w:rFonts w:asciiTheme="majorHAnsi" w:hAnsiTheme="majorHAnsi" w:cstheme="majorHAnsi"/>
              </w:rPr>
              <w:t>Citopatologí</w:t>
            </w:r>
            <w:r w:rsidRPr="004D178D">
              <w:rPr>
                <w:rFonts w:asciiTheme="majorHAnsi" w:hAnsiTheme="majorHAnsi" w:cstheme="majorHAnsi"/>
              </w:rPr>
              <w:t>a</w:t>
            </w:r>
            <w:proofErr w:type="spellEnd"/>
          </w:p>
        </w:tc>
        <w:tc>
          <w:tcPr>
            <w:tcW w:w="2943" w:type="dxa"/>
          </w:tcPr>
          <w:p w14:paraId="71020630"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Patología quirúrgica</w:t>
            </w:r>
          </w:p>
        </w:tc>
      </w:tr>
      <w:tr w:rsidR="00490219" w14:paraId="3E588CAC" w14:textId="77777777" w:rsidTr="00490219">
        <w:tc>
          <w:tcPr>
            <w:tcW w:w="2942" w:type="dxa"/>
          </w:tcPr>
          <w:p w14:paraId="204510AD"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Histología aplicada Biología molecular Microscopia y fotografía médica</w:t>
            </w:r>
          </w:p>
        </w:tc>
        <w:tc>
          <w:tcPr>
            <w:tcW w:w="2943" w:type="dxa"/>
          </w:tcPr>
          <w:p w14:paraId="149D8AB3" w14:textId="77777777" w:rsidR="00490219" w:rsidRPr="004D178D" w:rsidRDefault="00490219" w:rsidP="00490219">
            <w:pPr>
              <w:autoSpaceDE w:val="0"/>
              <w:autoSpaceDN w:val="0"/>
              <w:adjustRightInd w:val="0"/>
              <w:spacing w:after="0" w:line="240" w:lineRule="auto"/>
              <w:jc w:val="both"/>
              <w:rPr>
                <w:rFonts w:asciiTheme="majorHAnsi" w:hAnsiTheme="majorHAnsi" w:cstheme="majorHAnsi"/>
              </w:rPr>
            </w:pPr>
            <w:proofErr w:type="spellStart"/>
            <w:r>
              <w:rPr>
                <w:rFonts w:asciiTheme="majorHAnsi" w:hAnsiTheme="majorHAnsi" w:cstheme="majorHAnsi"/>
              </w:rPr>
              <w:t>Inmunopatología</w:t>
            </w:r>
            <w:proofErr w:type="spellEnd"/>
            <w:r w:rsidRPr="004D178D">
              <w:rPr>
                <w:rFonts w:asciiTheme="majorHAnsi" w:hAnsiTheme="majorHAnsi" w:cstheme="majorHAnsi"/>
              </w:rPr>
              <w:t xml:space="preserve"> </w:t>
            </w:r>
          </w:p>
          <w:p w14:paraId="7ADEC44C" w14:textId="77777777" w:rsidR="00490219" w:rsidRDefault="00490219" w:rsidP="00490219">
            <w:pPr>
              <w:spacing w:after="0" w:line="240" w:lineRule="auto"/>
              <w:rPr>
                <w:rFonts w:asciiTheme="majorHAnsi" w:hAnsiTheme="majorHAnsi" w:cstheme="majorHAnsi"/>
                <w:b/>
                <w:bCs/>
                <w:color w:val="020000"/>
              </w:rPr>
            </w:pPr>
          </w:p>
        </w:tc>
        <w:tc>
          <w:tcPr>
            <w:tcW w:w="2943" w:type="dxa"/>
          </w:tcPr>
          <w:p w14:paraId="4F1D9E8E"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Histoquímica</w:t>
            </w:r>
          </w:p>
        </w:tc>
      </w:tr>
      <w:tr w:rsidR="00490219" w14:paraId="51329DAA" w14:textId="77777777" w:rsidTr="00490219">
        <w:tc>
          <w:tcPr>
            <w:tcW w:w="2942" w:type="dxa"/>
          </w:tcPr>
          <w:p w14:paraId="66196937" w14:textId="77777777" w:rsidR="00490219" w:rsidRDefault="00490219" w:rsidP="00490219">
            <w:pPr>
              <w:spacing w:after="0" w:line="240" w:lineRule="auto"/>
              <w:rPr>
                <w:rFonts w:asciiTheme="majorHAnsi" w:hAnsiTheme="majorHAnsi" w:cstheme="majorHAnsi"/>
                <w:b/>
                <w:bCs/>
                <w:color w:val="020000"/>
              </w:rPr>
            </w:pPr>
            <w:r w:rsidRPr="004D178D">
              <w:rPr>
                <w:rFonts w:asciiTheme="majorHAnsi" w:hAnsiTheme="majorHAnsi" w:cstheme="majorHAnsi"/>
              </w:rPr>
              <w:t>Profesionalismo médico</w:t>
            </w:r>
          </w:p>
        </w:tc>
        <w:tc>
          <w:tcPr>
            <w:tcW w:w="2943" w:type="dxa"/>
          </w:tcPr>
          <w:p w14:paraId="77E64ECD"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Microscopia electrónica. </w:t>
            </w:r>
          </w:p>
        </w:tc>
        <w:tc>
          <w:tcPr>
            <w:tcW w:w="2943" w:type="dxa"/>
          </w:tcPr>
          <w:p w14:paraId="5969F6EC"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D178D">
              <w:rPr>
                <w:rFonts w:asciiTheme="majorHAnsi" w:hAnsiTheme="majorHAnsi" w:cstheme="majorHAnsi"/>
              </w:rPr>
              <w:t>Inmunohistoquímica</w:t>
            </w:r>
          </w:p>
        </w:tc>
      </w:tr>
      <w:tr w:rsidR="00490219" w14:paraId="54896C8F" w14:textId="77777777" w:rsidTr="00490219">
        <w:tc>
          <w:tcPr>
            <w:tcW w:w="2942" w:type="dxa"/>
          </w:tcPr>
          <w:p w14:paraId="1DD76C1C" w14:textId="77777777" w:rsidR="00490219" w:rsidRDefault="00490219" w:rsidP="00490219">
            <w:pPr>
              <w:spacing w:after="0" w:line="240" w:lineRule="auto"/>
              <w:rPr>
                <w:rFonts w:asciiTheme="majorHAnsi" w:hAnsiTheme="majorHAnsi" w:cstheme="majorHAnsi"/>
                <w:b/>
                <w:bCs/>
                <w:color w:val="020000"/>
              </w:rPr>
            </w:pPr>
          </w:p>
        </w:tc>
        <w:tc>
          <w:tcPr>
            <w:tcW w:w="2943" w:type="dxa"/>
          </w:tcPr>
          <w:p w14:paraId="6C5B307B"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D178D">
              <w:rPr>
                <w:rFonts w:asciiTheme="majorHAnsi" w:hAnsiTheme="majorHAnsi" w:cstheme="majorHAnsi"/>
              </w:rPr>
              <w:t>Infor</w:t>
            </w:r>
            <w:r>
              <w:rPr>
                <w:rFonts w:asciiTheme="majorHAnsi" w:hAnsiTheme="majorHAnsi" w:cstheme="majorHAnsi"/>
              </w:rPr>
              <w:t>mática aplicada a la patología.</w:t>
            </w:r>
          </w:p>
        </w:tc>
        <w:tc>
          <w:tcPr>
            <w:tcW w:w="2943" w:type="dxa"/>
          </w:tcPr>
          <w:p w14:paraId="015FD560" w14:textId="77777777" w:rsidR="00490219" w:rsidRDefault="00490219" w:rsidP="00490219">
            <w:pPr>
              <w:spacing w:after="0" w:line="240" w:lineRule="auto"/>
              <w:rPr>
                <w:rFonts w:asciiTheme="majorHAnsi" w:hAnsiTheme="majorHAnsi" w:cstheme="majorHAnsi"/>
                <w:b/>
                <w:bCs/>
                <w:color w:val="020000"/>
              </w:rPr>
            </w:pPr>
          </w:p>
        </w:tc>
      </w:tr>
    </w:tbl>
    <w:p w14:paraId="678458DF" w14:textId="5B525354" w:rsidR="00490219" w:rsidRDefault="00490219" w:rsidP="004C38F0"/>
    <w:p w14:paraId="01B023C3" w14:textId="77777777" w:rsidR="00490219" w:rsidRPr="004D178D" w:rsidRDefault="00490219" w:rsidP="00490219">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b/>
        </w:rPr>
        <w:t xml:space="preserve">TEORÍA GENERAL DE LA ANATOMÍA PATOLÓGICA I, II y III. </w:t>
      </w:r>
    </w:p>
    <w:p w14:paraId="5D58B1ED"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Se considera que el especialista en Anatomía patológica desempeña una función eminentemente diagnóstica dentro de las instituciones hospitalarias donde se desempeña como "el patólogo" de todo un equipo médico, el cual tiene en conjunto la función integral de diagnosticar a los pacientes ambulatorios que son atendidos en la consulta externa y aquellos que son hospitalizados, siempre apoyados por las habilidades de otros especialistas como los de Imagenología y Patología clínica; es por ello necesario que se familiarice profunda y detalladamente con todas las enfermedades y lesiones más comunes en nuestro país. </w:t>
      </w:r>
    </w:p>
    <w:p w14:paraId="2EAEB2E2"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El médico patólogo debe tener conocimiento del marco clínico en el que se presentan todas las enfermedades y lesiones; sin embargo, por la naturaleza misma de su especialidad a él le corresponde conocer con mayor profundidad y detalle la expresión morfológica que las caracteriza, tanto a nivel macroscópico como en todos los tipos y niveles microscópicos.</w:t>
      </w:r>
    </w:p>
    <w:p w14:paraId="7F115426"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lastRenderedPageBreak/>
        <w:t xml:space="preserve">Se considera que un especialista en Anatomía patológica debe diagnosticar en piezas quirúrgicas y de autopsia aproximadamente el 80% de las enfermedad o lesiones, o cuando menos proponer un diagnóstico diferencial entre tres opciones razonables. Por otra parte, a nivel microscópico se espera que este especialista diagnostique el 100% de las enfermedades y lesiones, lo cual en la práctica es casi imposible. Los expertos en Anatomía patológica que se desenvuelven en centros hospitalarios con todo tipo de enfermedad y lesiones, confiesan que solamente alcanzan a diagnosticar correctamente alrededor del 98% de ellas, y que siempre hay un 1 </w:t>
      </w:r>
      <w:proofErr w:type="spellStart"/>
      <w:r w:rsidRPr="004D178D">
        <w:rPr>
          <w:rFonts w:asciiTheme="majorHAnsi" w:hAnsiTheme="majorHAnsi" w:cstheme="majorHAnsi"/>
        </w:rPr>
        <w:t>ó</w:t>
      </w:r>
      <w:proofErr w:type="spellEnd"/>
      <w:r w:rsidRPr="004D178D">
        <w:rPr>
          <w:rFonts w:asciiTheme="majorHAnsi" w:hAnsiTheme="majorHAnsi" w:cstheme="majorHAnsi"/>
        </w:rPr>
        <w:t xml:space="preserve"> 2% de casos que se etiquetan con un diagnóstico tentativo o de trabajo. Este diagnóstico puede cambiar posteriormente: sea por la evolución clínica del padecimiento al contar con nuevas y diferentes muestras de material para estudio histopatológico; por la aplicación de metodología diagnóstica más sofisticada y específica; por consulta con expertos o por medio de los hallazgos de una autopsia. Debido a lo anterior, se hace necesario que el programa de especialización en Anatomía patológica cuente con un listado de todas las enfermedades y lesiones que se expresan con un sustrato morfológico, que se pueda enseñar, describir, aprender y reproducir. Sin embargo, no todas las enfermedades y lesiones que se listan son frecuentes en nuestro país, algunas son poco comunes, pero el médico patólogo debe estar preparado para identificarlas cuando las tenga ante sus ojos o para considerarlas en el diagnóstico diferencial, apoyándose en libros, revistas o en la consulta con sus pares. </w:t>
      </w:r>
    </w:p>
    <w:p w14:paraId="56D64404"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Por otro lado: a) hay lesiones de morfología característica que el alumno puede y debe identificar y diagnosticar siempre; b) existen otras lesiones que debe siempre reconocerlas como pertenecientes a un determinado grupo, y que las puede diagnosticar individualmente con sus propios recursos o con ayuda; c) y finalmente hay otro grupo de lesiones de las que el alumno debe de conocer sus características morfológicas y que en algunos casos las puede identificar, pero que solamente las debe diagnosticar después de consultarlas con patólogos experimentados.</w:t>
      </w:r>
    </w:p>
    <w:p w14:paraId="74FC445D"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De acuerdo con lo anteriormente comentado, el presente programa académico incluye un apéndice que proporciona un listado de lesiones o enfermedades que se caracterizan por tener una expresión morfológica, las cuales se han dividido en las tres categorías que a continuación se definen.</w:t>
      </w:r>
    </w:p>
    <w:p w14:paraId="0CD787BE"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w:t>
      </w:r>
      <w:r w:rsidRPr="004D178D">
        <w:rPr>
          <w:rFonts w:asciiTheme="majorHAnsi" w:hAnsiTheme="majorHAnsi" w:cstheme="majorHAnsi"/>
        </w:rPr>
        <w:t>: Enfermedad o lesiones con expresión morfológica que el alumno debe diagnosticar sin consultar o requerir ayuda, entre el 90 y 100% de los casos.</w:t>
      </w:r>
    </w:p>
    <w:p w14:paraId="437F437D"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II</w:t>
      </w:r>
      <w:r w:rsidRPr="004D178D">
        <w:rPr>
          <w:rFonts w:asciiTheme="majorHAnsi" w:hAnsiTheme="majorHAnsi" w:cstheme="majorHAnsi"/>
        </w:rPr>
        <w:t>: Enfermedad o lesiones con expresión morfológica, en las que el alumno debe establecer el diagnóstico en el 60% de los casos, o al menos reconocer su naturaleza genérica histológica entre el 80 y 100% de los casos. De las cuales no se le exigirá que establezca el diagnóstico específico, pero que sí plantee en cada caso un diagnóstico diferencial razonable.</w:t>
      </w:r>
    </w:p>
    <w:p w14:paraId="044CE67C"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III</w:t>
      </w:r>
      <w:r w:rsidRPr="004D178D">
        <w:rPr>
          <w:rFonts w:asciiTheme="majorHAnsi" w:hAnsiTheme="majorHAnsi" w:cstheme="majorHAnsi"/>
        </w:rPr>
        <w:t xml:space="preserve">: Enfermedad o lesiones con expresión morfológica, en las que el alumno debe identificar la naturaleza genérica histológica al menos en el 50% de los casos, de las cuales debe reconocer la necesidad de hacer una consulta especializada en el 100% de los casos. Enfermedad o lesiones con expresión morfológica. </w:t>
      </w:r>
    </w:p>
    <w:p w14:paraId="1532CEE2" w14:textId="77777777" w:rsidR="00490219" w:rsidRPr="004D178D"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lastRenderedPageBreak/>
        <w:t>En el apéndice mencionado se listan enfermedades o lesiones con expresión morfológica divididas por aparatos y sistemas, por órganos y por tipos de tejidos. A su vez, las enfermedades o lesiones están divididas en las tres categorías antes definidas. No se hizo un intento de ordenarlas por prioridades, pues Plan Único d</w:t>
      </w:r>
      <w:r>
        <w:rPr>
          <w:rFonts w:asciiTheme="majorHAnsi" w:hAnsiTheme="majorHAnsi" w:cstheme="majorHAnsi"/>
        </w:rPr>
        <w:t xml:space="preserve">e Especializaciones Médicas en </w:t>
      </w:r>
      <w:r w:rsidRPr="004D178D">
        <w:rPr>
          <w:rFonts w:asciiTheme="majorHAnsi" w:hAnsiTheme="majorHAnsi" w:cstheme="majorHAnsi"/>
        </w:rPr>
        <w:t>Anatomía patológica se considera que todas las lesiones de cada grupo son igualmente importantes, tanto las que encabezan como las que terminan cada lista parcial.</w:t>
      </w:r>
    </w:p>
    <w:p w14:paraId="5937718B" w14:textId="77777777" w:rsidR="00490219" w:rsidRDefault="00490219" w:rsidP="00490219">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Finalmente, el apéndice tiene por objeto proporcionar a los profesores de las diferentes sedes hospitalarias del curso, una guía de las múltiples lesiones que se pueden utilizar para todas las actividades académicas del programa, muy especialmente las que cultivan la habilidad diagnóstica del alumno y futuro patólogo. Por otro lado, el listado proporciona al proceso de enseñanza-aprendizaje, una fuente de opciones para las actividades del curso, muy especialmente para las sesiones de diagnóstico </w:t>
      </w:r>
      <w:proofErr w:type="spellStart"/>
      <w:r w:rsidRPr="004D178D">
        <w:rPr>
          <w:rFonts w:asciiTheme="majorHAnsi" w:hAnsiTheme="majorHAnsi" w:cstheme="majorHAnsi"/>
        </w:rPr>
        <w:t>macro-microscópico</w:t>
      </w:r>
      <w:proofErr w:type="spellEnd"/>
      <w:r w:rsidRPr="004D178D">
        <w:rPr>
          <w:rFonts w:asciiTheme="majorHAnsi" w:hAnsiTheme="majorHAnsi" w:cstheme="majorHAnsi"/>
        </w:rPr>
        <w:t xml:space="preserve"> de casos problema, y le permite al alumno estimar si la cobertura del curso que recibe es adecuada a los objetivos que comprende el presente programa de posgrado. En virtud de lo anterior, el alumno deberá conocer y describir la historia natural de las lesiones que diagnostique, incluyendo al menos, los aspectos siguientes:</w:t>
      </w:r>
    </w:p>
    <w:p w14:paraId="3F0BB93D" w14:textId="77777777" w:rsidR="00490219" w:rsidRPr="004D178D" w:rsidRDefault="00490219" w:rsidP="00490219">
      <w:pPr>
        <w:autoSpaceDE w:val="0"/>
        <w:autoSpaceDN w:val="0"/>
        <w:adjustRightInd w:val="0"/>
        <w:spacing w:after="120"/>
        <w:jc w:val="both"/>
        <w:rPr>
          <w:rFonts w:asciiTheme="majorHAnsi" w:hAnsiTheme="majorHAnsi" w:cstheme="majorHAnsi"/>
        </w:rPr>
      </w:pPr>
    </w:p>
    <w:p w14:paraId="3FCE2789" w14:textId="77777777" w:rsidR="00490219" w:rsidRPr="004D178D"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Definición y frecuencia. </w:t>
      </w:r>
    </w:p>
    <w:p w14:paraId="62CF8C75" w14:textId="77777777" w:rsidR="00490219" w:rsidRPr="004D178D"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Expresión clínica.</w:t>
      </w:r>
    </w:p>
    <w:p w14:paraId="4F4C4E9A" w14:textId="59F51DB8" w:rsidR="00490219" w:rsidRPr="004D178D" w:rsidRDefault="00FA2C9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Características anatomopatológicas</w:t>
      </w:r>
      <w:r w:rsidR="00490219" w:rsidRPr="004D178D">
        <w:rPr>
          <w:rFonts w:asciiTheme="majorHAnsi" w:hAnsiTheme="majorHAnsi" w:cstheme="majorHAnsi"/>
        </w:rPr>
        <w:t>.</w:t>
      </w:r>
    </w:p>
    <w:p w14:paraId="3D704B94" w14:textId="77777777" w:rsidR="00490219" w:rsidRPr="004D178D"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Diagnóstico diferencial </w:t>
      </w:r>
    </w:p>
    <w:p w14:paraId="18103A3F" w14:textId="77777777" w:rsidR="00490219" w:rsidRPr="004D178D"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Tratamiento general.</w:t>
      </w:r>
    </w:p>
    <w:p w14:paraId="41972F52" w14:textId="77777777" w:rsidR="00490219"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Pronóstico.</w:t>
      </w:r>
    </w:p>
    <w:p w14:paraId="5FFF2B9D" w14:textId="77777777" w:rsidR="00490219" w:rsidRPr="004026CD" w:rsidRDefault="00490219" w:rsidP="00490219">
      <w:pPr>
        <w:autoSpaceDE w:val="0"/>
        <w:autoSpaceDN w:val="0"/>
        <w:adjustRightInd w:val="0"/>
        <w:spacing w:after="120"/>
        <w:jc w:val="both"/>
        <w:rPr>
          <w:rFonts w:asciiTheme="majorHAnsi" w:hAnsiTheme="majorHAnsi" w:cstheme="majorHAnsi"/>
        </w:rPr>
      </w:pPr>
    </w:p>
    <w:tbl>
      <w:tblPr>
        <w:tblStyle w:val="Tablaconcuadrcula"/>
        <w:tblW w:w="9782" w:type="dxa"/>
        <w:tblInd w:w="-431" w:type="dxa"/>
        <w:tblLook w:val="04A0" w:firstRow="1" w:lastRow="0" w:firstColumn="1" w:lastColumn="0" w:noHBand="0" w:noVBand="1"/>
      </w:tblPr>
      <w:tblGrid>
        <w:gridCol w:w="3261"/>
        <w:gridCol w:w="3261"/>
        <w:gridCol w:w="3260"/>
      </w:tblGrid>
      <w:tr w:rsidR="00490219" w:rsidRPr="003B6227" w14:paraId="1CEF03E6" w14:textId="77777777" w:rsidTr="00490219">
        <w:tc>
          <w:tcPr>
            <w:tcW w:w="3261" w:type="dxa"/>
          </w:tcPr>
          <w:p w14:paraId="5B39032B" w14:textId="77777777" w:rsidR="00490219" w:rsidRPr="003B6227" w:rsidRDefault="00490219" w:rsidP="00490219">
            <w:pPr>
              <w:autoSpaceDE w:val="0"/>
              <w:autoSpaceDN w:val="0"/>
              <w:adjustRightInd w:val="0"/>
              <w:spacing w:after="0" w:line="240" w:lineRule="auto"/>
              <w:jc w:val="center"/>
              <w:rPr>
                <w:rFonts w:asciiTheme="majorHAnsi" w:hAnsiTheme="majorHAnsi" w:cstheme="majorHAnsi"/>
                <w:b/>
              </w:rPr>
            </w:pPr>
            <w:r>
              <w:rPr>
                <w:rFonts w:asciiTheme="majorHAnsi" w:hAnsiTheme="majorHAnsi" w:cstheme="majorHAnsi"/>
                <w:b/>
              </w:rPr>
              <w:t>SEMINARIO DE ATENCIÓN MÉDICA DE ANATOMÍA PATOLÓGICA I</w:t>
            </w:r>
          </w:p>
        </w:tc>
        <w:tc>
          <w:tcPr>
            <w:tcW w:w="3261" w:type="dxa"/>
          </w:tcPr>
          <w:p w14:paraId="353B805C" w14:textId="77777777" w:rsidR="00490219" w:rsidRPr="00B975AB" w:rsidRDefault="00490219" w:rsidP="00490219">
            <w:pPr>
              <w:autoSpaceDE w:val="0"/>
              <w:autoSpaceDN w:val="0"/>
              <w:adjustRightInd w:val="0"/>
              <w:spacing w:after="0" w:line="240" w:lineRule="auto"/>
              <w:jc w:val="center"/>
              <w:rPr>
                <w:rFonts w:asciiTheme="majorHAnsi" w:hAnsiTheme="majorHAnsi" w:cstheme="majorHAnsi"/>
                <w:b/>
              </w:rPr>
            </w:pPr>
            <w:r>
              <w:rPr>
                <w:rFonts w:asciiTheme="majorHAnsi" w:hAnsiTheme="majorHAnsi" w:cstheme="majorHAnsi"/>
                <w:b/>
              </w:rPr>
              <w:t>SEMINARIO DE ATENCIÓN MÉDICA DE ANATOMÍA PATOLÓGICA II</w:t>
            </w:r>
          </w:p>
        </w:tc>
        <w:tc>
          <w:tcPr>
            <w:tcW w:w="3260" w:type="dxa"/>
          </w:tcPr>
          <w:p w14:paraId="46B806F0" w14:textId="77777777" w:rsidR="00490219" w:rsidRPr="003B6227" w:rsidRDefault="00490219" w:rsidP="00490219">
            <w:pPr>
              <w:spacing w:after="0" w:line="240" w:lineRule="auto"/>
              <w:jc w:val="center"/>
              <w:rPr>
                <w:rFonts w:asciiTheme="majorHAnsi" w:hAnsiTheme="majorHAnsi" w:cstheme="majorHAnsi"/>
              </w:rPr>
            </w:pPr>
            <w:r>
              <w:rPr>
                <w:rFonts w:asciiTheme="majorHAnsi" w:hAnsiTheme="majorHAnsi" w:cstheme="majorHAnsi"/>
                <w:b/>
              </w:rPr>
              <w:t>SEMINARIO DE ATENCIÓN MÉDICA DE ANATOMÍA PATOLÓGICA III</w:t>
            </w:r>
          </w:p>
        </w:tc>
      </w:tr>
      <w:tr w:rsidR="00490219" w:rsidRPr="003B6227" w14:paraId="23450366" w14:textId="77777777" w:rsidTr="00490219">
        <w:tc>
          <w:tcPr>
            <w:tcW w:w="3261" w:type="dxa"/>
          </w:tcPr>
          <w:p w14:paraId="187558D0" w14:textId="77777777" w:rsidR="00490219" w:rsidRPr="003B6227" w:rsidRDefault="00490219" w:rsidP="0049021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 xml:space="preserve">Patología </w:t>
            </w:r>
            <w:proofErr w:type="spellStart"/>
            <w:r>
              <w:rPr>
                <w:rFonts w:asciiTheme="majorHAnsi" w:hAnsiTheme="majorHAnsi" w:cstheme="majorHAnsi"/>
              </w:rPr>
              <w:t>postmortem</w:t>
            </w:r>
            <w:proofErr w:type="spellEnd"/>
            <w:r>
              <w:rPr>
                <w:rFonts w:asciiTheme="majorHAnsi" w:hAnsiTheme="majorHAnsi" w:cstheme="majorHAnsi"/>
              </w:rPr>
              <w:t xml:space="preserve">. </w:t>
            </w:r>
          </w:p>
        </w:tc>
        <w:tc>
          <w:tcPr>
            <w:tcW w:w="3261" w:type="dxa"/>
          </w:tcPr>
          <w:p w14:paraId="68DCD743" w14:textId="77777777" w:rsidR="00490219" w:rsidRPr="003B6227" w:rsidRDefault="00490219" w:rsidP="00490219">
            <w:pPr>
              <w:spacing w:after="0" w:line="240" w:lineRule="auto"/>
              <w:rPr>
                <w:rFonts w:asciiTheme="majorHAnsi" w:hAnsiTheme="majorHAnsi" w:cstheme="majorHAnsi"/>
              </w:rPr>
            </w:pPr>
            <w:proofErr w:type="spellStart"/>
            <w:r w:rsidRPr="00BF59AF">
              <w:rPr>
                <w:rFonts w:asciiTheme="majorHAnsi" w:hAnsiTheme="majorHAnsi" w:cstheme="majorHAnsi"/>
              </w:rPr>
              <w:t>Citopatología</w:t>
            </w:r>
            <w:proofErr w:type="spellEnd"/>
            <w:r w:rsidRPr="00BF59AF">
              <w:rPr>
                <w:rFonts w:asciiTheme="majorHAnsi" w:hAnsiTheme="majorHAnsi" w:cstheme="majorHAnsi"/>
              </w:rPr>
              <w:t xml:space="preserve"> tipos y técnicas de manejo de material citológico</w:t>
            </w:r>
          </w:p>
        </w:tc>
        <w:tc>
          <w:tcPr>
            <w:tcW w:w="3260" w:type="dxa"/>
          </w:tcPr>
          <w:p w14:paraId="7B3B0BEA" w14:textId="77777777" w:rsidR="00490219" w:rsidRPr="003B6227" w:rsidRDefault="00490219" w:rsidP="00490219">
            <w:pPr>
              <w:spacing w:after="0" w:line="240" w:lineRule="auto"/>
              <w:rPr>
                <w:rFonts w:asciiTheme="majorHAnsi" w:hAnsiTheme="majorHAnsi" w:cstheme="majorHAnsi"/>
              </w:rPr>
            </w:pPr>
            <w:r w:rsidRPr="00BF59AF">
              <w:rPr>
                <w:rFonts w:asciiTheme="majorHAnsi" w:hAnsiTheme="majorHAnsi" w:cstheme="majorHAnsi"/>
              </w:rPr>
              <w:t>Patología quirúrgica</w:t>
            </w:r>
          </w:p>
        </w:tc>
      </w:tr>
      <w:tr w:rsidR="00490219" w:rsidRPr="003B6227" w14:paraId="798C68AF" w14:textId="77777777" w:rsidTr="00490219">
        <w:tc>
          <w:tcPr>
            <w:tcW w:w="3261" w:type="dxa"/>
          </w:tcPr>
          <w:p w14:paraId="29A02F68"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Ordenamientos legales del Código Sanitario relacionados con las necropsias y la obtención de órganos. </w:t>
            </w:r>
          </w:p>
        </w:tc>
        <w:tc>
          <w:tcPr>
            <w:tcW w:w="3261" w:type="dxa"/>
          </w:tcPr>
          <w:p w14:paraId="014769F9"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Teoría y prácticas Citología normal: ginecológica y de otros aparatos y sistemas</w:t>
            </w:r>
          </w:p>
        </w:tc>
        <w:tc>
          <w:tcPr>
            <w:tcW w:w="3260" w:type="dxa"/>
          </w:tcPr>
          <w:p w14:paraId="2BB929FC"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Técnicas para el manejo de biopsias</w:t>
            </w:r>
          </w:p>
        </w:tc>
      </w:tr>
      <w:tr w:rsidR="00490219" w:rsidRPr="003B6227" w14:paraId="288BBD12" w14:textId="77777777" w:rsidTr="00490219">
        <w:tc>
          <w:tcPr>
            <w:tcW w:w="3261" w:type="dxa"/>
          </w:tcPr>
          <w:p w14:paraId="1A98F980"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Elaboración del certificado de defunción</w:t>
            </w:r>
          </w:p>
        </w:tc>
        <w:tc>
          <w:tcPr>
            <w:tcW w:w="3261" w:type="dxa"/>
          </w:tcPr>
          <w:p w14:paraId="79A85F5D"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Citología patológica: ginecológica y de otros aparatos y sistemas</w:t>
            </w:r>
          </w:p>
        </w:tc>
        <w:tc>
          <w:tcPr>
            <w:tcW w:w="3260" w:type="dxa"/>
          </w:tcPr>
          <w:p w14:paraId="4B5F7802"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Técnicas para el manejo, descripción, fijación y disección de piezas quirúrgicas</w:t>
            </w:r>
          </w:p>
        </w:tc>
      </w:tr>
      <w:tr w:rsidR="00490219" w:rsidRPr="003B6227" w14:paraId="222666B3" w14:textId="77777777" w:rsidTr="00490219">
        <w:tc>
          <w:tcPr>
            <w:tcW w:w="3261" w:type="dxa"/>
          </w:tcPr>
          <w:p w14:paraId="13E114F0"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Tipos y técnicas de necropsias. </w:t>
            </w:r>
          </w:p>
        </w:tc>
        <w:tc>
          <w:tcPr>
            <w:tcW w:w="3261" w:type="dxa"/>
          </w:tcPr>
          <w:p w14:paraId="3CECF3E9"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Biopsia por aspiración con aguja delgada</w:t>
            </w:r>
          </w:p>
        </w:tc>
        <w:tc>
          <w:tcPr>
            <w:tcW w:w="3260" w:type="dxa"/>
          </w:tcPr>
          <w:p w14:paraId="6955F860"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Criterios para la elección de cortes representativos</w:t>
            </w:r>
          </w:p>
        </w:tc>
      </w:tr>
      <w:tr w:rsidR="00490219" w:rsidRPr="003B6227" w14:paraId="3EDF01A9" w14:textId="77777777" w:rsidTr="00490219">
        <w:tc>
          <w:tcPr>
            <w:tcW w:w="3261" w:type="dxa"/>
          </w:tcPr>
          <w:p w14:paraId="363EA31D"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Técnicas de disección de órganos; pesos y medidas. </w:t>
            </w:r>
          </w:p>
        </w:tc>
        <w:tc>
          <w:tcPr>
            <w:tcW w:w="3261" w:type="dxa"/>
          </w:tcPr>
          <w:p w14:paraId="1C047152"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Correlación </w:t>
            </w:r>
            <w:proofErr w:type="spellStart"/>
            <w:r w:rsidRPr="004B1804">
              <w:rPr>
                <w:rFonts w:asciiTheme="majorHAnsi" w:hAnsiTheme="majorHAnsi" w:cstheme="majorHAnsi"/>
              </w:rPr>
              <w:t>citohistopatológica</w:t>
            </w:r>
            <w:proofErr w:type="spellEnd"/>
          </w:p>
        </w:tc>
        <w:tc>
          <w:tcPr>
            <w:tcW w:w="3260" w:type="dxa"/>
          </w:tcPr>
          <w:p w14:paraId="717C0BD6"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Descripción de los diferentes tipos de biopsias y piezas quirúrgicas</w:t>
            </w:r>
          </w:p>
        </w:tc>
      </w:tr>
      <w:tr w:rsidR="00490219" w:rsidRPr="003B6227" w14:paraId="36A33332" w14:textId="77777777" w:rsidTr="00490219">
        <w:tc>
          <w:tcPr>
            <w:tcW w:w="3261" w:type="dxa"/>
          </w:tcPr>
          <w:p w14:paraId="0C4F800C"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Toma de muestras para estudio histológico y para archivo permanente de tejidos.</w:t>
            </w:r>
          </w:p>
        </w:tc>
        <w:tc>
          <w:tcPr>
            <w:tcW w:w="3261" w:type="dxa"/>
          </w:tcPr>
          <w:p w14:paraId="60F0030E"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Elaboración de informe de resultados</w:t>
            </w:r>
          </w:p>
        </w:tc>
        <w:tc>
          <w:tcPr>
            <w:tcW w:w="3260" w:type="dxa"/>
          </w:tcPr>
          <w:p w14:paraId="72B220DA"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Elaboración de los diagnósticos anatómicos para los diferentes tipos de biopsias y piezas </w:t>
            </w:r>
            <w:r w:rsidRPr="004B1804">
              <w:rPr>
                <w:rFonts w:asciiTheme="majorHAnsi" w:hAnsiTheme="majorHAnsi" w:cstheme="majorHAnsi"/>
              </w:rPr>
              <w:lastRenderedPageBreak/>
              <w:t>quirúrgicas</w:t>
            </w:r>
          </w:p>
        </w:tc>
      </w:tr>
      <w:tr w:rsidR="00490219" w:rsidRPr="003B6227" w14:paraId="41CB2AC9" w14:textId="77777777" w:rsidTr="00490219">
        <w:tc>
          <w:tcPr>
            <w:tcW w:w="3261" w:type="dxa"/>
          </w:tcPr>
          <w:p w14:paraId="2DEFE380"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Elaboración del protocolo de autopsia.</w:t>
            </w:r>
          </w:p>
        </w:tc>
        <w:tc>
          <w:tcPr>
            <w:tcW w:w="3261" w:type="dxa"/>
          </w:tcPr>
          <w:p w14:paraId="66F77346"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Codificación de diagnósticos</w:t>
            </w:r>
          </w:p>
        </w:tc>
        <w:tc>
          <w:tcPr>
            <w:tcW w:w="3260" w:type="dxa"/>
          </w:tcPr>
          <w:p w14:paraId="3E0E3319"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Preparación, manejo y diagnóstico de estudios transoperatorios</w:t>
            </w:r>
          </w:p>
        </w:tc>
      </w:tr>
      <w:tr w:rsidR="00490219" w:rsidRPr="003B6227" w14:paraId="659B4EDF" w14:textId="77777777" w:rsidTr="00490219">
        <w:tc>
          <w:tcPr>
            <w:tcW w:w="3261" w:type="dxa"/>
          </w:tcPr>
          <w:p w14:paraId="2A353FA8"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Técnicas de macrofotografía y piezas para museo. </w:t>
            </w:r>
          </w:p>
        </w:tc>
        <w:tc>
          <w:tcPr>
            <w:tcW w:w="3261" w:type="dxa"/>
          </w:tcPr>
          <w:p w14:paraId="57D7D351"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Sesiones de correlación </w:t>
            </w:r>
            <w:proofErr w:type="spellStart"/>
            <w:r w:rsidRPr="004B1804">
              <w:rPr>
                <w:rFonts w:asciiTheme="majorHAnsi" w:hAnsiTheme="majorHAnsi" w:cstheme="majorHAnsi"/>
              </w:rPr>
              <w:t>citohistopatológica</w:t>
            </w:r>
            <w:proofErr w:type="spellEnd"/>
          </w:p>
        </w:tc>
        <w:tc>
          <w:tcPr>
            <w:tcW w:w="3260" w:type="dxa"/>
          </w:tcPr>
          <w:p w14:paraId="0DD2A89D"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Organización general y específica del funcionamiento de un laboratorio de técnica histológica</w:t>
            </w:r>
          </w:p>
        </w:tc>
      </w:tr>
      <w:tr w:rsidR="00490219" w:rsidRPr="003B6227" w14:paraId="2B63209C" w14:textId="77777777" w:rsidTr="00490219">
        <w:tc>
          <w:tcPr>
            <w:tcW w:w="3261" w:type="dxa"/>
          </w:tcPr>
          <w:p w14:paraId="122DB7ED"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Interpretación microscópica de los hallazgos histológicos</w:t>
            </w:r>
          </w:p>
        </w:tc>
        <w:tc>
          <w:tcPr>
            <w:tcW w:w="3261" w:type="dxa"/>
          </w:tcPr>
          <w:p w14:paraId="7EF5BCAF"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INMUNOPATOLOGÍA</w:t>
            </w:r>
          </w:p>
        </w:tc>
        <w:tc>
          <w:tcPr>
            <w:tcW w:w="3260" w:type="dxa"/>
          </w:tcPr>
          <w:p w14:paraId="3454919E"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Técnicas histológicas de rutina y especiales</w:t>
            </w:r>
          </w:p>
        </w:tc>
      </w:tr>
      <w:tr w:rsidR="00490219" w:rsidRPr="003B6227" w14:paraId="0BDA14FA" w14:textId="77777777" w:rsidTr="00490219">
        <w:tc>
          <w:tcPr>
            <w:tcW w:w="3261" w:type="dxa"/>
          </w:tcPr>
          <w:p w14:paraId="14E6BBB8"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Elaboración de diagnósticos anatómicos finales.</w:t>
            </w:r>
          </w:p>
        </w:tc>
        <w:tc>
          <w:tcPr>
            <w:tcW w:w="3261" w:type="dxa"/>
            <w:vMerge w:val="restart"/>
          </w:tcPr>
          <w:p w14:paraId="72BC3A69" w14:textId="77777777" w:rsidR="00490219" w:rsidRPr="004B1804" w:rsidRDefault="00490219" w:rsidP="00490219">
            <w:pPr>
              <w:tabs>
                <w:tab w:val="left" w:pos="1005"/>
              </w:tabs>
              <w:spacing w:after="0" w:line="240" w:lineRule="auto"/>
              <w:rPr>
                <w:rFonts w:asciiTheme="majorHAnsi" w:hAnsiTheme="majorHAnsi" w:cstheme="majorHAnsi"/>
              </w:rPr>
            </w:pPr>
            <w:r w:rsidRPr="004B1804">
              <w:rPr>
                <w:rFonts w:asciiTheme="majorHAnsi" w:hAnsiTheme="majorHAnsi" w:cstheme="majorHAnsi"/>
              </w:rPr>
              <w:t>TALLER PARA CODIFICACIÓN DE DIAGNÓSTICOS ANATÓMICOS</w:t>
            </w:r>
            <w:r w:rsidRPr="004B1804">
              <w:rPr>
                <w:rFonts w:asciiTheme="majorHAnsi" w:hAnsiTheme="majorHAnsi" w:cstheme="majorHAnsi"/>
              </w:rPr>
              <w:tab/>
            </w:r>
          </w:p>
        </w:tc>
        <w:tc>
          <w:tcPr>
            <w:tcW w:w="3260" w:type="dxa"/>
          </w:tcPr>
          <w:p w14:paraId="3A19D3AB"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Criterios para </w:t>
            </w:r>
            <w:proofErr w:type="spellStart"/>
            <w:r w:rsidRPr="004B1804">
              <w:rPr>
                <w:rFonts w:asciiTheme="majorHAnsi" w:hAnsiTheme="majorHAnsi" w:cstheme="majorHAnsi"/>
              </w:rPr>
              <w:t>interconsultar</w:t>
            </w:r>
            <w:proofErr w:type="spellEnd"/>
            <w:r w:rsidRPr="004B1804">
              <w:rPr>
                <w:rFonts w:asciiTheme="majorHAnsi" w:hAnsiTheme="majorHAnsi" w:cstheme="majorHAnsi"/>
              </w:rPr>
              <w:t xml:space="preserve"> casos</w:t>
            </w:r>
          </w:p>
        </w:tc>
      </w:tr>
      <w:tr w:rsidR="00490219" w:rsidRPr="003B6227" w14:paraId="15E5967F" w14:textId="77777777" w:rsidTr="00490219">
        <w:tc>
          <w:tcPr>
            <w:tcW w:w="3261" w:type="dxa"/>
          </w:tcPr>
          <w:p w14:paraId="486363BB"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Establecimiento de la correlación </w:t>
            </w:r>
            <w:proofErr w:type="spellStart"/>
            <w:r w:rsidRPr="004B1804">
              <w:rPr>
                <w:rFonts w:asciiTheme="majorHAnsi" w:hAnsiTheme="majorHAnsi" w:cstheme="majorHAnsi"/>
              </w:rPr>
              <w:t>anatomoclinicas</w:t>
            </w:r>
            <w:proofErr w:type="spellEnd"/>
          </w:p>
        </w:tc>
        <w:tc>
          <w:tcPr>
            <w:tcW w:w="3261" w:type="dxa"/>
            <w:vMerge/>
          </w:tcPr>
          <w:p w14:paraId="27F5DD85" w14:textId="77777777" w:rsidR="00490219" w:rsidRPr="004B1804" w:rsidRDefault="00490219" w:rsidP="00490219">
            <w:pPr>
              <w:spacing w:after="0" w:line="240" w:lineRule="auto"/>
              <w:rPr>
                <w:rFonts w:asciiTheme="majorHAnsi" w:hAnsiTheme="majorHAnsi" w:cstheme="majorHAnsi"/>
              </w:rPr>
            </w:pPr>
          </w:p>
        </w:tc>
        <w:tc>
          <w:tcPr>
            <w:tcW w:w="3260" w:type="dxa"/>
          </w:tcPr>
          <w:p w14:paraId="1E3FEFF7"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Histoquímica</w:t>
            </w:r>
          </w:p>
        </w:tc>
      </w:tr>
      <w:tr w:rsidR="00490219" w:rsidRPr="003B6227" w14:paraId="737F6F7B" w14:textId="77777777" w:rsidTr="00490219">
        <w:tc>
          <w:tcPr>
            <w:tcW w:w="3261" w:type="dxa"/>
          </w:tcPr>
          <w:p w14:paraId="23CB4FB8"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Codificación de los diagnósticos</w:t>
            </w:r>
          </w:p>
        </w:tc>
        <w:tc>
          <w:tcPr>
            <w:tcW w:w="3261" w:type="dxa"/>
            <w:vMerge/>
          </w:tcPr>
          <w:p w14:paraId="49BE078E" w14:textId="77777777" w:rsidR="00490219" w:rsidRPr="004B1804" w:rsidRDefault="00490219" w:rsidP="00490219">
            <w:pPr>
              <w:spacing w:after="0" w:line="240" w:lineRule="auto"/>
              <w:rPr>
                <w:rFonts w:asciiTheme="majorHAnsi" w:hAnsiTheme="majorHAnsi" w:cstheme="majorHAnsi"/>
              </w:rPr>
            </w:pPr>
          </w:p>
        </w:tc>
        <w:tc>
          <w:tcPr>
            <w:tcW w:w="3260" w:type="dxa"/>
          </w:tcPr>
          <w:p w14:paraId="1A34B7E4"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Inmunohistoquímica Manejo, conservación y fijación de tejidos</w:t>
            </w:r>
          </w:p>
        </w:tc>
      </w:tr>
      <w:tr w:rsidR="00490219" w:rsidRPr="003B6227" w14:paraId="4F835240" w14:textId="77777777" w:rsidTr="00490219">
        <w:tc>
          <w:tcPr>
            <w:tcW w:w="3261" w:type="dxa"/>
          </w:tcPr>
          <w:p w14:paraId="7AE4B0B9"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Estadísticas generales de la frecuencia de las enfermedades y de las causas de mortalidad, en México y en otros países</w:t>
            </w:r>
          </w:p>
        </w:tc>
        <w:tc>
          <w:tcPr>
            <w:tcW w:w="3261" w:type="dxa"/>
            <w:vMerge/>
          </w:tcPr>
          <w:p w14:paraId="325CB0E7" w14:textId="77777777" w:rsidR="00490219" w:rsidRPr="004B1804" w:rsidRDefault="00490219" w:rsidP="00490219">
            <w:pPr>
              <w:spacing w:after="0" w:line="240" w:lineRule="auto"/>
              <w:rPr>
                <w:rFonts w:asciiTheme="majorHAnsi" w:hAnsiTheme="majorHAnsi" w:cstheme="majorHAnsi"/>
              </w:rPr>
            </w:pPr>
          </w:p>
        </w:tc>
        <w:tc>
          <w:tcPr>
            <w:tcW w:w="3260" w:type="dxa"/>
          </w:tcPr>
          <w:p w14:paraId="28FB65F6"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Generalidades de anticuerpos y diluciones</w:t>
            </w:r>
          </w:p>
        </w:tc>
      </w:tr>
      <w:tr w:rsidR="00490219" w:rsidRPr="003B6227" w14:paraId="6C9335D9" w14:textId="77777777" w:rsidTr="00490219">
        <w:tc>
          <w:tcPr>
            <w:tcW w:w="3261" w:type="dxa"/>
          </w:tcPr>
          <w:p w14:paraId="7BF750D1"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Preparación de sesiones de revisión macroscópica y microscópica de autopsias</w:t>
            </w:r>
          </w:p>
        </w:tc>
        <w:tc>
          <w:tcPr>
            <w:tcW w:w="3261" w:type="dxa"/>
            <w:vMerge/>
          </w:tcPr>
          <w:p w14:paraId="59E44D86" w14:textId="77777777" w:rsidR="00490219" w:rsidRPr="004B1804" w:rsidRDefault="00490219" w:rsidP="00490219">
            <w:pPr>
              <w:spacing w:after="0" w:line="240" w:lineRule="auto"/>
              <w:rPr>
                <w:rFonts w:asciiTheme="majorHAnsi" w:hAnsiTheme="majorHAnsi" w:cstheme="majorHAnsi"/>
              </w:rPr>
            </w:pPr>
          </w:p>
        </w:tc>
        <w:tc>
          <w:tcPr>
            <w:tcW w:w="3260" w:type="dxa"/>
          </w:tcPr>
          <w:p w14:paraId="267EE13A"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Generalidades de técnicas de inmunofluorescencia</w:t>
            </w:r>
          </w:p>
        </w:tc>
      </w:tr>
      <w:tr w:rsidR="00490219" w:rsidRPr="003B6227" w14:paraId="00FC6CE3" w14:textId="77777777" w:rsidTr="00490219">
        <w:tc>
          <w:tcPr>
            <w:tcW w:w="3261" w:type="dxa"/>
          </w:tcPr>
          <w:p w14:paraId="6685C67B"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Realización de talleres de </w:t>
            </w:r>
            <w:proofErr w:type="spellStart"/>
            <w:r w:rsidRPr="004B1804">
              <w:rPr>
                <w:rFonts w:asciiTheme="majorHAnsi" w:hAnsiTheme="majorHAnsi" w:cstheme="majorHAnsi"/>
              </w:rPr>
              <w:t>macropatología</w:t>
            </w:r>
            <w:proofErr w:type="spellEnd"/>
          </w:p>
        </w:tc>
        <w:tc>
          <w:tcPr>
            <w:tcW w:w="3261" w:type="dxa"/>
            <w:vMerge/>
          </w:tcPr>
          <w:p w14:paraId="351C583E" w14:textId="77777777" w:rsidR="00490219" w:rsidRPr="004B1804" w:rsidRDefault="00490219" w:rsidP="00490219">
            <w:pPr>
              <w:spacing w:after="0" w:line="240" w:lineRule="auto"/>
              <w:rPr>
                <w:rFonts w:asciiTheme="majorHAnsi" w:hAnsiTheme="majorHAnsi" w:cstheme="majorHAnsi"/>
              </w:rPr>
            </w:pPr>
          </w:p>
        </w:tc>
        <w:tc>
          <w:tcPr>
            <w:tcW w:w="3260" w:type="dxa"/>
          </w:tcPr>
          <w:p w14:paraId="1B720A28"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Generalidades de técnicas de </w:t>
            </w:r>
            <w:proofErr w:type="spellStart"/>
            <w:r w:rsidRPr="004B1804">
              <w:rPr>
                <w:rFonts w:asciiTheme="majorHAnsi" w:hAnsiTheme="majorHAnsi" w:cstheme="majorHAnsi"/>
              </w:rPr>
              <w:t>inmunomarcación</w:t>
            </w:r>
            <w:proofErr w:type="spellEnd"/>
            <w:r w:rsidRPr="004B1804">
              <w:rPr>
                <w:rFonts w:asciiTheme="majorHAnsi" w:hAnsiTheme="majorHAnsi" w:cstheme="majorHAnsi"/>
              </w:rPr>
              <w:t xml:space="preserve"> definitiva con peroxidasa y otros cromógenos</w:t>
            </w:r>
          </w:p>
        </w:tc>
      </w:tr>
      <w:tr w:rsidR="00490219" w:rsidRPr="003B6227" w14:paraId="594414D9" w14:textId="77777777" w:rsidTr="00490219">
        <w:tc>
          <w:tcPr>
            <w:tcW w:w="3261" w:type="dxa"/>
          </w:tcPr>
          <w:p w14:paraId="6EE9F776"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 xml:space="preserve">Histología aplicada: La célula y sus órganos; Epitelios y tejidos mesenquimatosos; Aparatos y sistemas: Hígado, riñón y pulmón; </w:t>
            </w:r>
            <w:proofErr w:type="spellStart"/>
            <w:r w:rsidRPr="004B1804">
              <w:rPr>
                <w:rFonts w:asciiTheme="majorHAnsi" w:hAnsiTheme="majorHAnsi" w:cstheme="majorHAnsi"/>
              </w:rPr>
              <w:t>neurohistología</w:t>
            </w:r>
            <w:proofErr w:type="spellEnd"/>
            <w:r w:rsidRPr="004B1804">
              <w:rPr>
                <w:rFonts w:asciiTheme="majorHAnsi" w:hAnsiTheme="majorHAnsi" w:cstheme="majorHAnsi"/>
              </w:rPr>
              <w:t>; Órganos de los sentidos; Glándulas de secreción interna y sistema celular endocrino difuso; Tejidos linfoide y hematopoyético</w:t>
            </w:r>
          </w:p>
        </w:tc>
        <w:tc>
          <w:tcPr>
            <w:tcW w:w="3261" w:type="dxa"/>
            <w:vMerge/>
          </w:tcPr>
          <w:p w14:paraId="20C75026" w14:textId="77777777" w:rsidR="00490219" w:rsidRPr="004B1804" w:rsidRDefault="00490219" w:rsidP="00490219">
            <w:pPr>
              <w:spacing w:after="0" w:line="240" w:lineRule="auto"/>
              <w:rPr>
                <w:rFonts w:asciiTheme="majorHAnsi" w:hAnsiTheme="majorHAnsi" w:cstheme="majorHAnsi"/>
              </w:rPr>
            </w:pPr>
          </w:p>
        </w:tc>
        <w:tc>
          <w:tcPr>
            <w:tcW w:w="3260" w:type="dxa"/>
          </w:tcPr>
          <w:p w14:paraId="195A7E93"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Inmunohistoquímica de alta resolución</w:t>
            </w:r>
          </w:p>
          <w:p w14:paraId="3FB68CCB" w14:textId="77777777" w:rsidR="00490219" w:rsidRPr="004B1804" w:rsidRDefault="00490219" w:rsidP="00490219">
            <w:pPr>
              <w:tabs>
                <w:tab w:val="left" w:pos="2177"/>
              </w:tabs>
              <w:spacing w:after="0" w:line="240" w:lineRule="auto"/>
              <w:rPr>
                <w:rFonts w:asciiTheme="majorHAnsi" w:hAnsiTheme="majorHAnsi" w:cstheme="majorHAnsi"/>
              </w:rPr>
            </w:pPr>
            <w:r w:rsidRPr="004B1804">
              <w:rPr>
                <w:rFonts w:asciiTheme="majorHAnsi" w:hAnsiTheme="majorHAnsi" w:cstheme="majorHAnsi"/>
              </w:rPr>
              <w:tab/>
            </w:r>
          </w:p>
        </w:tc>
      </w:tr>
      <w:tr w:rsidR="00490219" w:rsidRPr="003B6227" w14:paraId="602A8684" w14:textId="77777777" w:rsidTr="00490219">
        <w:tc>
          <w:tcPr>
            <w:tcW w:w="3261" w:type="dxa"/>
          </w:tcPr>
          <w:p w14:paraId="23E09F27"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Sesiones de revisión de material histológico de autopsias y patología quirúrgica.</w:t>
            </w:r>
          </w:p>
        </w:tc>
        <w:tc>
          <w:tcPr>
            <w:tcW w:w="3261" w:type="dxa"/>
            <w:vMerge/>
          </w:tcPr>
          <w:p w14:paraId="7B46583B" w14:textId="77777777" w:rsidR="00490219" w:rsidRPr="004B1804" w:rsidRDefault="00490219" w:rsidP="00490219">
            <w:pPr>
              <w:spacing w:after="0" w:line="240" w:lineRule="auto"/>
              <w:rPr>
                <w:rFonts w:asciiTheme="majorHAnsi" w:hAnsiTheme="majorHAnsi" w:cstheme="majorHAnsi"/>
              </w:rPr>
            </w:pPr>
          </w:p>
        </w:tc>
        <w:tc>
          <w:tcPr>
            <w:tcW w:w="3260" w:type="dxa"/>
          </w:tcPr>
          <w:p w14:paraId="54B3D10F"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Interpretación de los resultados de inmunohistoquímica</w:t>
            </w:r>
          </w:p>
          <w:p w14:paraId="11680F95" w14:textId="77777777" w:rsidR="00490219" w:rsidRPr="004B1804" w:rsidRDefault="00490219" w:rsidP="00490219">
            <w:pPr>
              <w:spacing w:after="0" w:line="240" w:lineRule="auto"/>
              <w:jc w:val="center"/>
              <w:rPr>
                <w:rFonts w:asciiTheme="majorHAnsi" w:hAnsiTheme="majorHAnsi" w:cstheme="majorHAnsi"/>
              </w:rPr>
            </w:pPr>
          </w:p>
        </w:tc>
      </w:tr>
      <w:tr w:rsidR="00490219" w:rsidRPr="003B6227" w14:paraId="011C87EA" w14:textId="77777777" w:rsidTr="00490219">
        <w:tc>
          <w:tcPr>
            <w:tcW w:w="3261" w:type="dxa"/>
          </w:tcPr>
          <w:p w14:paraId="5A77696B"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Biología molecular</w:t>
            </w:r>
          </w:p>
        </w:tc>
        <w:tc>
          <w:tcPr>
            <w:tcW w:w="3261" w:type="dxa"/>
            <w:vMerge/>
          </w:tcPr>
          <w:p w14:paraId="32140431" w14:textId="77777777" w:rsidR="00490219" w:rsidRPr="004B1804" w:rsidRDefault="00490219" w:rsidP="00490219">
            <w:pPr>
              <w:spacing w:after="0" w:line="240" w:lineRule="auto"/>
              <w:rPr>
                <w:rFonts w:asciiTheme="majorHAnsi" w:hAnsiTheme="majorHAnsi" w:cstheme="majorHAnsi"/>
              </w:rPr>
            </w:pPr>
          </w:p>
        </w:tc>
        <w:tc>
          <w:tcPr>
            <w:tcW w:w="3260" w:type="dxa"/>
          </w:tcPr>
          <w:p w14:paraId="44F188DE"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Aplicación de los resultados de las técnicas de inmunohistoquímica al diagnóstico anatomopatológico integral</w:t>
            </w:r>
          </w:p>
        </w:tc>
      </w:tr>
      <w:tr w:rsidR="00490219" w:rsidRPr="003B6227" w14:paraId="48822DF9" w14:textId="77777777" w:rsidTr="00490219">
        <w:tc>
          <w:tcPr>
            <w:tcW w:w="3261" w:type="dxa"/>
          </w:tcPr>
          <w:p w14:paraId="3E96D8A0"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Revisión de mecanismos genéticos básicos.</w:t>
            </w:r>
          </w:p>
        </w:tc>
        <w:tc>
          <w:tcPr>
            <w:tcW w:w="3261" w:type="dxa"/>
            <w:vMerge/>
          </w:tcPr>
          <w:p w14:paraId="3C0149F1" w14:textId="77777777" w:rsidR="00490219" w:rsidRPr="004B1804" w:rsidRDefault="00490219" w:rsidP="00490219">
            <w:pPr>
              <w:spacing w:after="0" w:line="240" w:lineRule="auto"/>
              <w:rPr>
                <w:rFonts w:asciiTheme="majorHAnsi" w:hAnsiTheme="majorHAnsi" w:cstheme="majorHAnsi"/>
              </w:rPr>
            </w:pPr>
          </w:p>
        </w:tc>
        <w:tc>
          <w:tcPr>
            <w:tcW w:w="3260" w:type="dxa"/>
          </w:tcPr>
          <w:p w14:paraId="187E835C"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Revisión microscópica de los resultados de los estudios con supervisión tutorial</w:t>
            </w:r>
          </w:p>
        </w:tc>
      </w:tr>
      <w:tr w:rsidR="00490219" w:rsidRPr="003B6227" w14:paraId="2AECDBE2" w14:textId="77777777" w:rsidTr="00490219">
        <w:tc>
          <w:tcPr>
            <w:tcW w:w="3261" w:type="dxa"/>
          </w:tcPr>
          <w:p w14:paraId="452A8339"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Mecanismos de replicación del ADN</w:t>
            </w:r>
          </w:p>
        </w:tc>
        <w:tc>
          <w:tcPr>
            <w:tcW w:w="3261" w:type="dxa"/>
            <w:vMerge/>
          </w:tcPr>
          <w:p w14:paraId="0AF8EC6A" w14:textId="77777777" w:rsidR="00490219" w:rsidRPr="004B1804" w:rsidRDefault="00490219" w:rsidP="00490219">
            <w:pPr>
              <w:spacing w:after="0" w:line="240" w:lineRule="auto"/>
              <w:rPr>
                <w:rFonts w:asciiTheme="majorHAnsi" w:hAnsiTheme="majorHAnsi" w:cstheme="majorHAnsi"/>
              </w:rPr>
            </w:pPr>
          </w:p>
        </w:tc>
        <w:tc>
          <w:tcPr>
            <w:tcW w:w="3260" w:type="dxa"/>
            <w:vMerge w:val="restart"/>
          </w:tcPr>
          <w:p w14:paraId="0A9255A9" w14:textId="77777777" w:rsidR="00490219" w:rsidRPr="004B1804" w:rsidRDefault="00490219" w:rsidP="00490219">
            <w:pPr>
              <w:spacing w:after="0" w:line="240" w:lineRule="auto"/>
              <w:rPr>
                <w:rFonts w:asciiTheme="majorHAnsi" w:hAnsiTheme="majorHAnsi" w:cstheme="majorHAnsi"/>
              </w:rPr>
            </w:pPr>
            <w:r w:rsidRPr="004B1804">
              <w:rPr>
                <w:rFonts w:asciiTheme="majorHAnsi" w:hAnsiTheme="majorHAnsi" w:cstheme="majorHAnsi"/>
              </w:rPr>
              <w:t xml:space="preserve">Correlación de los resultados de las técnicas de rutina, de la histoquímica, inmunohistoquímica y </w:t>
            </w:r>
            <w:r w:rsidRPr="004B1804">
              <w:rPr>
                <w:rFonts w:asciiTheme="majorHAnsi" w:hAnsiTheme="majorHAnsi" w:cstheme="majorHAnsi"/>
              </w:rPr>
              <w:lastRenderedPageBreak/>
              <w:t>microscopía electrónica al diagnóstico anatomopatológico integral "final".</w:t>
            </w:r>
          </w:p>
        </w:tc>
      </w:tr>
      <w:tr w:rsidR="00490219" w:rsidRPr="003B6227" w14:paraId="2BE1B9B8" w14:textId="77777777" w:rsidTr="00490219">
        <w:tc>
          <w:tcPr>
            <w:tcW w:w="3261" w:type="dxa"/>
          </w:tcPr>
          <w:p w14:paraId="5BBC3C60"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Mecanismos de recombinación génica</w:t>
            </w:r>
          </w:p>
        </w:tc>
        <w:tc>
          <w:tcPr>
            <w:tcW w:w="3261" w:type="dxa"/>
            <w:vMerge/>
          </w:tcPr>
          <w:p w14:paraId="5F650F75"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430EDA83" w14:textId="77777777" w:rsidR="00490219" w:rsidRPr="004B1804" w:rsidRDefault="00490219" w:rsidP="00490219">
            <w:pPr>
              <w:spacing w:after="0" w:line="240" w:lineRule="auto"/>
              <w:rPr>
                <w:rFonts w:asciiTheme="majorHAnsi" w:hAnsiTheme="majorHAnsi" w:cstheme="majorHAnsi"/>
              </w:rPr>
            </w:pPr>
          </w:p>
        </w:tc>
      </w:tr>
      <w:tr w:rsidR="00490219" w:rsidRPr="003B6227" w14:paraId="34242005" w14:textId="77777777" w:rsidTr="00490219">
        <w:tc>
          <w:tcPr>
            <w:tcW w:w="3261" w:type="dxa"/>
          </w:tcPr>
          <w:p w14:paraId="0D9E916D"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lastRenderedPageBreak/>
              <w:t>Genética y virus</w:t>
            </w:r>
          </w:p>
        </w:tc>
        <w:tc>
          <w:tcPr>
            <w:tcW w:w="3261" w:type="dxa"/>
            <w:vMerge/>
          </w:tcPr>
          <w:p w14:paraId="173DC450"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37A0F001" w14:textId="77777777" w:rsidR="00490219" w:rsidRPr="004B1804" w:rsidRDefault="00490219" w:rsidP="00490219">
            <w:pPr>
              <w:spacing w:after="0" w:line="240" w:lineRule="auto"/>
              <w:rPr>
                <w:rFonts w:asciiTheme="majorHAnsi" w:hAnsiTheme="majorHAnsi" w:cstheme="majorHAnsi"/>
              </w:rPr>
            </w:pPr>
          </w:p>
        </w:tc>
      </w:tr>
      <w:tr w:rsidR="00490219" w:rsidRPr="003B6227" w14:paraId="2A0EDD73" w14:textId="77777777" w:rsidTr="00490219">
        <w:tc>
          <w:tcPr>
            <w:tcW w:w="3261" w:type="dxa"/>
          </w:tcPr>
          <w:p w14:paraId="68ED287F"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Genética y cáncer</w:t>
            </w:r>
          </w:p>
        </w:tc>
        <w:tc>
          <w:tcPr>
            <w:tcW w:w="3261" w:type="dxa"/>
            <w:vMerge/>
          </w:tcPr>
          <w:p w14:paraId="6D377151"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030320D2" w14:textId="77777777" w:rsidR="00490219" w:rsidRPr="004B1804" w:rsidRDefault="00490219" w:rsidP="00490219">
            <w:pPr>
              <w:spacing w:after="0" w:line="240" w:lineRule="auto"/>
              <w:rPr>
                <w:rFonts w:asciiTheme="majorHAnsi" w:hAnsiTheme="majorHAnsi" w:cstheme="majorHAnsi"/>
              </w:rPr>
            </w:pPr>
          </w:p>
        </w:tc>
      </w:tr>
      <w:tr w:rsidR="00490219" w:rsidRPr="003B6227" w14:paraId="7F9C0D3A" w14:textId="77777777" w:rsidTr="00490219">
        <w:tc>
          <w:tcPr>
            <w:tcW w:w="3261" w:type="dxa"/>
          </w:tcPr>
          <w:p w14:paraId="1752515C"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Técnicas de hibridación in situ, reacción en cadena con polimerasas, re arreglo génico, citometría de flujo</w:t>
            </w:r>
          </w:p>
        </w:tc>
        <w:tc>
          <w:tcPr>
            <w:tcW w:w="3261" w:type="dxa"/>
            <w:vMerge/>
          </w:tcPr>
          <w:p w14:paraId="4C07F2F7"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6800BE93" w14:textId="77777777" w:rsidR="00490219" w:rsidRPr="004B1804" w:rsidRDefault="00490219" w:rsidP="00490219">
            <w:pPr>
              <w:spacing w:after="0" w:line="240" w:lineRule="auto"/>
              <w:rPr>
                <w:rFonts w:asciiTheme="majorHAnsi" w:hAnsiTheme="majorHAnsi" w:cstheme="majorHAnsi"/>
              </w:rPr>
            </w:pPr>
          </w:p>
        </w:tc>
      </w:tr>
      <w:tr w:rsidR="00490219" w:rsidRPr="003B6227" w14:paraId="6E36FC49" w14:textId="77777777" w:rsidTr="00490219">
        <w:tc>
          <w:tcPr>
            <w:tcW w:w="3261" w:type="dxa"/>
          </w:tcPr>
          <w:p w14:paraId="20B465A1"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Prácticas de laboratorio</w:t>
            </w:r>
          </w:p>
        </w:tc>
        <w:tc>
          <w:tcPr>
            <w:tcW w:w="3261" w:type="dxa"/>
            <w:vMerge/>
          </w:tcPr>
          <w:p w14:paraId="43AB9932"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2920E67C" w14:textId="77777777" w:rsidR="00490219" w:rsidRPr="004B1804" w:rsidRDefault="00490219" w:rsidP="00490219">
            <w:pPr>
              <w:spacing w:after="0" w:line="240" w:lineRule="auto"/>
              <w:rPr>
                <w:rFonts w:asciiTheme="majorHAnsi" w:hAnsiTheme="majorHAnsi" w:cstheme="majorHAnsi"/>
              </w:rPr>
            </w:pPr>
          </w:p>
        </w:tc>
      </w:tr>
      <w:tr w:rsidR="00490219" w:rsidRPr="003B6227" w14:paraId="385E31DA" w14:textId="77777777" w:rsidTr="00490219">
        <w:tc>
          <w:tcPr>
            <w:tcW w:w="3261" w:type="dxa"/>
          </w:tcPr>
          <w:p w14:paraId="4E79632C"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Profesionalismo médico</w:t>
            </w:r>
          </w:p>
        </w:tc>
        <w:tc>
          <w:tcPr>
            <w:tcW w:w="3261" w:type="dxa"/>
            <w:vMerge/>
          </w:tcPr>
          <w:p w14:paraId="21DE6322"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6B8DC227" w14:textId="77777777" w:rsidR="00490219" w:rsidRPr="004B1804" w:rsidRDefault="00490219" w:rsidP="00490219">
            <w:pPr>
              <w:spacing w:after="0" w:line="240" w:lineRule="auto"/>
              <w:rPr>
                <w:rFonts w:asciiTheme="majorHAnsi" w:hAnsiTheme="majorHAnsi" w:cstheme="majorHAnsi"/>
              </w:rPr>
            </w:pPr>
          </w:p>
        </w:tc>
      </w:tr>
      <w:tr w:rsidR="00490219" w:rsidRPr="003B6227" w14:paraId="4278F951" w14:textId="77777777" w:rsidTr="00490219">
        <w:tc>
          <w:tcPr>
            <w:tcW w:w="3261" w:type="dxa"/>
          </w:tcPr>
          <w:p w14:paraId="10AB5064" w14:textId="77777777" w:rsidR="00490219" w:rsidRPr="004B1804" w:rsidRDefault="00490219" w:rsidP="00490219">
            <w:pPr>
              <w:autoSpaceDE w:val="0"/>
              <w:autoSpaceDN w:val="0"/>
              <w:adjustRightInd w:val="0"/>
              <w:spacing w:after="0" w:line="240" w:lineRule="auto"/>
              <w:jc w:val="both"/>
              <w:rPr>
                <w:rFonts w:asciiTheme="majorHAnsi" w:hAnsiTheme="majorHAnsi" w:cstheme="majorHAnsi"/>
              </w:rPr>
            </w:pPr>
            <w:r w:rsidRPr="004B1804">
              <w:rPr>
                <w:rFonts w:asciiTheme="majorHAnsi" w:hAnsiTheme="majorHAnsi" w:cstheme="majorHAnsi"/>
              </w:rPr>
              <w:t>ATRIBUTOS Y CONDUCTAS DEL PROFESIONALISMO</w:t>
            </w:r>
          </w:p>
        </w:tc>
        <w:tc>
          <w:tcPr>
            <w:tcW w:w="3261" w:type="dxa"/>
            <w:vMerge/>
          </w:tcPr>
          <w:p w14:paraId="1737B7CA" w14:textId="77777777" w:rsidR="00490219" w:rsidRPr="004B1804" w:rsidRDefault="00490219" w:rsidP="00490219">
            <w:pPr>
              <w:spacing w:after="0" w:line="240" w:lineRule="auto"/>
              <w:rPr>
                <w:rFonts w:asciiTheme="majorHAnsi" w:hAnsiTheme="majorHAnsi" w:cstheme="majorHAnsi"/>
              </w:rPr>
            </w:pPr>
          </w:p>
        </w:tc>
        <w:tc>
          <w:tcPr>
            <w:tcW w:w="3260" w:type="dxa"/>
            <w:vMerge/>
          </w:tcPr>
          <w:p w14:paraId="4F928158" w14:textId="77777777" w:rsidR="00490219" w:rsidRPr="004B1804" w:rsidRDefault="00490219" w:rsidP="00490219">
            <w:pPr>
              <w:spacing w:after="0" w:line="240" w:lineRule="auto"/>
              <w:rPr>
                <w:rFonts w:asciiTheme="majorHAnsi" w:hAnsiTheme="majorHAnsi" w:cstheme="majorHAnsi"/>
              </w:rPr>
            </w:pPr>
          </w:p>
        </w:tc>
      </w:tr>
    </w:tbl>
    <w:p w14:paraId="360164EE" w14:textId="77777777" w:rsidR="00490219" w:rsidRPr="00BF59AF" w:rsidRDefault="00490219" w:rsidP="00490219">
      <w:pPr>
        <w:autoSpaceDE w:val="0"/>
        <w:autoSpaceDN w:val="0"/>
        <w:adjustRightInd w:val="0"/>
        <w:spacing w:after="120"/>
        <w:jc w:val="both"/>
        <w:rPr>
          <w:rFonts w:asciiTheme="majorHAnsi" w:hAnsiTheme="majorHAnsi" w:cstheme="majorHAnsi"/>
          <w:b/>
        </w:rPr>
      </w:pPr>
    </w:p>
    <w:p w14:paraId="6E89C364" w14:textId="77777777" w:rsidR="00490219" w:rsidRDefault="00490219" w:rsidP="00490219">
      <w:pPr>
        <w:spacing w:after="0"/>
        <w:jc w:val="both"/>
        <w:rPr>
          <w:rFonts w:asciiTheme="majorHAnsi" w:hAnsiTheme="majorHAnsi" w:cstheme="majorHAnsi"/>
          <w:b/>
          <w:szCs w:val="21"/>
        </w:rPr>
      </w:pPr>
    </w:p>
    <w:p w14:paraId="3619D7BA" w14:textId="77777777" w:rsidR="00490219" w:rsidRPr="00D93023" w:rsidRDefault="00490219" w:rsidP="00490219">
      <w:pPr>
        <w:spacing w:after="0"/>
        <w:jc w:val="both"/>
        <w:rPr>
          <w:rFonts w:asciiTheme="majorHAnsi" w:hAnsiTheme="majorHAnsi" w:cstheme="majorHAnsi"/>
          <w:b/>
          <w:szCs w:val="21"/>
        </w:rPr>
      </w:pPr>
      <w:r w:rsidRPr="00D93023">
        <w:rPr>
          <w:rFonts w:asciiTheme="majorHAnsi" w:hAnsiTheme="majorHAnsi" w:cstheme="majorHAnsi"/>
          <w:b/>
          <w:szCs w:val="21"/>
        </w:rPr>
        <w:t>PROGRAMA DE ESTUDIOS DEL TRABAJO DE ATENCIÓN MÉDICA I, II, III. ORIENTACIÓN DEL PROGRAMA.</w:t>
      </w:r>
    </w:p>
    <w:p w14:paraId="1875D2EA"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Las actividades académicas y profesionales se centran en la participación del médico residente en la prestación de atención médica de alta calidad a los individuos con problemas de salud en la especialidad que estudia y en la reflexión inmediata acerca de los mismos, con los miembros del equipo de salud con quienes interactúa. En el Trabajo de Atención Médica se adquiere el dominio del conocimiento procedimental (el saber hacer competente del especialista) a través de la realización de acciones médicas, clínicas e invasivas para la solución de problemas teóricos y prácticos, aplicando los métodos, estrategias, técnicas, habilidades cognoscitivas y metacognitivas y destrezas psicomotrices que operan sobre la realidad del paciente.</w:t>
      </w:r>
    </w:p>
    <w:p w14:paraId="7B291466" w14:textId="77777777" w:rsidR="00490219" w:rsidRPr="00BF59AF" w:rsidRDefault="00490219" w:rsidP="00490219">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LOGROS EDUCATIVOS.</w:t>
      </w:r>
    </w:p>
    <w:p w14:paraId="72009280"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 alumno deberá demostrar su competencia para:</w:t>
      </w:r>
    </w:p>
    <w:p w14:paraId="1B0125AC"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Aplicar con habilidad y juicio crítico los procedimientos y recursos técnicos de la especialidad en la prevención, diagnóstico, pronóstico y tratamiento de las enfermedades y en la rehabilitación de los pacientes.</w:t>
      </w:r>
    </w:p>
    <w:p w14:paraId="160F03FD"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Emplear habilidades interpersonales y de comunicación que resulten en un intercambio de información eficaz y en una adecuada relación con los pacientes, sus familias y los integrantes del equipo de salud.</w:t>
      </w:r>
    </w:p>
    <w:p w14:paraId="5918C5D8"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Reconocer los límites de su actuación profesional que lo conduzcan a solicitar ayuda de las instancias correspondientes en la atención de los pacientes en el momento oportuno.</w:t>
      </w:r>
    </w:p>
    <w:p w14:paraId="266ACD81"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Colaborar productivamente en grupos de trabajo interdisciplinario del ámbito de la salud, procurando una visión integradora de su quehacer en relación con el trabajo de los demás profesionales del área.</w:t>
      </w:r>
    </w:p>
    <w:p w14:paraId="6A5AA620" w14:textId="77777777" w:rsidR="00490219" w:rsidRPr="00D93023"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Sustentar el ejercicio de la especialidad en los principios del humanismo, que considere la dignidad de la persona y su integridad </w:t>
      </w:r>
      <w:proofErr w:type="spellStart"/>
      <w:r w:rsidRPr="00BF59AF">
        <w:rPr>
          <w:rFonts w:asciiTheme="majorHAnsi" w:hAnsiTheme="majorHAnsi" w:cstheme="majorHAnsi"/>
        </w:rPr>
        <w:t>biopsíquica</w:t>
      </w:r>
      <w:proofErr w:type="spellEnd"/>
      <w:r w:rsidRPr="00BF59AF">
        <w:rPr>
          <w:rFonts w:asciiTheme="majorHAnsi" w:hAnsiTheme="majorHAnsi" w:cstheme="majorHAnsi"/>
        </w:rPr>
        <w:t xml:space="preserve"> en interacción constante con el entorno social.</w:t>
      </w:r>
    </w:p>
    <w:p w14:paraId="289CF85A" w14:textId="77777777" w:rsidR="00042713" w:rsidRDefault="00042713" w:rsidP="00490219">
      <w:pPr>
        <w:autoSpaceDE w:val="0"/>
        <w:autoSpaceDN w:val="0"/>
        <w:adjustRightInd w:val="0"/>
        <w:spacing w:after="120"/>
        <w:jc w:val="both"/>
        <w:rPr>
          <w:rFonts w:asciiTheme="majorHAnsi" w:hAnsiTheme="majorHAnsi" w:cstheme="majorHAnsi"/>
          <w:b/>
        </w:rPr>
      </w:pPr>
    </w:p>
    <w:p w14:paraId="2729F958" w14:textId="77777777" w:rsidR="00042713" w:rsidRDefault="00042713" w:rsidP="00490219">
      <w:pPr>
        <w:autoSpaceDE w:val="0"/>
        <w:autoSpaceDN w:val="0"/>
        <w:adjustRightInd w:val="0"/>
        <w:spacing w:after="120"/>
        <w:jc w:val="both"/>
        <w:rPr>
          <w:rFonts w:asciiTheme="majorHAnsi" w:hAnsiTheme="majorHAnsi" w:cstheme="majorHAnsi"/>
          <w:b/>
        </w:rPr>
      </w:pPr>
    </w:p>
    <w:p w14:paraId="538FEA94" w14:textId="77777777" w:rsidR="00042713" w:rsidRDefault="00042713" w:rsidP="00490219">
      <w:pPr>
        <w:autoSpaceDE w:val="0"/>
        <w:autoSpaceDN w:val="0"/>
        <w:adjustRightInd w:val="0"/>
        <w:spacing w:after="120"/>
        <w:jc w:val="both"/>
        <w:rPr>
          <w:rFonts w:asciiTheme="majorHAnsi" w:hAnsiTheme="majorHAnsi" w:cstheme="majorHAnsi"/>
          <w:b/>
        </w:rPr>
      </w:pPr>
    </w:p>
    <w:p w14:paraId="1DD03827" w14:textId="77777777" w:rsidR="00042713" w:rsidRDefault="00042713" w:rsidP="00490219">
      <w:pPr>
        <w:autoSpaceDE w:val="0"/>
        <w:autoSpaceDN w:val="0"/>
        <w:adjustRightInd w:val="0"/>
        <w:spacing w:after="120"/>
        <w:jc w:val="both"/>
        <w:rPr>
          <w:rFonts w:asciiTheme="majorHAnsi" w:hAnsiTheme="majorHAnsi" w:cstheme="majorHAnsi"/>
          <w:b/>
        </w:rPr>
      </w:pPr>
    </w:p>
    <w:p w14:paraId="32A418C8" w14:textId="532717FD"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b/>
        </w:rPr>
        <w:t>COMPETENCIAS, PROCEDIMIENTOS Y DESTREZAS</w:t>
      </w:r>
      <w:r w:rsidRPr="00BF59AF">
        <w:rPr>
          <w:rFonts w:asciiTheme="majorHAnsi" w:hAnsiTheme="majorHAnsi" w:cstheme="majorHAnsi"/>
        </w:rPr>
        <w:t>.</w:t>
      </w:r>
    </w:p>
    <w:p w14:paraId="5C576D7F" w14:textId="34A6C1A4"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El </w:t>
      </w:r>
      <w:r w:rsidR="00FA2C99" w:rsidRPr="00BF59AF">
        <w:rPr>
          <w:rFonts w:asciiTheme="majorHAnsi" w:hAnsiTheme="majorHAnsi" w:cstheme="majorHAnsi"/>
        </w:rPr>
        <w:t>anatomopatólogo</w:t>
      </w:r>
      <w:r w:rsidRPr="00BF59AF">
        <w:rPr>
          <w:rFonts w:asciiTheme="majorHAnsi" w:hAnsiTheme="majorHAnsi" w:cstheme="majorHAnsi"/>
        </w:rPr>
        <w:t xml:space="preserve"> deberá diagnosticar mediante observación macroscópica y microscópica las lesiones con expresión morfológica en muestras de tejido de material quirúrgico y de autopsias y en material citológico. Se considera que deberá establecer un diagnóstico correcto en el 85% de las observaciones o plantear un diagnóstico diferencial aceptable en el 95% de los casos estudiados.</w:t>
      </w:r>
    </w:p>
    <w:tbl>
      <w:tblPr>
        <w:tblStyle w:val="Tablaconcuadrcula"/>
        <w:tblW w:w="0" w:type="auto"/>
        <w:tblLook w:val="04A0" w:firstRow="1" w:lastRow="0" w:firstColumn="1" w:lastColumn="0" w:noHBand="0" w:noVBand="1"/>
      </w:tblPr>
      <w:tblGrid>
        <w:gridCol w:w="2942"/>
        <w:gridCol w:w="2943"/>
        <w:gridCol w:w="2943"/>
      </w:tblGrid>
      <w:tr w:rsidR="00490219" w14:paraId="2EBFE595" w14:textId="77777777" w:rsidTr="00490219">
        <w:tc>
          <w:tcPr>
            <w:tcW w:w="2942" w:type="dxa"/>
          </w:tcPr>
          <w:p w14:paraId="21108DDC" w14:textId="77777777" w:rsidR="00490219" w:rsidRPr="00D93023" w:rsidRDefault="00490219" w:rsidP="00490219">
            <w:pPr>
              <w:autoSpaceDE w:val="0"/>
              <w:autoSpaceDN w:val="0"/>
              <w:adjustRightInd w:val="0"/>
              <w:spacing w:after="120"/>
              <w:jc w:val="center"/>
              <w:rPr>
                <w:rFonts w:asciiTheme="majorHAnsi" w:hAnsiTheme="majorHAnsi" w:cstheme="majorHAnsi"/>
              </w:rPr>
            </w:pPr>
            <w:r w:rsidRPr="00BF59AF">
              <w:rPr>
                <w:rFonts w:asciiTheme="majorHAnsi" w:hAnsiTheme="majorHAnsi" w:cstheme="majorHAnsi"/>
                <w:b/>
              </w:rPr>
              <w:t>Primer año</w:t>
            </w:r>
          </w:p>
        </w:tc>
        <w:tc>
          <w:tcPr>
            <w:tcW w:w="2943" w:type="dxa"/>
          </w:tcPr>
          <w:p w14:paraId="131EF9E8" w14:textId="77777777" w:rsidR="00490219" w:rsidRDefault="00490219" w:rsidP="00490219">
            <w:pPr>
              <w:autoSpaceDE w:val="0"/>
              <w:autoSpaceDN w:val="0"/>
              <w:adjustRightInd w:val="0"/>
              <w:spacing w:after="120"/>
              <w:jc w:val="center"/>
              <w:rPr>
                <w:rFonts w:asciiTheme="majorHAnsi" w:hAnsiTheme="majorHAnsi" w:cstheme="majorHAnsi"/>
                <w:b/>
              </w:rPr>
            </w:pPr>
            <w:r>
              <w:rPr>
                <w:rFonts w:asciiTheme="majorHAnsi" w:hAnsiTheme="majorHAnsi" w:cstheme="majorHAnsi"/>
                <w:b/>
              </w:rPr>
              <w:t>Segundo año</w:t>
            </w:r>
          </w:p>
        </w:tc>
        <w:tc>
          <w:tcPr>
            <w:tcW w:w="2943" w:type="dxa"/>
          </w:tcPr>
          <w:p w14:paraId="2665E99D" w14:textId="77777777" w:rsidR="00490219" w:rsidRDefault="00490219" w:rsidP="00490219">
            <w:pPr>
              <w:autoSpaceDE w:val="0"/>
              <w:autoSpaceDN w:val="0"/>
              <w:adjustRightInd w:val="0"/>
              <w:spacing w:after="120"/>
              <w:jc w:val="center"/>
              <w:rPr>
                <w:rFonts w:asciiTheme="majorHAnsi" w:hAnsiTheme="majorHAnsi" w:cstheme="majorHAnsi"/>
                <w:b/>
              </w:rPr>
            </w:pPr>
            <w:r>
              <w:rPr>
                <w:rFonts w:asciiTheme="majorHAnsi" w:hAnsiTheme="majorHAnsi" w:cstheme="majorHAnsi"/>
                <w:b/>
              </w:rPr>
              <w:t>Tercer año</w:t>
            </w:r>
          </w:p>
        </w:tc>
      </w:tr>
      <w:tr w:rsidR="00490219" w14:paraId="10ABA28A" w14:textId="77777777" w:rsidTr="00490219">
        <w:tc>
          <w:tcPr>
            <w:tcW w:w="2942" w:type="dxa"/>
          </w:tcPr>
          <w:p w14:paraId="12D74BCA"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laboratorio de patología pos</w:t>
            </w:r>
            <w:r>
              <w:rPr>
                <w:rFonts w:asciiTheme="majorHAnsi" w:hAnsiTheme="majorHAnsi" w:cstheme="majorHAnsi"/>
              </w:rPr>
              <w:t>t mortem I</w:t>
            </w:r>
          </w:p>
        </w:tc>
        <w:tc>
          <w:tcPr>
            <w:tcW w:w="2943" w:type="dxa"/>
          </w:tcPr>
          <w:p w14:paraId="688342DF"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laboratorio de patología post</w:t>
            </w:r>
            <w:r>
              <w:rPr>
                <w:rFonts w:asciiTheme="majorHAnsi" w:hAnsiTheme="majorHAnsi" w:cstheme="majorHAnsi"/>
              </w:rPr>
              <w:t xml:space="preserve"> </w:t>
            </w:r>
            <w:r w:rsidRPr="00BF59AF">
              <w:rPr>
                <w:rFonts w:asciiTheme="majorHAnsi" w:hAnsiTheme="majorHAnsi" w:cstheme="majorHAnsi"/>
              </w:rPr>
              <w:t>mortem</w:t>
            </w:r>
            <w:r>
              <w:rPr>
                <w:rFonts w:asciiTheme="majorHAnsi" w:hAnsiTheme="majorHAnsi" w:cstheme="majorHAnsi"/>
              </w:rPr>
              <w:t xml:space="preserve"> II</w:t>
            </w:r>
          </w:p>
        </w:tc>
        <w:tc>
          <w:tcPr>
            <w:tcW w:w="2943" w:type="dxa"/>
          </w:tcPr>
          <w:p w14:paraId="0EA95196"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laboratorio de patología post</w:t>
            </w:r>
            <w:r>
              <w:rPr>
                <w:rFonts w:asciiTheme="majorHAnsi" w:hAnsiTheme="majorHAnsi" w:cstheme="majorHAnsi"/>
              </w:rPr>
              <w:t xml:space="preserve"> </w:t>
            </w:r>
            <w:r w:rsidRPr="00BF59AF">
              <w:rPr>
                <w:rFonts w:asciiTheme="majorHAnsi" w:hAnsiTheme="majorHAnsi" w:cstheme="majorHAnsi"/>
              </w:rPr>
              <w:t>mortem</w:t>
            </w:r>
            <w:r>
              <w:rPr>
                <w:rFonts w:asciiTheme="majorHAnsi" w:hAnsiTheme="majorHAnsi" w:cstheme="majorHAnsi"/>
              </w:rPr>
              <w:t xml:space="preserve"> III</w:t>
            </w:r>
          </w:p>
        </w:tc>
      </w:tr>
      <w:tr w:rsidR="00490219" w14:paraId="003C9370" w14:textId="77777777" w:rsidTr="00490219">
        <w:tc>
          <w:tcPr>
            <w:tcW w:w="2942" w:type="dxa"/>
          </w:tcPr>
          <w:p w14:paraId="238740B5" w14:textId="77777777" w:rsidR="00490219" w:rsidRPr="00D93023" w:rsidRDefault="00490219" w:rsidP="00490219">
            <w:pPr>
              <w:autoSpaceDE w:val="0"/>
              <w:autoSpaceDN w:val="0"/>
              <w:adjustRightInd w:val="0"/>
              <w:spacing w:after="120"/>
              <w:jc w:val="both"/>
              <w:rPr>
                <w:rFonts w:asciiTheme="majorHAnsi" w:hAnsiTheme="majorHAnsi" w:cstheme="majorHAnsi"/>
              </w:rPr>
            </w:pPr>
            <w:r>
              <w:rPr>
                <w:rFonts w:asciiTheme="majorHAnsi" w:hAnsiTheme="majorHAnsi" w:cstheme="majorHAnsi"/>
              </w:rPr>
              <w:t>Microscopia y fotografía médica</w:t>
            </w:r>
          </w:p>
        </w:tc>
        <w:tc>
          <w:tcPr>
            <w:tcW w:w="2943" w:type="dxa"/>
          </w:tcPr>
          <w:p w14:paraId="16CA188D"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w:t>
            </w:r>
            <w:proofErr w:type="spellStart"/>
            <w:r w:rsidRPr="00BF59AF">
              <w:rPr>
                <w:rFonts w:asciiTheme="majorHAnsi" w:hAnsiTheme="majorHAnsi" w:cstheme="majorHAnsi"/>
              </w:rPr>
              <w:t>citopatología</w:t>
            </w:r>
            <w:proofErr w:type="spellEnd"/>
            <w:r>
              <w:rPr>
                <w:rFonts w:asciiTheme="majorHAnsi" w:hAnsiTheme="majorHAnsi" w:cstheme="majorHAnsi"/>
              </w:rPr>
              <w:t xml:space="preserve"> I</w:t>
            </w:r>
          </w:p>
        </w:tc>
        <w:tc>
          <w:tcPr>
            <w:tcW w:w="2943" w:type="dxa"/>
          </w:tcPr>
          <w:p w14:paraId="621CA6EC"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w:t>
            </w:r>
            <w:proofErr w:type="spellStart"/>
            <w:r w:rsidRPr="00BF59AF">
              <w:rPr>
                <w:rFonts w:asciiTheme="majorHAnsi" w:hAnsiTheme="majorHAnsi" w:cstheme="majorHAnsi"/>
              </w:rPr>
              <w:t>citopatología</w:t>
            </w:r>
            <w:proofErr w:type="spellEnd"/>
            <w:r>
              <w:rPr>
                <w:rFonts w:asciiTheme="majorHAnsi" w:hAnsiTheme="majorHAnsi" w:cstheme="majorHAnsi"/>
              </w:rPr>
              <w:t xml:space="preserve"> II</w:t>
            </w:r>
          </w:p>
        </w:tc>
      </w:tr>
      <w:tr w:rsidR="00490219" w14:paraId="3BBF0B38" w14:textId="77777777" w:rsidTr="00490219">
        <w:tc>
          <w:tcPr>
            <w:tcW w:w="2942" w:type="dxa"/>
          </w:tcPr>
          <w:p w14:paraId="2EF0F226" w14:textId="77777777" w:rsidR="00490219" w:rsidRDefault="00490219" w:rsidP="00490219">
            <w:pPr>
              <w:autoSpaceDE w:val="0"/>
              <w:autoSpaceDN w:val="0"/>
              <w:adjustRightInd w:val="0"/>
              <w:spacing w:after="120"/>
              <w:jc w:val="both"/>
              <w:rPr>
                <w:rFonts w:asciiTheme="majorHAnsi" w:hAnsiTheme="majorHAnsi" w:cstheme="majorHAnsi"/>
                <w:b/>
              </w:rPr>
            </w:pPr>
          </w:p>
        </w:tc>
        <w:tc>
          <w:tcPr>
            <w:tcW w:w="2943" w:type="dxa"/>
          </w:tcPr>
          <w:p w14:paraId="6C867A10"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Microscopia electrónica</w:t>
            </w:r>
          </w:p>
        </w:tc>
        <w:tc>
          <w:tcPr>
            <w:tcW w:w="2943" w:type="dxa"/>
          </w:tcPr>
          <w:p w14:paraId="7E05B35E" w14:textId="77777777" w:rsidR="00490219" w:rsidRPr="00D93023"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w:t>
            </w:r>
            <w:r>
              <w:rPr>
                <w:rFonts w:asciiTheme="majorHAnsi" w:hAnsiTheme="majorHAnsi" w:cstheme="majorHAnsi"/>
              </w:rPr>
              <w:t>ratorio de patología quirúrgica</w:t>
            </w:r>
          </w:p>
        </w:tc>
      </w:tr>
    </w:tbl>
    <w:p w14:paraId="2B1E36BE" w14:textId="77777777" w:rsidR="00490219" w:rsidRDefault="00490219" w:rsidP="00490219">
      <w:pPr>
        <w:autoSpaceDE w:val="0"/>
        <w:autoSpaceDN w:val="0"/>
        <w:adjustRightInd w:val="0"/>
        <w:spacing w:after="120"/>
        <w:jc w:val="both"/>
        <w:rPr>
          <w:rFonts w:asciiTheme="majorHAnsi" w:hAnsiTheme="majorHAnsi" w:cstheme="majorHAnsi"/>
          <w:b/>
        </w:rPr>
      </w:pPr>
    </w:p>
    <w:p w14:paraId="4126D0DE" w14:textId="77777777" w:rsidR="00490219" w:rsidRPr="00BF59AF" w:rsidRDefault="00490219" w:rsidP="00490219">
      <w:pPr>
        <w:autoSpaceDE w:val="0"/>
        <w:autoSpaceDN w:val="0"/>
        <w:adjustRightInd w:val="0"/>
        <w:spacing w:after="12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04"/>
        <w:gridCol w:w="8124"/>
      </w:tblGrid>
      <w:tr w:rsidR="00490219" w14:paraId="2FE0A390" w14:textId="77777777" w:rsidTr="00490219">
        <w:tc>
          <w:tcPr>
            <w:tcW w:w="704" w:type="dxa"/>
            <w:vMerge w:val="restart"/>
            <w:textDirection w:val="btLr"/>
            <w:vAlign w:val="center"/>
          </w:tcPr>
          <w:p w14:paraId="53AB3414" w14:textId="1D6EAA90" w:rsidR="00490219" w:rsidRDefault="00042713" w:rsidP="00490219">
            <w:pPr>
              <w:autoSpaceDE w:val="0"/>
              <w:autoSpaceDN w:val="0"/>
              <w:adjustRightInd w:val="0"/>
              <w:spacing w:after="120"/>
              <w:ind w:left="113" w:right="113"/>
              <w:jc w:val="center"/>
              <w:rPr>
                <w:rFonts w:asciiTheme="majorHAnsi" w:hAnsiTheme="majorHAnsi" w:cstheme="majorHAnsi"/>
              </w:rPr>
            </w:pPr>
            <w:r>
              <w:rPr>
                <w:rFonts w:asciiTheme="majorHAnsi" w:hAnsiTheme="majorHAnsi" w:cstheme="majorHAnsi"/>
                <w:b/>
              </w:rPr>
              <w:t>P</w:t>
            </w:r>
            <w:r w:rsidR="00490219" w:rsidRPr="00BF59AF">
              <w:rPr>
                <w:rFonts w:asciiTheme="majorHAnsi" w:hAnsiTheme="majorHAnsi" w:cstheme="majorHAnsi"/>
                <w:b/>
              </w:rPr>
              <w:t>RÁCTICAS DE LABORATORIO DE PATOLOGÍA POSTMORTEM I, II, III</w:t>
            </w:r>
          </w:p>
        </w:tc>
        <w:tc>
          <w:tcPr>
            <w:tcW w:w="8124" w:type="dxa"/>
          </w:tcPr>
          <w:p w14:paraId="69F9D155"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Elaborar el resumen de la historia clínica del caso que va a ser autopsiado.</w:t>
            </w:r>
          </w:p>
        </w:tc>
      </w:tr>
      <w:tr w:rsidR="00490219" w14:paraId="56D0B45E" w14:textId="77777777" w:rsidTr="00490219">
        <w:tc>
          <w:tcPr>
            <w:tcW w:w="704" w:type="dxa"/>
            <w:vMerge/>
          </w:tcPr>
          <w:p w14:paraId="57EFA48D"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F889BE0"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Hacer una búsqueda intencionada de lesiones</w:t>
            </w:r>
            <w:r>
              <w:rPr>
                <w:rFonts w:asciiTheme="majorHAnsi" w:hAnsiTheme="majorHAnsi" w:cstheme="majorHAnsi"/>
              </w:rPr>
              <w:t xml:space="preserve"> en base a la historia clínica.</w:t>
            </w:r>
          </w:p>
        </w:tc>
      </w:tr>
      <w:tr w:rsidR="00490219" w14:paraId="27D066DC" w14:textId="77777777" w:rsidTr="00490219">
        <w:tc>
          <w:tcPr>
            <w:tcW w:w="704" w:type="dxa"/>
            <w:vMerge/>
          </w:tcPr>
          <w:p w14:paraId="1FA46BBE"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1C61997"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Enunciar, después de elaborar el resumen de la historia, el objeto de la búsqueda intencionada: ¿qué va a buscar? ¿Dónde espera hallarlo?</w:t>
            </w:r>
          </w:p>
        </w:tc>
      </w:tr>
      <w:tr w:rsidR="00490219" w14:paraId="5334D3DE" w14:textId="77777777" w:rsidTr="00490219">
        <w:tc>
          <w:tcPr>
            <w:tcW w:w="704" w:type="dxa"/>
            <w:vMerge/>
          </w:tcPr>
          <w:p w14:paraId="0106D7D3"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7E927238"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Escoger de acuerdo con la decisión de búsqueda int</w:t>
            </w:r>
            <w:r>
              <w:rPr>
                <w:rFonts w:asciiTheme="majorHAnsi" w:hAnsiTheme="majorHAnsi" w:cstheme="majorHAnsi"/>
              </w:rPr>
              <w:t>encionada, la técnica adecuada.</w:t>
            </w:r>
          </w:p>
        </w:tc>
      </w:tr>
      <w:tr w:rsidR="00490219" w14:paraId="457C95E5" w14:textId="77777777" w:rsidTr="00490219">
        <w:tc>
          <w:tcPr>
            <w:tcW w:w="704" w:type="dxa"/>
            <w:vMerge/>
          </w:tcPr>
          <w:p w14:paraId="2CB0C4E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47E1F1F"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Obtener los órganos y tejidos lesionados, así como los dem</w:t>
            </w:r>
            <w:r>
              <w:rPr>
                <w:rFonts w:asciiTheme="majorHAnsi" w:hAnsiTheme="majorHAnsi" w:cstheme="majorHAnsi"/>
              </w:rPr>
              <w:t>ás órganos aparentemente sanos.</w:t>
            </w:r>
          </w:p>
        </w:tc>
      </w:tr>
      <w:tr w:rsidR="00490219" w14:paraId="42CE7E7A" w14:textId="77777777" w:rsidTr="00490219">
        <w:tc>
          <w:tcPr>
            <w:tcW w:w="704" w:type="dxa"/>
            <w:vMerge/>
          </w:tcPr>
          <w:p w14:paraId="578F3D6B"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2D3419CC"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Realizar los cortes de acuerdo con las prescripciones establec</w:t>
            </w:r>
            <w:r>
              <w:rPr>
                <w:rFonts w:asciiTheme="majorHAnsi" w:hAnsiTheme="majorHAnsi" w:cstheme="majorHAnsi"/>
              </w:rPr>
              <w:t>idas para cada órgano o tejido.</w:t>
            </w:r>
          </w:p>
        </w:tc>
      </w:tr>
      <w:tr w:rsidR="00490219" w14:paraId="386641A8" w14:textId="77777777" w:rsidTr="00490219">
        <w:tc>
          <w:tcPr>
            <w:tcW w:w="704" w:type="dxa"/>
            <w:vMerge/>
          </w:tcPr>
          <w:p w14:paraId="06D6E039"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7C648C46"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 xml:space="preserve">Obtener fotografías macroscópicas en blanco y negro, y a </w:t>
            </w:r>
            <w:r>
              <w:rPr>
                <w:rFonts w:asciiTheme="majorHAnsi" w:hAnsiTheme="majorHAnsi" w:cstheme="majorHAnsi"/>
              </w:rPr>
              <w:t>color de los órganos y tejidos.</w:t>
            </w:r>
          </w:p>
        </w:tc>
      </w:tr>
      <w:tr w:rsidR="00490219" w14:paraId="2D9BB4C5" w14:textId="77777777" w:rsidTr="00490219">
        <w:tc>
          <w:tcPr>
            <w:tcW w:w="704" w:type="dxa"/>
            <w:vMerge/>
          </w:tcPr>
          <w:p w14:paraId="45F196FC"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03A09ED"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Seleccionar los cortes representativos de los tejidos y órganos para el estud</w:t>
            </w:r>
            <w:r>
              <w:rPr>
                <w:rFonts w:asciiTheme="majorHAnsi" w:hAnsiTheme="majorHAnsi" w:cstheme="majorHAnsi"/>
              </w:rPr>
              <w:t>io histológico.</w:t>
            </w:r>
          </w:p>
        </w:tc>
      </w:tr>
      <w:tr w:rsidR="00490219" w14:paraId="6E457A8B" w14:textId="77777777" w:rsidTr="00490219">
        <w:tc>
          <w:tcPr>
            <w:tcW w:w="704" w:type="dxa"/>
            <w:vMerge/>
          </w:tcPr>
          <w:p w14:paraId="4972C41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2D91D4A"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Tomar muestras para los cultivos microbio</w:t>
            </w:r>
            <w:r>
              <w:rPr>
                <w:rFonts w:asciiTheme="majorHAnsi" w:hAnsiTheme="majorHAnsi" w:cstheme="majorHAnsi"/>
              </w:rPr>
              <w:t>lógicos que resulten indicados.</w:t>
            </w:r>
          </w:p>
        </w:tc>
      </w:tr>
      <w:tr w:rsidR="00490219" w14:paraId="68667663" w14:textId="77777777" w:rsidTr="00490219">
        <w:tc>
          <w:tcPr>
            <w:tcW w:w="704" w:type="dxa"/>
            <w:vMerge/>
          </w:tcPr>
          <w:p w14:paraId="7A7B1E7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04C4100"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Describir las lesiones macroscópicas de todos l</w:t>
            </w:r>
            <w:r>
              <w:rPr>
                <w:rFonts w:asciiTheme="majorHAnsi" w:hAnsiTheme="majorHAnsi" w:cstheme="majorHAnsi"/>
              </w:rPr>
              <w:t>os tejidos u órganos afectados.</w:t>
            </w:r>
          </w:p>
        </w:tc>
      </w:tr>
      <w:tr w:rsidR="00490219" w14:paraId="6070A495" w14:textId="77777777" w:rsidTr="00490219">
        <w:tc>
          <w:tcPr>
            <w:tcW w:w="704" w:type="dxa"/>
            <w:vMerge/>
          </w:tcPr>
          <w:p w14:paraId="3DD8A88E"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3BC71B57"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Descri</w:t>
            </w:r>
            <w:r>
              <w:rPr>
                <w:rFonts w:asciiTheme="majorHAnsi" w:hAnsiTheme="majorHAnsi" w:cstheme="majorHAnsi"/>
              </w:rPr>
              <w:t>bir las lesiones microscópicas.</w:t>
            </w:r>
          </w:p>
        </w:tc>
      </w:tr>
      <w:tr w:rsidR="00490219" w14:paraId="4D99D250" w14:textId="77777777" w:rsidTr="00490219">
        <w:tc>
          <w:tcPr>
            <w:tcW w:w="704" w:type="dxa"/>
            <w:vMerge/>
          </w:tcPr>
          <w:p w14:paraId="5C66C903"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E3A4C9B"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Formular los d</w:t>
            </w:r>
            <w:r>
              <w:rPr>
                <w:rFonts w:asciiTheme="majorHAnsi" w:hAnsiTheme="majorHAnsi" w:cstheme="majorHAnsi"/>
              </w:rPr>
              <w:t>iagnósticos anatómicos finales.</w:t>
            </w:r>
          </w:p>
        </w:tc>
      </w:tr>
      <w:tr w:rsidR="00490219" w14:paraId="3152A2B2" w14:textId="77777777" w:rsidTr="00490219">
        <w:tc>
          <w:tcPr>
            <w:tcW w:w="704" w:type="dxa"/>
            <w:vMerge/>
          </w:tcPr>
          <w:p w14:paraId="21263895"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25566B9"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 xml:space="preserve">Establecer </w:t>
            </w:r>
            <w:r>
              <w:rPr>
                <w:rFonts w:asciiTheme="majorHAnsi" w:hAnsiTheme="majorHAnsi" w:cstheme="majorHAnsi"/>
              </w:rPr>
              <w:t xml:space="preserve">la correlación </w:t>
            </w:r>
            <w:proofErr w:type="spellStart"/>
            <w:r>
              <w:rPr>
                <w:rFonts w:asciiTheme="majorHAnsi" w:hAnsiTheme="majorHAnsi" w:cstheme="majorHAnsi"/>
              </w:rPr>
              <w:t>anatomoclínicas</w:t>
            </w:r>
            <w:proofErr w:type="spellEnd"/>
            <w:r>
              <w:rPr>
                <w:rFonts w:asciiTheme="majorHAnsi" w:hAnsiTheme="majorHAnsi" w:cstheme="majorHAnsi"/>
              </w:rPr>
              <w:t>.</w:t>
            </w:r>
          </w:p>
        </w:tc>
      </w:tr>
      <w:tr w:rsidR="00490219" w14:paraId="700EA54B" w14:textId="77777777" w:rsidTr="00490219">
        <w:trPr>
          <w:trHeight w:val="358"/>
        </w:trPr>
        <w:tc>
          <w:tcPr>
            <w:tcW w:w="704" w:type="dxa"/>
            <w:vMerge/>
          </w:tcPr>
          <w:p w14:paraId="4A385830"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E9BF4E3"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Pr>
                <w:rFonts w:asciiTheme="majorHAnsi" w:hAnsiTheme="majorHAnsi" w:cstheme="majorHAnsi"/>
              </w:rPr>
              <w:t>Codificar los diagnósticos.</w:t>
            </w:r>
          </w:p>
        </w:tc>
      </w:tr>
    </w:tbl>
    <w:p w14:paraId="70175CDF" w14:textId="77777777" w:rsidR="00490219" w:rsidRDefault="00490219" w:rsidP="00490219">
      <w:pPr>
        <w:autoSpaceDE w:val="0"/>
        <w:autoSpaceDN w:val="0"/>
        <w:adjustRightInd w:val="0"/>
        <w:spacing w:after="12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04"/>
        <w:gridCol w:w="8124"/>
      </w:tblGrid>
      <w:tr w:rsidR="00490219" w14:paraId="32E3353A" w14:textId="77777777" w:rsidTr="00490219">
        <w:tc>
          <w:tcPr>
            <w:tcW w:w="704" w:type="dxa"/>
            <w:vMerge w:val="restart"/>
            <w:textDirection w:val="btLr"/>
            <w:vAlign w:val="center"/>
          </w:tcPr>
          <w:p w14:paraId="4B52B98B" w14:textId="77777777" w:rsidR="00490219" w:rsidRPr="00577D10" w:rsidRDefault="00490219" w:rsidP="00490219">
            <w:pPr>
              <w:autoSpaceDE w:val="0"/>
              <w:autoSpaceDN w:val="0"/>
              <w:adjustRightInd w:val="0"/>
              <w:spacing w:after="120"/>
              <w:jc w:val="center"/>
              <w:rPr>
                <w:rFonts w:asciiTheme="majorHAnsi" w:hAnsiTheme="majorHAnsi" w:cstheme="majorHAnsi"/>
                <w:b/>
              </w:rPr>
            </w:pPr>
            <w:r>
              <w:rPr>
                <w:rFonts w:asciiTheme="majorHAnsi" w:hAnsiTheme="majorHAnsi" w:cstheme="majorHAnsi"/>
                <w:b/>
              </w:rPr>
              <w:t>MICROSCOPIA Y FOTOGRAFÍA MÉDICA</w:t>
            </w:r>
          </w:p>
        </w:tc>
        <w:tc>
          <w:tcPr>
            <w:tcW w:w="8124" w:type="dxa"/>
          </w:tcPr>
          <w:p w14:paraId="3FA4DDF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Operar el microscopio de luz y cuidar su mantenimiento.</w:t>
            </w:r>
          </w:p>
        </w:tc>
      </w:tr>
      <w:tr w:rsidR="00490219" w14:paraId="35ECEF58" w14:textId="77777777" w:rsidTr="00490219">
        <w:tc>
          <w:tcPr>
            <w:tcW w:w="704" w:type="dxa"/>
            <w:vMerge/>
          </w:tcPr>
          <w:p w14:paraId="517DC145"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06C4DAE"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Operar microscopios de ópti</w:t>
            </w:r>
            <w:r>
              <w:rPr>
                <w:rFonts w:asciiTheme="majorHAnsi" w:hAnsiTheme="majorHAnsi" w:cstheme="majorHAnsi"/>
              </w:rPr>
              <w:t xml:space="preserve">ca múltiple y </w:t>
            </w:r>
            <w:proofErr w:type="spellStart"/>
            <w:r>
              <w:rPr>
                <w:rFonts w:asciiTheme="majorHAnsi" w:hAnsiTheme="majorHAnsi" w:cstheme="majorHAnsi"/>
              </w:rPr>
              <w:t>fotomicroscopios</w:t>
            </w:r>
            <w:proofErr w:type="spellEnd"/>
            <w:r>
              <w:rPr>
                <w:rFonts w:asciiTheme="majorHAnsi" w:hAnsiTheme="majorHAnsi" w:cstheme="majorHAnsi"/>
              </w:rPr>
              <w:t>.</w:t>
            </w:r>
          </w:p>
        </w:tc>
      </w:tr>
      <w:tr w:rsidR="00490219" w14:paraId="4935BAFF" w14:textId="77777777" w:rsidTr="00490219">
        <w:tc>
          <w:tcPr>
            <w:tcW w:w="704" w:type="dxa"/>
            <w:vMerge/>
          </w:tcPr>
          <w:p w14:paraId="5DA6C25B"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17B1085"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Emplear los diversos tipos de microscopía</w:t>
            </w:r>
            <w:r>
              <w:rPr>
                <w:rFonts w:asciiTheme="majorHAnsi" w:hAnsiTheme="majorHAnsi" w:cstheme="majorHAnsi"/>
              </w:rPr>
              <w:t>.</w:t>
            </w:r>
          </w:p>
        </w:tc>
      </w:tr>
      <w:tr w:rsidR="00490219" w14:paraId="69AE22AA" w14:textId="77777777" w:rsidTr="00490219">
        <w:tc>
          <w:tcPr>
            <w:tcW w:w="704" w:type="dxa"/>
            <w:vMerge/>
          </w:tcPr>
          <w:p w14:paraId="2D53AC11"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7DFCE36F"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Ob</w:t>
            </w:r>
            <w:r>
              <w:rPr>
                <w:rFonts w:asciiTheme="majorHAnsi" w:hAnsiTheme="majorHAnsi" w:cstheme="majorHAnsi"/>
              </w:rPr>
              <w:t>tener macro y microfotografías.</w:t>
            </w:r>
          </w:p>
        </w:tc>
      </w:tr>
      <w:tr w:rsidR="00490219" w14:paraId="496ED5DD" w14:textId="77777777" w:rsidTr="00490219">
        <w:tc>
          <w:tcPr>
            <w:tcW w:w="704" w:type="dxa"/>
            <w:vMerge/>
          </w:tcPr>
          <w:p w14:paraId="5874D203"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4A99968"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Preparar tablas y diagram</w:t>
            </w:r>
            <w:r>
              <w:rPr>
                <w:rFonts w:asciiTheme="majorHAnsi" w:hAnsiTheme="majorHAnsi" w:cstheme="majorHAnsi"/>
              </w:rPr>
              <w:t>as por sistemas de computación.</w:t>
            </w:r>
          </w:p>
        </w:tc>
      </w:tr>
      <w:tr w:rsidR="00490219" w14:paraId="39FE0C2E" w14:textId="77777777" w:rsidTr="00490219">
        <w:tc>
          <w:tcPr>
            <w:tcW w:w="704" w:type="dxa"/>
            <w:vMerge/>
          </w:tcPr>
          <w:p w14:paraId="3C0F6A22"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366774F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Operar la cámara fotográfica pa</w:t>
            </w:r>
            <w:r>
              <w:rPr>
                <w:rFonts w:asciiTheme="majorHAnsi" w:hAnsiTheme="majorHAnsi" w:cstheme="majorHAnsi"/>
              </w:rPr>
              <w:t>ra obtener imágenes de calidad.</w:t>
            </w:r>
          </w:p>
        </w:tc>
      </w:tr>
      <w:tr w:rsidR="00490219" w14:paraId="23724B65" w14:textId="77777777" w:rsidTr="00490219">
        <w:tc>
          <w:tcPr>
            <w:tcW w:w="704" w:type="dxa"/>
            <w:vMerge/>
          </w:tcPr>
          <w:p w14:paraId="62261740"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A56EA95"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Emplear las diferentes lentes y películas fotográficas</w:t>
            </w:r>
            <w:r>
              <w:rPr>
                <w:rFonts w:asciiTheme="majorHAnsi" w:hAnsiTheme="majorHAnsi" w:cstheme="majorHAnsi"/>
              </w:rPr>
              <w:t xml:space="preserve"> según cada caso en particular.</w:t>
            </w:r>
          </w:p>
        </w:tc>
      </w:tr>
      <w:tr w:rsidR="00490219" w14:paraId="1D6495BC" w14:textId="77777777" w:rsidTr="00490219">
        <w:trPr>
          <w:trHeight w:val="254"/>
        </w:trPr>
        <w:tc>
          <w:tcPr>
            <w:tcW w:w="704" w:type="dxa"/>
            <w:vMerge/>
          </w:tcPr>
          <w:p w14:paraId="72C31F6E"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4299B293"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Preparar transparencias, impresione</w:t>
            </w:r>
            <w:r>
              <w:rPr>
                <w:rFonts w:asciiTheme="majorHAnsi" w:hAnsiTheme="majorHAnsi" w:cstheme="majorHAnsi"/>
              </w:rPr>
              <w:t>s en papel, y otros documentos.</w:t>
            </w:r>
          </w:p>
        </w:tc>
      </w:tr>
    </w:tbl>
    <w:p w14:paraId="0C568F40" w14:textId="77777777" w:rsidR="00490219" w:rsidRPr="00BF59AF" w:rsidRDefault="00490219" w:rsidP="00490219">
      <w:pPr>
        <w:autoSpaceDE w:val="0"/>
        <w:autoSpaceDN w:val="0"/>
        <w:adjustRightInd w:val="0"/>
        <w:spacing w:after="12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04"/>
        <w:gridCol w:w="8124"/>
      </w:tblGrid>
      <w:tr w:rsidR="00490219" w14:paraId="4A58F6CB" w14:textId="77777777" w:rsidTr="00490219">
        <w:tc>
          <w:tcPr>
            <w:tcW w:w="704" w:type="dxa"/>
            <w:vMerge w:val="restart"/>
            <w:textDirection w:val="btLr"/>
            <w:vAlign w:val="center"/>
          </w:tcPr>
          <w:p w14:paraId="6FC24032" w14:textId="77777777" w:rsidR="00490219" w:rsidRPr="00BF59AF" w:rsidRDefault="00490219" w:rsidP="00490219">
            <w:pPr>
              <w:autoSpaceDE w:val="0"/>
              <w:autoSpaceDN w:val="0"/>
              <w:adjustRightInd w:val="0"/>
              <w:spacing w:after="120"/>
              <w:jc w:val="center"/>
              <w:rPr>
                <w:rFonts w:asciiTheme="majorHAnsi" w:hAnsiTheme="majorHAnsi" w:cstheme="majorHAnsi"/>
                <w:b/>
              </w:rPr>
            </w:pPr>
            <w:r w:rsidRPr="00BF59AF">
              <w:rPr>
                <w:rFonts w:asciiTheme="majorHAnsi" w:hAnsiTheme="majorHAnsi" w:cstheme="majorHAnsi"/>
                <w:b/>
              </w:rPr>
              <w:t>PRÁCTICAS DE LABORATORIO DE CITOPATOLOGÍA I, II</w:t>
            </w:r>
          </w:p>
          <w:p w14:paraId="0A25B5FA" w14:textId="77777777" w:rsidR="00490219" w:rsidRDefault="00490219" w:rsidP="00490219">
            <w:pPr>
              <w:autoSpaceDE w:val="0"/>
              <w:autoSpaceDN w:val="0"/>
              <w:adjustRightInd w:val="0"/>
              <w:spacing w:after="120"/>
              <w:ind w:left="113" w:right="113"/>
              <w:jc w:val="both"/>
              <w:rPr>
                <w:rFonts w:asciiTheme="majorHAnsi" w:hAnsiTheme="majorHAnsi" w:cstheme="majorHAnsi"/>
              </w:rPr>
            </w:pPr>
          </w:p>
        </w:tc>
        <w:tc>
          <w:tcPr>
            <w:tcW w:w="8124" w:type="dxa"/>
          </w:tcPr>
          <w:p w14:paraId="63C2FC6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Realizar el registro del material citológico.</w:t>
            </w:r>
          </w:p>
        </w:tc>
      </w:tr>
      <w:tr w:rsidR="00490219" w14:paraId="15E1CBE1" w14:textId="77777777" w:rsidTr="00490219">
        <w:tc>
          <w:tcPr>
            <w:tcW w:w="704" w:type="dxa"/>
            <w:vMerge/>
          </w:tcPr>
          <w:p w14:paraId="5200B69E"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06AA252"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Practicar técnicas y tinciones según el</w:t>
            </w:r>
            <w:r>
              <w:rPr>
                <w:rFonts w:asciiTheme="majorHAnsi" w:hAnsiTheme="majorHAnsi" w:cstheme="majorHAnsi"/>
              </w:rPr>
              <w:t xml:space="preserve"> diferente material citológico.</w:t>
            </w:r>
          </w:p>
        </w:tc>
      </w:tr>
      <w:tr w:rsidR="00490219" w14:paraId="5D392D41" w14:textId="77777777" w:rsidTr="00490219">
        <w:tc>
          <w:tcPr>
            <w:tcW w:w="704" w:type="dxa"/>
            <w:vMerge/>
          </w:tcPr>
          <w:p w14:paraId="12573109"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3600F163"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Realizar biopsias por aspiración con aguja delgada d</w:t>
            </w:r>
            <w:r>
              <w:rPr>
                <w:rFonts w:asciiTheme="majorHAnsi" w:hAnsiTheme="majorHAnsi" w:cstheme="majorHAnsi"/>
              </w:rPr>
              <w:t>e diferentes órganos y tejidos.</w:t>
            </w:r>
          </w:p>
        </w:tc>
      </w:tr>
      <w:tr w:rsidR="00490219" w14:paraId="021824AF" w14:textId="77777777" w:rsidTr="00490219">
        <w:tc>
          <w:tcPr>
            <w:tcW w:w="704" w:type="dxa"/>
            <w:vMerge/>
          </w:tcPr>
          <w:p w14:paraId="758A074D"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4B471C5E"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Procesar muestras de es</w:t>
            </w:r>
            <w:r>
              <w:rPr>
                <w:rFonts w:asciiTheme="majorHAnsi" w:hAnsiTheme="majorHAnsi" w:cstheme="majorHAnsi"/>
              </w:rPr>
              <w:t>puto con el método de Sacomano.</w:t>
            </w:r>
          </w:p>
        </w:tc>
      </w:tr>
      <w:tr w:rsidR="00490219" w14:paraId="229EDE11" w14:textId="77777777" w:rsidTr="00490219">
        <w:tc>
          <w:tcPr>
            <w:tcW w:w="704" w:type="dxa"/>
            <w:vMerge/>
          </w:tcPr>
          <w:p w14:paraId="7343FB9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2174AD7"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Procesar líquidos para</w:t>
            </w:r>
            <w:r>
              <w:rPr>
                <w:rFonts w:asciiTheme="majorHAnsi" w:hAnsiTheme="majorHAnsi" w:cstheme="majorHAnsi"/>
              </w:rPr>
              <w:t xml:space="preserve"> preparar extendidos celulares.</w:t>
            </w:r>
          </w:p>
        </w:tc>
      </w:tr>
      <w:tr w:rsidR="00490219" w14:paraId="5747941E" w14:textId="77777777" w:rsidTr="00490219">
        <w:tc>
          <w:tcPr>
            <w:tcW w:w="704" w:type="dxa"/>
            <w:vMerge/>
          </w:tcPr>
          <w:p w14:paraId="43BA0259"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1F8F7CF"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Identificar la</w:t>
            </w:r>
            <w:r>
              <w:rPr>
                <w:rFonts w:asciiTheme="majorHAnsi" w:hAnsiTheme="majorHAnsi" w:cstheme="majorHAnsi"/>
              </w:rPr>
              <w:t>s células normales y anormales.</w:t>
            </w:r>
          </w:p>
        </w:tc>
      </w:tr>
      <w:tr w:rsidR="00490219" w14:paraId="649C4DED" w14:textId="77777777" w:rsidTr="00490219">
        <w:tc>
          <w:tcPr>
            <w:tcW w:w="704" w:type="dxa"/>
            <w:vMerge/>
          </w:tcPr>
          <w:p w14:paraId="700A2D85"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181335D"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Describir las células anormales.</w:t>
            </w:r>
          </w:p>
        </w:tc>
      </w:tr>
      <w:tr w:rsidR="00490219" w14:paraId="695C876C" w14:textId="77777777" w:rsidTr="00490219">
        <w:tc>
          <w:tcPr>
            <w:tcW w:w="704" w:type="dxa"/>
            <w:vMerge/>
          </w:tcPr>
          <w:p w14:paraId="5B66607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18F1670"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Formular el diagnósti</w:t>
            </w:r>
            <w:r>
              <w:rPr>
                <w:rFonts w:asciiTheme="majorHAnsi" w:hAnsiTheme="majorHAnsi" w:cstheme="majorHAnsi"/>
              </w:rPr>
              <w:t xml:space="preserve">co </w:t>
            </w:r>
            <w:proofErr w:type="spellStart"/>
            <w:r>
              <w:rPr>
                <w:rFonts w:asciiTheme="majorHAnsi" w:hAnsiTheme="majorHAnsi" w:cstheme="majorHAnsi"/>
              </w:rPr>
              <w:t>citopatológico</w:t>
            </w:r>
            <w:proofErr w:type="spellEnd"/>
            <w:r>
              <w:rPr>
                <w:rFonts w:asciiTheme="majorHAnsi" w:hAnsiTheme="majorHAnsi" w:cstheme="majorHAnsi"/>
              </w:rPr>
              <w:t>.</w:t>
            </w:r>
          </w:p>
        </w:tc>
      </w:tr>
      <w:tr w:rsidR="00490219" w14:paraId="1685AE87" w14:textId="77777777" w:rsidTr="00490219">
        <w:tc>
          <w:tcPr>
            <w:tcW w:w="704" w:type="dxa"/>
            <w:vMerge/>
          </w:tcPr>
          <w:p w14:paraId="1DC4380B"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BA6BBF7"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Codificar</w:t>
            </w:r>
            <w:r>
              <w:rPr>
                <w:rFonts w:asciiTheme="majorHAnsi" w:hAnsiTheme="majorHAnsi" w:cstheme="majorHAnsi"/>
              </w:rPr>
              <w:t xml:space="preserve"> los diagnósticos establecidos.</w:t>
            </w:r>
          </w:p>
        </w:tc>
      </w:tr>
      <w:tr w:rsidR="00490219" w14:paraId="1868A925" w14:textId="77777777" w:rsidTr="00490219">
        <w:trPr>
          <w:trHeight w:val="204"/>
        </w:trPr>
        <w:tc>
          <w:tcPr>
            <w:tcW w:w="704" w:type="dxa"/>
            <w:vMerge/>
          </w:tcPr>
          <w:p w14:paraId="21852293"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B8C175B"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 xml:space="preserve">Realizar la correlación </w:t>
            </w:r>
            <w:proofErr w:type="spellStart"/>
            <w:r w:rsidRPr="00BF59AF">
              <w:rPr>
                <w:rFonts w:asciiTheme="majorHAnsi" w:hAnsiTheme="majorHAnsi" w:cstheme="majorHAnsi"/>
              </w:rPr>
              <w:t>citohistopatológica</w:t>
            </w:r>
            <w:proofErr w:type="spellEnd"/>
          </w:p>
        </w:tc>
      </w:tr>
    </w:tbl>
    <w:p w14:paraId="022DB4EE" w14:textId="77777777" w:rsidR="00490219" w:rsidRDefault="00490219" w:rsidP="00490219">
      <w:pPr>
        <w:autoSpaceDE w:val="0"/>
        <w:autoSpaceDN w:val="0"/>
        <w:adjustRightInd w:val="0"/>
        <w:spacing w:after="120"/>
        <w:jc w:val="both"/>
        <w:rPr>
          <w:rFonts w:asciiTheme="majorHAnsi" w:hAnsiTheme="majorHAnsi" w:cstheme="majorHAnsi"/>
          <w:b/>
        </w:rPr>
      </w:pPr>
    </w:p>
    <w:p w14:paraId="2E82C2B0" w14:textId="77777777" w:rsidR="00490219" w:rsidRDefault="00490219" w:rsidP="00490219">
      <w:pPr>
        <w:autoSpaceDE w:val="0"/>
        <w:autoSpaceDN w:val="0"/>
        <w:adjustRightInd w:val="0"/>
        <w:spacing w:after="120"/>
        <w:jc w:val="both"/>
        <w:rPr>
          <w:rFonts w:asciiTheme="majorHAnsi" w:hAnsiTheme="majorHAnsi" w:cstheme="majorHAnsi"/>
          <w:b/>
        </w:rPr>
      </w:pPr>
    </w:p>
    <w:p w14:paraId="6973A491" w14:textId="77777777" w:rsidR="00490219" w:rsidRPr="00BF59AF" w:rsidRDefault="00490219" w:rsidP="00490219">
      <w:pPr>
        <w:autoSpaceDE w:val="0"/>
        <w:autoSpaceDN w:val="0"/>
        <w:adjustRightInd w:val="0"/>
        <w:spacing w:after="120"/>
        <w:jc w:val="both"/>
        <w:rPr>
          <w:rFonts w:asciiTheme="majorHAnsi" w:hAnsiTheme="majorHAnsi" w:cstheme="majorHAnsi"/>
          <w:b/>
        </w:rPr>
      </w:pPr>
    </w:p>
    <w:tbl>
      <w:tblPr>
        <w:tblStyle w:val="Tablaconcuadrcula"/>
        <w:tblW w:w="0" w:type="auto"/>
        <w:tblLook w:val="04A0" w:firstRow="1" w:lastRow="0" w:firstColumn="1" w:lastColumn="0" w:noHBand="0" w:noVBand="1"/>
      </w:tblPr>
      <w:tblGrid>
        <w:gridCol w:w="704"/>
        <w:gridCol w:w="8124"/>
      </w:tblGrid>
      <w:tr w:rsidR="00490219" w14:paraId="6BD599C2" w14:textId="77777777" w:rsidTr="00490219">
        <w:tc>
          <w:tcPr>
            <w:tcW w:w="704" w:type="dxa"/>
            <w:vMerge w:val="restart"/>
            <w:textDirection w:val="btLr"/>
            <w:vAlign w:val="center"/>
          </w:tcPr>
          <w:p w14:paraId="147D3C39" w14:textId="77777777" w:rsidR="00490219" w:rsidRDefault="00490219" w:rsidP="00490219">
            <w:pPr>
              <w:autoSpaceDE w:val="0"/>
              <w:autoSpaceDN w:val="0"/>
              <w:adjustRightInd w:val="0"/>
              <w:spacing w:after="120"/>
              <w:ind w:left="113" w:right="113"/>
              <w:jc w:val="center"/>
              <w:rPr>
                <w:rFonts w:asciiTheme="majorHAnsi" w:hAnsiTheme="majorHAnsi" w:cstheme="majorHAnsi"/>
              </w:rPr>
            </w:pPr>
            <w:r w:rsidRPr="00BF59AF">
              <w:rPr>
                <w:rFonts w:asciiTheme="majorHAnsi" w:hAnsiTheme="majorHAnsi" w:cstheme="majorHAnsi"/>
                <w:b/>
              </w:rPr>
              <w:t>MICROSCOPIA ELECTRÓNICA</w:t>
            </w:r>
          </w:p>
        </w:tc>
        <w:tc>
          <w:tcPr>
            <w:tcW w:w="8124" w:type="dxa"/>
          </w:tcPr>
          <w:p w14:paraId="237C1F9D"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Indicar y aplicar la microscopía electrónica al diagnóstico y la investigación.</w:t>
            </w:r>
          </w:p>
        </w:tc>
      </w:tr>
      <w:tr w:rsidR="00490219" w14:paraId="2DC5038C" w14:textId="77777777" w:rsidTr="00490219">
        <w:tc>
          <w:tcPr>
            <w:tcW w:w="704" w:type="dxa"/>
            <w:vMerge/>
          </w:tcPr>
          <w:p w14:paraId="7C788B81"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378CC096"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 xml:space="preserve">Realizar las diversas etapas de las técnicas de manejo de tejidos: muestreo, fijación, deshidratación, inclusión </w:t>
            </w:r>
            <w:r>
              <w:rPr>
                <w:rFonts w:asciiTheme="majorHAnsi" w:hAnsiTheme="majorHAnsi" w:cstheme="majorHAnsi"/>
              </w:rPr>
              <w:t>en resinas, cortes y tinciones.</w:t>
            </w:r>
          </w:p>
        </w:tc>
      </w:tr>
      <w:tr w:rsidR="00490219" w14:paraId="0E31DBEB" w14:textId="77777777" w:rsidTr="00490219">
        <w:tc>
          <w:tcPr>
            <w:tcW w:w="704" w:type="dxa"/>
            <w:vMerge/>
          </w:tcPr>
          <w:p w14:paraId="7A25EF8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C629D1B"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Ope</w:t>
            </w:r>
            <w:r>
              <w:rPr>
                <w:rFonts w:asciiTheme="majorHAnsi" w:hAnsiTheme="majorHAnsi" w:cstheme="majorHAnsi"/>
              </w:rPr>
              <w:t>rar el microscopio electrónico.</w:t>
            </w:r>
          </w:p>
        </w:tc>
      </w:tr>
      <w:tr w:rsidR="00490219" w14:paraId="61E44226" w14:textId="77777777" w:rsidTr="00490219">
        <w:tc>
          <w:tcPr>
            <w:tcW w:w="704" w:type="dxa"/>
            <w:vMerge/>
          </w:tcPr>
          <w:p w14:paraId="29CE884F"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7350128B"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Aplicar las técnicas</w:t>
            </w:r>
            <w:r>
              <w:rPr>
                <w:rFonts w:asciiTheme="majorHAnsi" w:hAnsiTheme="majorHAnsi" w:cstheme="majorHAnsi"/>
              </w:rPr>
              <w:t xml:space="preserve"> de fotografía y cuarto oscuro.</w:t>
            </w:r>
          </w:p>
        </w:tc>
      </w:tr>
      <w:tr w:rsidR="00490219" w14:paraId="0F2163A0" w14:textId="77777777" w:rsidTr="00490219">
        <w:tc>
          <w:tcPr>
            <w:tcW w:w="704" w:type="dxa"/>
            <w:vMerge/>
          </w:tcPr>
          <w:p w14:paraId="0CCA9C20"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3D435D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Identificar los aspectos ultraest</w:t>
            </w:r>
            <w:r>
              <w:rPr>
                <w:rFonts w:asciiTheme="majorHAnsi" w:hAnsiTheme="majorHAnsi" w:cstheme="majorHAnsi"/>
              </w:rPr>
              <w:t>ructurales de las enfermedades.</w:t>
            </w:r>
          </w:p>
        </w:tc>
      </w:tr>
      <w:tr w:rsidR="00490219" w14:paraId="01FB42B2" w14:textId="77777777" w:rsidTr="00490219">
        <w:tc>
          <w:tcPr>
            <w:tcW w:w="704" w:type="dxa"/>
            <w:vMerge/>
          </w:tcPr>
          <w:p w14:paraId="0EF7BCA8"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10D301A"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 xml:space="preserve">Interpretar los estudios ultraestructurales para el </w:t>
            </w:r>
            <w:r>
              <w:rPr>
                <w:rFonts w:asciiTheme="majorHAnsi" w:hAnsiTheme="majorHAnsi" w:cstheme="majorHAnsi"/>
              </w:rPr>
              <w:t>diagnóstico y la investigación.</w:t>
            </w:r>
          </w:p>
        </w:tc>
      </w:tr>
      <w:tr w:rsidR="00490219" w14:paraId="58666B8B" w14:textId="77777777" w:rsidTr="00490219">
        <w:tc>
          <w:tcPr>
            <w:tcW w:w="704" w:type="dxa"/>
            <w:vMerge/>
          </w:tcPr>
          <w:p w14:paraId="1F3A53B3"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BA9B3E0"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Ela</w:t>
            </w:r>
            <w:r>
              <w:rPr>
                <w:rFonts w:asciiTheme="majorHAnsi" w:hAnsiTheme="majorHAnsi" w:cstheme="majorHAnsi"/>
              </w:rPr>
              <w:t>borar el informe de resultados.</w:t>
            </w:r>
          </w:p>
        </w:tc>
      </w:tr>
      <w:tr w:rsidR="00490219" w14:paraId="2B358CA1" w14:textId="77777777" w:rsidTr="00490219">
        <w:trPr>
          <w:trHeight w:val="212"/>
        </w:trPr>
        <w:tc>
          <w:tcPr>
            <w:tcW w:w="704" w:type="dxa"/>
            <w:vMerge/>
          </w:tcPr>
          <w:p w14:paraId="6C38A529"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42504CA"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Redactar los resultados para su presentación y publi</w:t>
            </w:r>
            <w:r>
              <w:rPr>
                <w:rFonts w:asciiTheme="majorHAnsi" w:hAnsiTheme="majorHAnsi" w:cstheme="majorHAnsi"/>
              </w:rPr>
              <w:t>cación en revistas científicas.</w:t>
            </w:r>
          </w:p>
        </w:tc>
      </w:tr>
    </w:tbl>
    <w:p w14:paraId="4060CEC3" w14:textId="77777777" w:rsidR="00490219" w:rsidRDefault="00490219" w:rsidP="00490219">
      <w:pPr>
        <w:autoSpaceDE w:val="0"/>
        <w:autoSpaceDN w:val="0"/>
        <w:adjustRightInd w:val="0"/>
        <w:spacing w:after="120"/>
        <w:jc w:val="both"/>
        <w:rPr>
          <w:rFonts w:asciiTheme="majorHAnsi" w:hAnsiTheme="majorHAnsi" w:cstheme="majorHAnsi"/>
        </w:rPr>
      </w:pPr>
    </w:p>
    <w:p w14:paraId="5CE8D33F" w14:textId="77777777" w:rsidR="00490219" w:rsidRPr="00BF59AF" w:rsidRDefault="00490219" w:rsidP="00490219">
      <w:pPr>
        <w:autoSpaceDE w:val="0"/>
        <w:autoSpaceDN w:val="0"/>
        <w:adjustRightInd w:val="0"/>
        <w:spacing w:after="120"/>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704"/>
        <w:gridCol w:w="8124"/>
      </w:tblGrid>
      <w:tr w:rsidR="00490219" w14:paraId="052A8B18" w14:textId="77777777" w:rsidTr="00490219">
        <w:tc>
          <w:tcPr>
            <w:tcW w:w="704" w:type="dxa"/>
            <w:vMerge w:val="restart"/>
            <w:textDirection w:val="btLr"/>
            <w:vAlign w:val="center"/>
          </w:tcPr>
          <w:p w14:paraId="6AFD11DE" w14:textId="77777777" w:rsidR="00490219" w:rsidRPr="00BF59AF" w:rsidRDefault="00490219" w:rsidP="00490219">
            <w:pPr>
              <w:autoSpaceDE w:val="0"/>
              <w:autoSpaceDN w:val="0"/>
              <w:adjustRightInd w:val="0"/>
              <w:spacing w:after="120"/>
              <w:jc w:val="center"/>
              <w:rPr>
                <w:rFonts w:asciiTheme="majorHAnsi" w:hAnsiTheme="majorHAnsi" w:cstheme="majorHAnsi"/>
                <w:b/>
              </w:rPr>
            </w:pPr>
            <w:r w:rsidRPr="00BF59AF">
              <w:rPr>
                <w:rFonts w:asciiTheme="majorHAnsi" w:hAnsiTheme="majorHAnsi" w:cstheme="majorHAnsi"/>
                <w:b/>
              </w:rPr>
              <w:t>PRÁCTICAS DE LABORATORIO DE PATOLOGÍA QUIRÚRGICA</w:t>
            </w:r>
          </w:p>
          <w:p w14:paraId="09A366C4" w14:textId="77777777" w:rsidR="00490219" w:rsidRDefault="00490219" w:rsidP="00490219">
            <w:pPr>
              <w:autoSpaceDE w:val="0"/>
              <w:autoSpaceDN w:val="0"/>
              <w:adjustRightInd w:val="0"/>
              <w:spacing w:after="120"/>
              <w:ind w:left="113" w:right="113"/>
              <w:jc w:val="center"/>
              <w:rPr>
                <w:rFonts w:asciiTheme="majorHAnsi" w:hAnsiTheme="majorHAnsi" w:cstheme="majorHAnsi"/>
              </w:rPr>
            </w:pPr>
          </w:p>
        </w:tc>
        <w:tc>
          <w:tcPr>
            <w:tcW w:w="8124" w:type="dxa"/>
          </w:tcPr>
          <w:p w14:paraId="5CAA1D15"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Hacer el registro de las biopsias y piezas quirúrgicas.</w:t>
            </w:r>
          </w:p>
        </w:tc>
      </w:tr>
      <w:tr w:rsidR="00490219" w14:paraId="38F69D0B" w14:textId="77777777" w:rsidTr="00490219">
        <w:tc>
          <w:tcPr>
            <w:tcW w:w="704" w:type="dxa"/>
            <w:vMerge/>
          </w:tcPr>
          <w:p w14:paraId="4C26D0BD"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822C545"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Fijar los tejidos y piezas quirúrgicas de acue</w:t>
            </w:r>
            <w:r>
              <w:rPr>
                <w:rFonts w:asciiTheme="majorHAnsi" w:hAnsiTheme="majorHAnsi" w:cstheme="majorHAnsi"/>
              </w:rPr>
              <w:t>rdo con el órgano de su origen.</w:t>
            </w:r>
          </w:p>
        </w:tc>
      </w:tr>
      <w:tr w:rsidR="00490219" w14:paraId="160A2160" w14:textId="77777777" w:rsidTr="00490219">
        <w:tc>
          <w:tcPr>
            <w:tcW w:w="704" w:type="dxa"/>
            <w:vMerge/>
          </w:tcPr>
          <w:p w14:paraId="67F37294"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017F91D4"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Realizar las diferentes técnicas de disec</w:t>
            </w:r>
            <w:r>
              <w:rPr>
                <w:rFonts w:asciiTheme="majorHAnsi" w:hAnsiTheme="majorHAnsi" w:cstheme="majorHAnsi"/>
              </w:rPr>
              <w:t>ción de las piezas quirúrgicas.</w:t>
            </w:r>
          </w:p>
        </w:tc>
      </w:tr>
      <w:tr w:rsidR="00490219" w14:paraId="4CD8680F" w14:textId="77777777" w:rsidTr="00490219">
        <w:tc>
          <w:tcPr>
            <w:tcW w:w="704" w:type="dxa"/>
            <w:vMerge/>
          </w:tcPr>
          <w:p w14:paraId="1DAF0B90"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F5B4E5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Describir las lesiones macroscópicas de las biopsias y pi</w:t>
            </w:r>
            <w:r>
              <w:rPr>
                <w:rFonts w:asciiTheme="majorHAnsi" w:hAnsiTheme="majorHAnsi" w:cstheme="majorHAnsi"/>
              </w:rPr>
              <w:t>ezas quirúrgicas.</w:t>
            </w:r>
          </w:p>
        </w:tc>
      </w:tr>
      <w:tr w:rsidR="00490219" w14:paraId="32DC2124" w14:textId="77777777" w:rsidTr="00490219">
        <w:tc>
          <w:tcPr>
            <w:tcW w:w="704" w:type="dxa"/>
            <w:vMerge/>
          </w:tcPr>
          <w:p w14:paraId="251CD587"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5E3859DB"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Describir las lesiones microscópi</w:t>
            </w:r>
            <w:r>
              <w:rPr>
                <w:rFonts w:asciiTheme="majorHAnsi" w:hAnsiTheme="majorHAnsi" w:cstheme="majorHAnsi"/>
              </w:rPr>
              <w:t>cas en los cortes histológicos.</w:t>
            </w:r>
          </w:p>
        </w:tc>
      </w:tr>
      <w:tr w:rsidR="00490219" w14:paraId="721FD633" w14:textId="77777777" w:rsidTr="00490219">
        <w:tc>
          <w:tcPr>
            <w:tcW w:w="704" w:type="dxa"/>
            <w:vMerge/>
          </w:tcPr>
          <w:p w14:paraId="41F04236"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3928ED2E"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Formular un di</w:t>
            </w:r>
            <w:r>
              <w:rPr>
                <w:rFonts w:asciiTheme="majorHAnsi" w:hAnsiTheme="majorHAnsi" w:cstheme="majorHAnsi"/>
              </w:rPr>
              <w:t>agnóstico diferencial racional.</w:t>
            </w:r>
          </w:p>
        </w:tc>
      </w:tr>
      <w:tr w:rsidR="00490219" w14:paraId="7B0BF5B3" w14:textId="77777777" w:rsidTr="00490219">
        <w:tc>
          <w:tcPr>
            <w:tcW w:w="704" w:type="dxa"/>
            <w:vMerge/>
          </w:tcPr>
          <w:p w14:paraId="4A695039"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4537718D"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Establecer el diagnóstico anatómico completo, descriptivo e interpretativo de los hallazgos, y con implicaciones terapéuticas y</w:t>
            </w:r>
            <w:r>
              <w:rPr>
                <w:rFonts w:asciiTheme="majorHAnsi" w:hAnsiTheme="majorHAnsi" w:cstheme="majorHAnsi"/>
              </w:rPr>
              <w:t xml:space="preserve"> pronósticos.</w:t>
            </w:r>
          </w:p>
        </w:tc>
      </w:tr>
      <w:tr w:rsidR="00490219" w14:paraId="60E0021B" w14:textId="77777777" w:rsidTr="00490219">
        <w:tc>
          <w:tcPr>
            <w:tcW w:w="704" w:type="dxa"/>
            <w:vMerge/>
          </w:tcPr>
          <w:p w14:paraId="14DDDF2C"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1EC75A4D"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Codificar</w:t>
            </w:r>
            <w:r>
              <w:rPr>
                <w:rFonts w:asciiTheme="majorHAnsi" w:hAnsiTheme="majorHAnsi" w:cstheme="majorHAnsi"/>
              </w:rPr>
              <w:t xml:space="preserve"> los diagnósticos establecidos.</w:t>
            </w:r>
          </w:p>
        </w:tc>
      </w:tr>
      <w:tr w:rsidR="00490219" w14:paraId="22A1C356" w14:textId="77777777" w:rsidTr="00490219">
        <w:trPr>
          <w:trHeight w:val="120"/>
        </w:trPr>
        <w:tc>
          <w:tcPr>
            <w:tcW w:w="704" w:type="dxa"/>
            <w:vMerge/>
          </w:tcPr>
          <w:p w14:paraId="0CBDA040" w14:textId="77777777" w:rsidR="00490219" w:rsidRDefault="00490219" w:rsidP="00490219">
            <w:pPr>
              <w:autoSpaceDE w:val="0"/>
              <w:autoSpaceDN w:val="0"/>
              <w:adjustRightInd w:val="0"/>
              <w:spacing w:after="120"/>
              <w:jc w:val="both"/>
              <w:rPr>
                <w:rFonts w:asciiTheme="majorHAnsi" w:hAnsiTheme="majorHAnsi" w:cstheme="majorHAnsi"/>
              </w:rPr>
            </w:pPr>
          </w:p>
        </w:tc>
        <w:tc>
          <w:tcPr>
            <w:tcW w:w="8124" w:type="dxa"/>
          </w:tcPr>
          <w:p w14:paraId="61B973F1" w14:textId="77777777" w:rsidR="00490219" w:rsidRDefault="00490219" w:rsidP="00490219">
            <w:pPr>
              <w:autoSpaceDE w:val="0"/>
              <w:autoSpaceDN w:val="0"/>
              <w:adjustRightInd w:val="0"/>
              <w:spacing w:after="0" w:line="240" w:lineRule="auto"/>
              <w:jc w:val="both"/>
              <w:rPr>
                <w:rFonts w:asciiTheme="majorHAnsi" w:hAnsiTheme="majorHAnsi" w:cstheme="majorHAnsi"/>
              </w:rPr>
            </w:pPr>
            <w:r w:rsidRPr="00BF59AF">
              <w:rPr>
                <w:rFonts w:asciiTheme="majorHAnsi" w:hAnsiTheme="majorHAnsi" w:cstheme="majorHAnsi"/>
              </w:rPr>
              <w:t>Realizar estudios transoperatorios</w:t>
            </w:r>
          </w:p>
        </w:tc>
      </w:tr>
    </w:tbl>
    <w:p w14:paraId="32CF8B77" w14:textId="77777777" w:rsidR="00490219" w:rsidRPr="00BF59AF" w:rsidRDefault="00490219" w:rsidP="00490219">
      <w:pPr>
        <w:autoSpaceDE w:val="0"/>
        <w:autoSpaceDN w:val="0"/>
        <w:adjustRightInd w:val="0"/>
        <w:spacing w:after="0" w:line="240" w:lineRule="auto"/>
        <w:jc w:val="both"/>
        <w:rPr>
          <w:rFonts w:asciiTheme="majorHAnsi" w:hAnsiTheme="majorHAnsi" w:cstheme="majorHAnsi"/>
        </w:rPr>
      </w:pPr>
    </w:p>
    <w:p w14:paraId="5F262A2C" w14:textId="77777777" w:rsidR="00490219" w:rsidRDefault="00490219" w:rsidP="00490219">
      <w:pPr>
        <w:autoSpaceDE w:val="0"/>
        <w:autoSpaceDN w:val="0"/>
        <w:adjustRightInd w:val="0"/>
        <w:spacing w:after="120"/>
        <w:jc w:val="both"/>
        <w:rPr>
          <w:rFonts w:asciiTheme="majorHAnsi" w:hAnsiTheme="majorHAnsi" w:cstheme="majorHAnsi"/>
        </w:rPr>
      </w:pPr>
    </w:p>
    <w:p w14:paraId="562CC0EF"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Debido a que las preparaciones histológicas de gran calidad son un elemento primordial en la práctica de la Anatomía patológica, tanto en los estudios de rutina como en los especiales, es </w:t>
      </w:r>
      <w:r w:rsidRPr="00BF59AF">
        <w:rPr>
          <w:rFonts w:asciiTheme="majorHAnsi" w:hAnsiTheme="majorHAnsi" w:cstheme="majorHAnsi"/>
        </w:rPr>
        <w:lastRenderedPageBreak/>
        <w:t>necesario que el alumno del curso de especialización aprenda a evaluar tal condición. Esta exigencia es importante para que se puedan obtener resultados confiables y se sepa identificar los problemas para tratar de corregirlos, a través del conocimiento de las alternativas de solución.</w:t>
      </w:r>
    </w:p>
    <w:p w14:paraId="0DF280B2"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Para asegurar la calidad de los cortes histológicos, debe tenerse en cuenta el conocimiento de algunos factores que contribuyen positivamente cuando están presentes, o negativamente cuando faltan. Entre estos factores pueden mencionarse los siguientes:</w:t>
      </w:r>
    </w:p>
    <w:p w14:paraId="2B3FE769"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Fijación de los tejidos, de acuerdo con el tipo de tejido y fijador usado.</w:t>
      </w:r>
    </w:p>
    <w:p w14:paraId="4D9D6A34"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Tiempo de fijación, según el tipo de fijador usado.</w:t>
      </w:r>
    </w:p>
    <w:p w14:paraId="2B003C89"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Espesor de los cortes representativos del tejido.</w:t>
      </w:r>
    </w:p>
    <w:p w14:paraId="431F1FF9"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Eficiencia de la deshidratación en los procesadores de tejidos.</w:t>
      </w:r>
    </w:p>
    <w:p w14:paraId="1C1A62E2"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Eficiencia de la aclaración y penetración de la parafina en los procesadores de tejidos.</w:t>
      </w:r>
    </w:p>
    <w:p w14:paraId="3B504042"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Temperaturas adecuadas para incluir en parafina.</w:t>
      </w:r>
    </w:p>
    <w:p w14:paraId="10BDFABF"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Cortes adecuados; sin problemas de espesor, vibración, mellas de cuchilla, etc.</w:t>
      </w:r>
    </w:p>
    <w:p w14:paraId="634931E6"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Temperaturas adecuadas para desparafinar los cortes histológicos.</w:t>
      </w:r>
    </w:p>
    <w:p w14:paraId="0A0C2D75"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Tinciones de rutina de gran calidad.</w:t>
      </w:r>
    </w:p>
    <w:p w14:paraId="1038A05F" w14:textId="77777777" w:rsidR="00490219" w:rsidRPr="004026CD" w:rsidRDefault="00490219" w:rsidP="00490219">
      <w:pPr>
        <w:pStyle w:val="Prrafodelista"/>
        <w:numPr>
          <w:ilvl w:val="0"/>
          <w:numId w:val="25"/>
        </w:num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Tinciones especiales de gran calidad.</w:t>
      </w:r>
    </w:p>
    <w:p w14:paraId="676D1F32"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Identificación de los principales artificios derivados de otras fallas de la técnica histológica, como son: </w:t>
      </w:r>
      <w:proofErr w:type="spellStart"/>
      <w:r w:rsidRPr="00BF59AF">
        <w:rPr>
          <w:rFonts w:asciiTheme="majorHAnsi" w:hAnsiTheme="majorHAnsi" w:cstheme="majorHAnsi"/>
        </w:rPr>
        <w:t>desparafinación</w:t>
      </w:r>
      <w:proofErr w:type="spellEnd"/>
      <w:r w:rsidRPr="00BF59AF">
        <w:rPr>
          <w:rFonts w:asciiTheme="majorHAnsi" w:hAnsiTheme="majorHAnsi" w:cstheme="majorHAnsi"/>
        </w:rPr>
        <w:t xml:space="preserve"> incompleta, precipitados de formol y/o hemoglobina, precipitados de colorantes, precipitados de plata, etc.</w:t>
      </w:r>
    </w:p>
    <w:p w14:paraId="6052B454"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Soluciones principales a los problemas más frecuentes de la técnica histológica, como son: reprocesamiento de tejidos, re inclusión en parafina, uso de metanol en lugar de etanol, necesidad de usar agentes aclarantes más enérgicos, etc.</w:t>
      </w:r>
    </w:p>
    <w:p w14:paraId="5FDCDB52" w14:textId="77777777" w:rsidR="00490219" w:rsidRPr="00BF59AF"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b/>
          <w:bCs/>
        </w:rPr>
        <w:t>Seminarios.</w:t>
      </w:r>
    </w:p>
    <w:p w14:paraId="36D6CCB4" w14:textId="77777777" w:rsidR="00490219" w:rsidRPr="00BF59AF"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rPr>
        <w:t xml:space="preserve">La modalidad seminario se centra en el estudio e indagación individual y en la discusión analítica, en grupos de pares, para la reflexión </w:t>
      </w:r>
      <w:r w:rsidRPr="00BF59AF">
        <w:rPr>
          <w:rFonts w:asciiTheme="majorHAnsi" w:hAnsiTheme="majorHAnsi" w:cstheme="majorHAnsi"/>
          <w:i/>
          <w:iCs/>
        </w:rPr>
        <w:t xml:space="preserve">a posteriori </w:t>
      </w:r>
      <w:r w:rsidRPr="00BF59AF">
        <w:rPr>
          <w:rFonts w:asciiTheme="majorHAnsi" w:hAnsiTheme="majorHAnsi" w:cstheme="majorHAnsi"/>
        </w:rPr>
        <w:t>acerca de problemas de conocimiento que se presentan cotidianamente al médico en el desempeño de sus funciones profesionales (atención médica, investigación y educación). Sus propósitos didácticos generales son:</w:t>
      </w:r>
    </w:p>
    <w:p w14:paraId="6977EF27" w14:textId="77777777" w:rsidR="00490219" w:rsidRPr="00BF59AF"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rPr>
        <w:t>Ejercitar al alumno en la búsqueda independiente de información y en su reflexión crítica para el estudio a fondo de un tema de conocimiento, así como en la exposición y confrontación sustentada de sus ideas y experiencias profesionales.</w:t>
      </w:r>
    </w:p>
    <w:p w14:paraId="391E9C3C" w14:textId="77777777" w:rsidR="00490219" w:rsidRPr="00BF59AF"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rPr>
        <w:t>Propiciar la adquisición y aplicación de técnicas, procedimientos e instrumentos de investigación, así como de formas académicas de presentación de informes y resultados.</w:t>
      </w:r>
    </w:p>
    <w:p w14:paraId="665C874E" w14:textId="77777777" w:rsidR="00490219" w:rsidRPr="00BF59AF"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rPr>
        <w:t>Desarrollar la disciplina (hábito) del trabajo regular, constante y socializado; que responsabilice al alumno y propicie su iniciativa y creatividad, al situarlo como sujeto de su propio aprendizaje.</w:t>
      </w:r>
    </w:p>
    <w:p w14:paraId="06BFAF8E" w14:textId="77777777" w:rsidR="00490219" w:rsidRPr="00525064" w:rsidRDefault="00490219" w:rsidP="00490219">
      <w:pPr>
        <w:autoSpaceDE w:val="0"/>
        <w:autoSpaceDN w:val="0"/>
        <w:adjustRightInd w:val="0"/>
        <w:jc w:val="both"/>
        <w:rPr>
          <w:rFonts w:asciiTheme="majorHAnsi" w:hAnsiTheme="majorHAnsi" w:cstheme="majorHAnsi"/>
        </w:rPr>
      </w:pPr>
      <w:r w:rsidRPr="00BF59AF">
        <w:rPr>
          <w:rFonts w:asciiTheme="majorHAnsi" w:hAnsiTheme="majorHAnsi" w:cstheme="majorHAnsi"/>
        </w:rPr>
        <w:t>Las habilidades particulares que habrá de desarrollar el alumno en cada uno de los tres seminarios incluidos el Plan Único se precisan en seguida.</w:t>
      </w:r>
    </w:p>
    <w:p w14:paraId="6037245D" w14:textId="77777777" w:rsidR="00626CCE" w:rsidRDefault="00626CCE" w:rsidP="00490219">
      <w:pPr>
        <w:autoSpaceDE w:val="0"/>
        <w:autoSpaceDN w:val="0"/>
        <w:adjustRightInd w:val="0"/>
        <w:jc w:val="both"/>
        <w:rPr>
          <w:rFonts w:asciiTheme="majorHAnsi" w:hAnsiTheme="majorHAnsi" w:cstheme="majorHAnsi"/>
          <w:b/>
          <w:color w:val="000000"/>
        </w:rPr>
      </w:pPr>
    </w:p>
    <w:p w14:paraId="02BE8380" w14:textId="77777777" w:rsidR="00490219" w:rsidRPr="00BF59AF" w:rsidRDefault="00490219" w:rsidP="00490219">
      <w:pPr>
        <w:autoSpaceDE w:val="0"/>
        <w:autoSpaceDN w:val="0"/>
        <w:adjustRightInd w:val="0"/>
        <w:jc w:val="both"/>
        <w:rPr>
          <w:rFonts w:asciiTheme="majorHAnsi" w:hAnsiTheme="majorHAnsi" w:cstheme="majorHAnsi"/>
          <w:b/>
          <w:color w:val="000000"/>
        </w:rPr>
      </w:pPr>
      <w:r w:rsidRPr="00BF59AF">
        <w:rPr>
          <w:rFonts w:asciiTheme="majorHAnsi" w:hAnsiTheme="majorHAnsi" w:cstheme="majorHAnsi"/>
          <w:b/>
          <w:color w:val="000000"/>
        </w:rPr>
        <w:t>SEMINARIO DE ATENCIÓN MÉDICA.</w:t>
      </w:r>
    </w:p>
    <w:p w14:paraId="61C77FB8" w14:textId="77777777" w:rsidR="00490219" w:rsidRPr="00BF59AF"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 xml:space="preserve">Profundizar en el conocimiento multidisciplinario clínico, biomédico, paraclínico, psicológico, </w:t>
      </w:r>
      <w:proofErr w:type="spellStart"/>
      <w:r w:rsidRPr="00BF59AF">
        <w:rPr>
          <w:rFonts w:asciiTheme="majorHAnsi" w:hAnsiTheme="majorHAnsi" w:cstheme="majorHAnsi"/>
          <w:color w:val="000000"/>
        </w:rPr>
        <w:t>sociomédico</w:t>
      </w:r>
      <w:proofErr w:type="spellEnd"/>
      <w:r w:rsidRPr="00BF59AF">
        <w:rPr>
          <w:rFonts w:asciiTheme="majorHAnsi" w:hAnsiTheme="majorHAnsi" w:cstheme="majorHAnsi"/>
          <w:color w:val="000000"/>
        </w:rPr>
        <w:t>, humanista del objeto de estudio propio de la especialidad estudiada.</w:t>
      </w:r>
    </w:p>
    <w:p w14:paraId="3D7B94DB" w14:textId="77777777" w:rsidR="00490219" w:rsidRPr="00BF59AF"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 xml:space="preserve">Consultar y recuperar con eficiencia la información </w:t>
      </w:r>
      <w:proofErr w:type="spellStart"/>
      <w:r w:rsidRPr="00BF59AF">
        <w:rPr>
          <w:rFonts w:asciiTheme="majorHAnsi" w:hAnsiTheme="majorHAnsi" w:cstheme="majorHAnsi"/>
          <w:color w:val="000000"/>
        </w:rPr>
        <w:t>bibliohemerográfico</w:t>
      </w:r>
      <w:proofErr w:type="spellEnd"/>
      <w:r w:rsidRPr="00BF59AF">
        <w:rPr>
          <w:rFonts w:asciiTheme="majorHAnsi" w:hAnsiTheme="majorHAnsi" w:cstheme="majorHAnsi"/>
          <w:color w:val="000000"/>
        </w:rPr>
        <w:t xml:space="preserve"> pertinente a las necesidades de conocimiento suscitadas por situaciones reales de la práctica médica relativas al diagnóstico, pronóstico, tratamiento, prevención y rehabilitación.</w:t>
      </w:r>
    </w:p>
    <w:p w14:paraId="490A6C53" w14:textId="77777777" w:rsidR="00490219" w:rsidRPr="00525064"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Analizar los criterios éticos que norman la prestación de servicios de salud y los dilemas a los que se enfrenta el médi</w:t>
      </w:r>
      <w:r>
        <w:rPr>
          <w:rFonts w:asciiTheme="majorHAnsi" w:hAnsiTheme="majorHAnsi" w:cstheme="majorHAnsi"/>
          <w:color w:val="000000"/>
        </w:rPr>
        <w:t>co en su desempeño profesional.</w:t>
      </w:r>
    </w:p>
    <w:p w14:paraId="2FEA9308" w14:textId="77777777" w:rsidR="00490219" w:rsidRPr="00BF59AF" w:rsidRDefault="00490219" w:rsidP="00490219">
      <w:pPr>
        <w:autoSpaceDE w:val="0"/>
        <w:autoSpaceDN w:val="0"/>
        <w:adjustRightInd w:val="0"/>
        <w:jc w:val="both"/>
        <w:rPr>
          <w:rFonts w:asciiTheme="majorHAnsi" w:hAnsiTheme="majorHAnsi" w:cstheme="majorHAnsi"/>
          <w:b/>
          <w:color w:val="000000"/>
        </w:rPr>
      </w:pPr>
      <w:r w:rsidRPr="00BF59AF">
        <w:rPr>
          <w:rFonts w:asciiTheme="majorHAnsi" w:hAnsiTheme="majorHAnsi" w:cstheme="majorHAnsi"/>
          <w:b/>
          <w:color w:val="000000"/>
        </w:rPr>
        <w:t>SEMINARIO DE INVESTIGACIÓN.</w:t>
      </w:r>
    </w:p>
    <w:p w14:paraId="55175C71" w14:textId="77777777" w:rsidR="00490219" w:rsidRPr="00BF59AF"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Aplicar los criterios de la metodología científica para avanzar, ampliar y profundizar en el conocimiento específico de su especialidad médica.</w:t>
      </w:r>
    </w:p>
    <w:p w14:paraId="7C424047" w14:textId="77777777" w:rsidR="00490219" w:rsidRPr="00BF59AF"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Valorar la calidad de la literatura de investigación médica publicada en su campo profesional, buscando la mejor evidencia para la toma de decisiones clínicas.</w:t>
      </w:r>
    </w:p>
    <w:p w14:paraId="14A8CCD8" w14:textId="77777777" w:rsidR="00490219" w:rsidRPr="00525064"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Aplicar los conceptos metodológicos y técnicas fundamentales del enfoque científico en la realización del proyecto de investigación de fin de cursos (tesis), así como en</w:t>
      </w:r>
      <w:r>
        <w:rPr>
          <w:rFonts w:asciiTheme="majorHAnsi" w:hAnsiTheme="majorHAnsi" w:cstheme="majorHAnsi"/>
          <w:color w:val="000000"/>
        </w:rPr>
        <w:t xml:space="preserve"> la práctica clínica cotidiana.</w:t>
      </w:r>
    </w:p>
    <w:p w14:paraId="2AC7476C" w14:textId="77777777" w:rsidR="00490219" w:rsidRPr="00525064" w:rsidRDefault="00490219" w:rsidP="00490219">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b/>
          <w:color w:val="000000"/>
        </w:rPr>
        <w:t>SEMINARIO DE EDUCACIÓN.</w:t>
      </w:r>
      <w:r w:rsidRPr="00BF59AF">
        <w:rPr>
          <w:rFonts w:asciiTheme="majorHAnsi" w:hAnsiTheme="majorHAnsi" w:cstheme="majorHAnsi"/>
          <w:color w:val="000000"/>
        </w:rPr>
        <w:t xml:space="preserve"> Plan Único de Especializaciones Médicas Anatomía patológico comprende los conceptos fundamentales del proceso de enseñanza aprendizaje en las ciencias de la salud, y</w:t>
      </w:r>
      <w:r>
        <w:rPr>
          <w:rFonts w:asciiTheme="majorHAnsi" w:hAnsiTheme="majorHAnsi" w:cstheme="majorHAnsi"/>
          <w:color w:val="000000"/>
        </w:rPr>
        <w:t xml:space="preserve"> su relevancia en la formación </w:t>
      </w:r>
      <w:r w:rsidRPr="00BF59AF">
        <w:rPr>
          <w:rFonts w:asciiTheme="majorHAnsi" w:hAnsiTheme="majorHAnsi" w:cstheme="majorHAnsi"/>
          <w:color w:val="000000"/>
        </w:rPr>
        <w:t>prof</w:t>
      </w:r>
      <w:r>
        <w:rPr>
          <w:rFonts w:asciiTheme="majorHAnsi" w:hAnsiTheme="majorHAnsi" w:cstheme="majorHAnsi"/>
          <w:color w:val="000000"/>
        </w:rPr>
        <w:t>esional del médico especialista</w:t>
      </w:r>
    </w:p>
    <w:p w14:paraId="3A0BC29E" w14:textId="77777777" w:rsidR="00490219" w:rsidRPr="00BF59AF" w:rsidRDefault="00490219" w:rsidP="00490219">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PROGRAMA DE ESTUDIOS DEL SEMINARIO DE ATENCIÓN MÉDICA I, II, III.</w:t>
      </w:r>
    </w:p>
    <w:p w14:paraId="7035ECB4" w14:textId="77777777" w:rsidR="00490219" w:rsidRPr="004026CD" w:rsidRDefault="00490219" w:rsidP="00490219">
      <w:p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ORIENTACIÓN DEL PROGRAMA.</w:t>
      </w:r>
    </w:p>
    <w:p w14:paraId="5FC6B644"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Las actividades académicas del alumno se centran en el estudio e indagación individual y en la discusión analítica, en grupo de pares, para ampliar y profundizar en el conocimiento (el saber) de la especialidad que estudia, a través de la reflexión a posteriori acerca de problemas de conocimiento que se presentan cotidianamente al médico residente en el desempeño de su práctica profesional.</w:t>
      </w:r>
    </w:p>
    <w:p w14:paraId="654B38BA" w14:textId="77777777" w:rsidR="00490219" w:rsidRPr="004026CD" w:rsidRDefault="00490219" w:rsidP="00490219">
      <w:pPr>
        <w:autoSpaceDE w:val="0"/>
        <w:autoSpaceDN w:val="0"/>
        <w:adjustRightInd w:val="0"/>
        <w:spacing w:after="120"/>
        <w:jc w:val="both"/>
        <w:rPr>
          <w:rFonts w:asciiTheme="majorHAnsi" w:hAnsiTheme="majorHAnsi" w:cstheme="majorHAnsi"/>
        </w:rPr>
      </w:pPr>
      <w:r w:rsidRPr="004026CD">
        <w:rPr>
          <w:rFonts w:asciiTheme="majorHAnsi" w:hAnsiTheme="majorHAnsi" w:cstheme="majorHAnsi"/>
        </w:rPr>
        <w:t>LOGROS EDUCATIVOS.</w:t>
      </w:r>
    </w:p>
    <w:p w14:paraId="11CC123D" w14:textId="77777777" w:rsidR="00490219" w:rsidRPr="00BF59AF" w:rsidRDefault="00490219" w:rsidP="00490219">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b/>
        </w:rPr>
        <w:t>El alumno deberá demostrar su competencia para</w:t>
      </w:r>
      <w:r w:rsidRPr="00BF59AF">
        <w:rPr>
          <w:rFonts w:asciiTheme="majorHAnsi" w:hAnsiTheme="majorHAnsi" w:cstheme="majorHAnsi"/>
        </w:rPr>
        <w:t>:</w:t>
      </w:r>
    </w:p>
    <w:p w14:paraId="5CE45964"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Emplear con eficacia y eficiencia el conocimiento intelectual clínico, paraclínico, biomédico, psicológico, </w:t>
      </w:r>
      <w:proofErr w:type="spellStart"/>
      <w:r w:rsidRPr="00BF59AF">
        <w:rPr>
          <w:rFonts w:asciiTheme="majorHAnsi" w:hAnsiTheme="majorHAnsi" w:cstheme="majorHAnsi"/>
        </w:rPr>
        <w:t>sociomédico</w:t>
      </w:r>
      <w:proofErr w:type="spellEnd"/>
      <w:r w:rsidRPr="00BF59AF">
        <w:rPr>
          <w:rFonts w:asciiTheme="majorHAnsi" w:hAnsiTheme="majorHAnsi" w:cstheme="majorHAnsi"/>
        </w:rPr>
        <w:t>, humanista apropiado a las circunstancias individuales del paciente bajo atención médica y las condiciones de grupo que afronta en su práctica profesional.</w:t>
      </w:r>
    </w:p>
    <w:p w14:paraId="3F464A1D" w14:textId="77777777" w:rsidR="00490219" w:rsidRPr="00BF59AF"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Seleccionar, analizar y valorar la literatura médica de la especialidad, aplicándola con pertinencia a su quehacer cotidiano con el fin de sustentar, profundizar y ampliar sus acciones profesionales.</w:t>
      </w:r>
    </w:p>
    <w:p w14:paraId="06960CE3" w14:textId="77777777" w:rsidR="00490219" w:rsidRPr="00FE311E" w:rsidRDefault="00490219" w:rsidP="00490219">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Analizar los criterios bioéticos que norman la prestación de servicios de salud y los dilemas a los que se enfrenta el especialista en su desempeño profesional.</w:t>
      </w:r>
    </w:p>
    <w:p w14:paraId="4579057B" w14:textId="77777777" w:rsidR="00490219" w:rsidRPr="004026CD" w:rsidRDefault="00490219" w:rsidP="00490219">
      <w:pPr>
        <w:jc w:val="both"/>
        <w:rPr>
          <w:rFonts w:asciiTheme="majorHAnsi" w:hAnsiTheme="majorHAnsi" w:cstheme="majorHAnsi"/>
        </w:rPr>
      </w:pPr>
      <w:r w:rsidRPr="004026CD">
        <w:rPr>
          <w:rFonts w:asciiTheme="majorHAnsi" w:hAnsiTheme="majorHAnsi" w:cstheme="majorHAnsi"/>
        </w:rPr>
        <w:t>ASPECTOS FORMATIVOS TEÓRICO PRÁCTICOS:</w:t>
      </w:r>
    </w:p>
    <w:p w14:paraId="4ED40F2F"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 y moleculares más usuales en patología del aparato genital femenino.</w:t>
      </w:r>
    </w:p>
    <w:p w14:paraId="38574D33"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w:t>
      </w:r>
      <w:r>
        <w:rPr>
          <w:rFonts w:asciiTheme="majorHAnsi" w:hAnsiTheme="majorHAnsi" w:cstheme="majorHAnsi"/>
        </w:rPr>
        <w:t>lares más usuales en patología o</w:t>
      </w:r>
      <w:r w:rsidRPr="00BF59AF">
        <w:rPr>
          <w:rFonts w:asciiTheme="majorHAnsi" w:hAnsiTheme="majorHAnsi" w:cstheme="majorHAnsi"/>
        </w:rPr>
        <w:t>steoarticular.</w:t>
      </w:r>
    </w:p>
    <w:p w14:paraId="0839702D"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Correlaciones más relevantes con los hallazgos radiológicos.</w:t>
      </w:r>
    </w:p>
    <w:p w14:paraId="1E912F3D"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Datos analíticos y radiológicos más relevantes para la interpretación de las biopsias del aparato genital femenino y osteoarticulares.</w:t>
      </w:r>
    </w:p>
    <w:p w14:paraId="42CDF62D"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7269ECF8"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64B4D104"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aparato genital femenino</w:t>
      </w:r>
    </w:p>
    <w:p w14:paraId="07C36817" w14:textId="77777777" w:rsidR="00490219" w:rsidRPr="00BF59AF" w:rsidRDefault="00490219" w:rsidP="00490219">
      <w:pPr>
        <w:pStyle w:val="Prrafodelista"/>
        <w:numPr>
          <w:ilvl w:val="0"/>
          <w:numId w:val="15"/>
        </w:numPr>
        <w:jc w:val="both"/>
        <w:rPr>
          <w:rFonts w:asciiTheme="majorHAnsi" w:hAnsiTheme="majorHAnsi" w:cstheme="majorHAnsi"/>
        </w:rPr>
      </w:pPr>
      <w:r w:rsidRPr="00BF59AF">
        <w:rPr>
          <w:rFonts w:asciiTheme="majorHAnsi" w:hAnsiTheme="majorHAnsi" w:cstheme="majorHAnsi"/>
        </w:rPr>
        <w:t>Patología Osteoarticular</w:t>
      </w:r>
    </w:p>
    <w:p w14:paraId="6E7CE177" w14:textId="77777777" w:rsidR="00490219" w:rsidRDefault="00490219" w:rsidP="00490219">
      <w:pPr>
        <w:jc w:val="both"/>
        <w:rPr>
          <w:rFonts w:asciiTheme="majorHAnsi" w:hAnsiTheme="majorHAnsi" w:cstheme="majorHAnsi"/>
        </w:rPr>
      </w:pPr>
      <w:r w:rsidRPr="004026CD">
        <w:rPr>
          <w:rFonts w:asciiTheme="majorHAnsi" w:hAnsiTheme="majorHAnsi" w:cstheme="majorHAnsi"/>
        </w:rPr>
        <w:t xml:space="preserve">Área de diagnóstico en </w:t>
      </w:r>
      <w:proofErr w:type="spellStart"/>
      <w:r w:rsidRPr="004026CD">
        <w:rPr>
          <w:rFonts w:asciiTheme="majorHAnsi" w:hAnsiTheme="majorHAnsi" w:cstheme="majorHAnsi"/>
        </w:rPr>
        <w:t>Uropatología</w:t>
      </w:r>
      <w:proofErr w:type="spellEnd"/>
      <w:r w:rsidRPr="004026CD">
        <w:rPr>
          <w:rFonts w:asciiTheme="majorHAnsi" w:hAnsiTheme="majorHAnsi" w:cstheme="majorHAnsi"/>
        </w:rPr>
        <w:t xml:space="preserve">, Patología del aparato genital masculino, </w:t>
      </w:r>
      <w:proofErr w:type="spellStart"/>
      <w:r w:rsidRPr="004026CD">
        <w:rPr>
          <w:rFonts w:asciiTheme="majorHAnsi" w:hAnsiTheme="majorHAnsi" w:cstheme="majorHAnsi"/>
        </w:rPr>
        <w:t>Endocrinopatología</w:t>
      </w:r>
      <w:proofErr w:type="spellEnd"/>
      <w:r w:rsidRPr="004026CD">
        <w:rPr>
          <w:rFonts w:asciiTheme="majorHAnsi" w:hAnsiTheme="majorHAnsi" w:cstheme="majorHAnsi"/>
        </w:rPr>
        <w:t>, Patología cardiaca y Patología otorrinolaringológica.</w:t>
      </w:r>
    </w:p>
    <w:p w14:paraId="47E28B64" w14:textId="77777777" w:rsidR="00490219" w:rsidRPr="004026CD" w:rsidRDefault="00490219" w:rsidP="00490219">
      <w:pPr>
        <w:jc w:val="both"/>
        <w:rPr>
          <w:rFonts w:asciiTheme="majorHAnsi" w:hAnsiTheme="majorHAnsi" w:cstheme="majorHAnsi"/>
        </w:rPr>
      </w:pPr>
    </w:p>
    <w:tbl>
      <w:tblPr>
        <w:tblStyle w:val="Tablaconcuadrcula"/>
        <w:tblW w:w="0" w:type="auto"/>
        <w:tblLook w:val="04A0" w:firstRow="1" w:lastRow="0" w:firstColumn="1" w:lastColumn="0" w:noHBand="0" w:noVBand="1"/>
      </w:tblPr>
      <w:tblGrid>
        <w:gridCol w:w="4414"/>
        <w:gridCol w:w="4414"/>
      </w:tblGrid>
      <w:tr w:rsidR="00490219" w:rsidRPr="00ED7CB0" w14:paraId="5DBEC699" w14:textId="77777777" w:rsidTr="00490219">
        <w:tc>
          <w:tcPr>
            <w:tcW w:w="4414" w:type="dxa"/>
          </w:tcPr>
          <w:p w14:paraId="590A4A3A"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SABER HACER</w:t>
            </w:r>
          </w:p>
        </w:tc>
        <w:tc>
          <w:tcPr>
            <w:tcW w:w="4414" w:type="dxa"/>
          </w:tcPr>
          <w:p w14:paraId="7ACE772C" w14:textId="77777777" w:rsidR="00490219" w:rsidRPr="00ED7CB0" w:rsidRDefault="00490219" w:rsidP="00490219">
            <w:pPr>
              <w:spacing w:after="0" w:line="240" w:lineRule="auto"/>
              <w:jc w:val="center"/>
              <w:rPr>
                <w:rFonts w:asciiTheme="majorHAnsi" w:hAnsiTheme="majorHAnsi" w:cstheme="majorHAnsi"/>
                <w:b/>
              </w:rPr>
            </w:pPr>
            <w:r>
              <w:rPr>
                <w:rFonts w:asciiTheme="majorHAnsi" w:hAnsiTheme="majorHAnsi" w:cstheme="majorHAnsi"/>
                <w:b/>
              </w:rPr>
              <w:t>ASPECTOS FORMATIVOS TEÓRICO-PRÁ</w:t>
            </w:r>
            <w:r w:rsidRPr="00ED7CB0">
              <w:rPr>
                <w:rFonts w:asciiTheme="majorHAnsi" w:hAnsiTheme="majorHAnsi" w:cstheme="majorHAnsi"/>
                <w:b/>
              </w:rPr>
              <w:t>CTICOS</w:t>
            </w:r>
          </w:p>
        </w:tc>
      </w:tr>
      <w:tr w:rsidR="00490219" w14:paraId="54A6A383" w14:textId="77777777" w:rsidTr="00490219">
        <w:tc>
          <w:tcPr>
            <w:tcW w:w="4414" w:type="dxa"/>
          </w:tcPr>
          <w:p w14:paraId="7AD5BFE8" w14:textId="77777777" w:rsidR="00490219" w:rsidRPr="00FB406E" w:rsidRDefault="00490219" w:rsidP="00490219">
            <w:pPr>
              <w:spacing w:after="0"/>
              <w:jc w:val="both"/>
              <w:rPr>
                <w:rFonts w:asciiTheme="majorHAnsi" w:hAnsiTheme="majorHAnsi" w:cstheme="majorHAnsi"/>
              </w:rPr>
            </w:pPr>
            <w:r w:rsidRPr="00FB406E">
              <w:rPr>
                <w:rFonts w:asciiTheme="majorHAnsi" w:hAnsiTheme="majorHAnsi" w:cstheme="majorHAnsi"/>
              </w:rPr>
              <w:t>Técnicas de tallado de piezas quirúrgicas. Estudio de márgenes de resección quirúrgicos.</w:t>
            </w:r>
          </w:p>
        </w:tc>
        <w:tc>
          <w:tcPr>
            <w:tcW w:w="4414" w:type="dxa"/>
          </w:tcPr>
          <w:p w14:paraId="75302FCC"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 xml:space="preserve">Técnicas histoquímicas, inmunohistoquímicas y moleculares más usuales en </w:t>
            </w:r>
            <w:proofErr w:type="spellStart"/>
            <w:r w:rsidRPr="00FE311E">
              <w:rPr>
                <w:rFonts w:asciiTheme="majorHAnsi" w:hAnsiTheme="majorHAnsi" w:cstheme="majorHAnsi"/>
              </w:rPr>
              <w:t>uropatología</w:t>
            </w:r>
            <w:proofErr w:type="spellEnd"/>
            <w:r w:rsidRPr="00FE311E">
              <w:rPr>
                <w:rFonts w:asciiTheme="majorHAnsi" w:hAnsiTheme="majorHAnsi" w:cstheme="majorHAnsi"/>
              </w:rPr>
              <w:t>.</w:t>
            </w:r>
          </w:p>
        </w:tc>
      </w:tr>
      <w:tr w:rsidR="00490219" w14:paraId="4EA3DB30" w14:textId="77777777" w:rsidTr="00490219">
        <w:tc>
          <w:tcPr>
            <w:tcW w:w="4414" w:type="dxa"/>
          </w:tcPr>
          <w:p w14:paraId="17DBC2EA"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Técnicas de tallado de piezas quirúrgicas.</w:t>
            </w:r>
          </w:p>
        </w:tc>
        <w:tc>
          <w:tcPr>
            <w:tcW w:w="4414" w:type="dxa"/>
          </w:tcPr>
          <w:p w14:paraId="64D15B2E"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Técnicas histoquímicas, inmunohistoquímicas y moleculares más usuales en patología del aparato genital masculino</w:t>
            </w:r>
          </w:p>
        </w:tc>
      </w:tr>
      <w:tr w:rsidR="00490219" w14:paraId="376E6C55" w14:textId="77777777" w:rsidTr="00490219">
        <w:tc>
          <w:tcPr>
            <w:tcW w:w="4414" w:type="dxa"/>
          </w:tcPr>
          <w:p w14:paraId="7F1C945B"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Estudio de márgenes de resección quirúrgicos</w:t>
            </w:r>
          </w:p>
        </w:tc>
        <w:tc>
          <w:tcPr>
            <w:tcW w:w="4414" w:type="dxa"/>
          </w:tcPr>
          <w:p w14:paraId="067451AF"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Técnicas inmunohistoquímicas y moleculares más usuales en patología endocrinológica.</w:t>
            </w:r>
          </w:p>
        </w:tc>
      </w:tr>
      <w:tr w:rsidR="00490219" w14:paraId="1B229755" w14:textId="77777777" w:rsidTr="00490219">
        <w:tc>
          <w:tcPr>
            <w:tcW w:w="4414" w:type="dxa"/>
          </w:tcPr>
          <w:p w14:paraId="223ED6D7"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Diagnóstico diferencial anatomopatológico</w:t>
            </w:r>
          </w:p>
        </w:tc>
        <w:tc>
          <w:tcPr>
            <w:tcW w:w="4414" w:type="dxa"/>
          </w:tcPr>
          <w:p w14:paraId="5FC4C767"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Correlaciones con marcadores séricos.</w:t>
            </w:r>
          </w:p>
        </w:tc>
      </w:tr>
      <w:tr w:rsidR="00490219" w14:paraId="334C8934" w14:textId="77777777" w:rsidTr="00490219">
        <w:tc>
          <w:tcPr>
            <w:tcW w:w="4414" w:type="dxa"/>
          </w:tcPr>
          <w:p w14:paraId="19145459"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Informe anatomopatológico</w:t>
            </w:r>
          </w:p>
        </w:tc>
        <w:tc>
          <w:tcPr>
            <w:tcW w:w="4414" w:type="dxa"/>
          </w:tcPr>
          <w:p w14:paraId="3BF4A436"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Colaboración en la organización de Sesiones.</w:t>
            </w:r>
          </w:p>
        </w:tc>
      </w:tr>
      <w:tr w:rsidR="00490219" w14:paraId="3F45E906" w14:textId="77777777" w:rsidTr="00490219">
        <w:tc>
          <w:tcPr>
            <w:tcW w:w="4414" w:type="dxa"/>
            <w:vMerge w:val="restart"/>
          </w:tcPr>
          <w:p w14:paraId="1A3864B6"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Sistema TNM</w:t>
            </w:r>
          </w:p>
        </w:tc>
        <w:tc>
          <w:tcPr>
            <w:tcW w:w="4414" w:type="dxa"/>
          </w:tcPr>
          <w:p w14:paraId="007C6546" w14:textId="77777777" w:rsidR="00490219" w:rsidRPr="009B7354"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Consulta bibliografía seleccionada</w:t>
            </w:r>
          </w:p>
        </w:tc>
      </w:tr>
      <w:tr w:rsidR="00490219" w14:paraId="5EE8314A" w14:textId="77777777" w:rsidTr="00490219">
        <w:trPr>
          <w:trHeight w:val="85"/>
        </w:trPr>
        <w:tc>
          <w:tcPr>
            <w:tcW w:w="4414" w:type="dxa"/>
            <w:vMerge/>
          </w:tcPr>
          <w:p w14:paraId="780966AA" w14:textId="77777777" w:rsidR="00490219" w:rsidRPr="00FB406E" w:rsidRDefault="00490219" w:rsidP="00490219">
            <w:pPr>
              <w:spacing w:after="0" w:line="240" w:lineRule="auto"/>
              <w:jc w:val="both"/>
              <w:rPr>
                <w:rFonts w:asciiTheme="majorHAnsi" w:hAnsiTheme="majorHAnsi" w:cstheme="majorHAnsi"/>
              </w:rPr>
            </w:pPr>
          </w:p>
        </w:tc>
        <w:tc>
          <w:tcPr>
            <w:tcW w:w="4414" w:type="dxa"/>
          </w:tcPr>
          <w:p w14:paraId="1BB48B1C"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Temario:</w:t>
            </w:r>
          </w:p>
          <w:p w14:paraId="784974AE"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Anatomía Patológica del sistema endocrino</w:t>
            </w:r>
          </w:p>
          <w:p w14:paraId="350E2A4D"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Anatomía Patológica del riñón y vías urinarias</w:t>
            </w:r>
          </w:p>
          <w:p w14:paraId="7B79A5CF"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Anatomía Patológica del aparato genital masculino</w:t>
            </w:r>
          </w:p>
          <w:p w14:paraId="04DAEE3D"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Anatomía Patológica otorrinolaringológica</w:t>
            </w:r>
          </w:p>
          <w:p w14:paraId="5DF24D56" w14:textId="77777777" w:rsidR="00490219" w:rsidRPr="00FE311E" w:rsidRDefault="00490219" w:rsidP="00490219">
            <w:pPr>
              <w:spacing w:after="0" w:line="240" w:lineRule="auto"/>
              <w:jc w:val="both"/>
              <w:rPr>
                <w:rFonts w:asciiTheme="majorHAnsi" w:hAnsiTheme="majorHAnsi" w:cstheme="majorHAnsi"/>
              </w:rPr>
            </w:pPr>
            <w:r w:rsidRPr="00FE311E">
              <w:rPr>
                <w:rFonts w:asciiTheme="majorHAnsi" w:hAnsiTheme="majorHAnsi" w:cstheme="majorHAnsi"/>
              </w:rPr>
              <w:t>Anatomía patológica del corazón</w:t>
            </w:r>
          </w:p>
          <w:p w14:paraId="338DB868" w14:textId="77777777" w:rsidR="00490219" w:rsidRPr="00ED7CB0" w:rsidRDefault="00490219" w:rsidP="00490219">
            <w:pPr>
              <w:spacing w:after="0" w:line="240" w:lineRule="auto"/>
              <w:jc w:val="both"/>
              <w:rPr>
                <w:rFonts w:asciiTheme="majorHAnsi" w:hAnsiTheme="majorHAnsi" w:cstheme="majorHAnsi"/>
              </w:rPr>
            </w:pPr>
          </w:p>
        </w:tc>
      </w:tr>
    </w:tbl>
    <w:p w14:paraId="0CB7D6FA" w14:textId="77777777" w:rsidR="00490219" w:rsidRDefault="00490219" w:rsidP="00490219">
      <w:pPr>
        <w:jc w:val="both"/>
        <w:rPr>
          <w:rFonts w:asciiTheme="majorHAnsi" w:hAnsiTheme="majorHAnsi" w:cstheme="majorHAnsi"/>
          <w:b/>
        </w:rPr>
      </w:pPr>
    </w:p>
    <w:p w14:paraId="03BEE84D" w14:textId="77777777" w:rsidR="00490219" w:rsidRDefault="00490219" w:rsidP="00490219">
      <w:pPr>
        <w:jc w:val="both"/>
        <w:rPr>
          <w:rFonts w:asciiTheme="majorHAnsi" w:hAnsiTheme="majorHAnsi" w:cstheme="majorHAnsi"/>
          <w:b/>
        </w:rPr>
      </w:pPr>
      <w:r w:rsidRPr="00525064">
        <w:rPr>
          <w:rFonts w:asciiTheme="majorHAnsi" w:hAnsiTheme="majorHAnsi" w:cstheme="majorHAnsi"/>
          <w:b/>
        </w:rPr>
        <w:lastRenderedPageBreak/>
        <w:t>Área de diagnóstico en Patología digestiva, Patología hepática y Patología mamaria.</w:t>
      </w:r>
    </w:p>
    <w:tbl>
      <w:tblPr>
        <w:tblStyle w:val="Tablaconcuadrcula"/>
        <w:tblW w:w="0" w:type="auto"/>
        <w:tblLook w:val="04A0" w:firstRow="1" w:lastRow="0" w:firstColumn="1" w:lastColumn="0" w:noHBand="0" w:noVBand="1"/>
      </w:tblPr>
      <w:tblGrid>
        <w:gridCol w:w="4414"/>
        <w:gridCol w:w="4414"/>
      </w:tblGrid>
      <w:tr w:rsidR="00490219" w:rsidRPr="00ED7CB0" w14:paraId="15072516" w14:textId="77777777" w:rsidTr="00490219">
        <w:tc>
          <w:tcPr>
            <w:tcW w:w="4414" w:type="dxa"/>
          </w:tcPr>
          <w:p w14:paraId="4DE27D48"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SABER HACER</w:t>
            </w:r>
          </w:p>
        </w:tc>
        <w:tc>
          <w:tcPr>
            <w:tcW w:w="4414" w:type="dxa"/>
          </w:tcPr>
          <w:p w14:paraId="04ED0C8D"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ASPECTOS FORMATIVOS TEORICO-PRACTICOS</w:t>
            </w:r>
          </w:p>
        </w:tc>
      </w:tr>
      <w:tr w:rsidR="00490219" w14:paraId="65B177AA" w14:textId="77777777" w:rsidTr="00490219">
        <w:tc>
          <w:tcPr>
            <w:tcW w:w="4414" w:type="dxa"/>
          </w:tcPr>
          <w:p w14:paraId="4E2688BF"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Técnicas de tallado de piezas quirúrgicas digestivas</w:t>
            </w:r>
          </w:p>
        </w:tc>
        <w:tc>
          <w:tcPr>
            <w:tcW w:w="4414" w:type="dxa"/>
          </w:tcPr>
          <w:p w14:paraId="3758D35D"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Técnicas histoquímicas, inmunohistoquímicas y moleculares más usuales en patología del aparato digestivo.</w:t>
            </w:r>
          </w:p>
        </w:tc>
      </w:tr>
      <w:tr w:rsidR="00490219" w14:paraId="7C86E1C8" w14:textId="77777777" w:rsidTr="00490219">
        <w:tc>
          <w:tcPr>
            <w:tcW w:w="4414" w:type="dxa"/>
          </w:tcPr>
          <w:p w14:paraId="6448AFA3"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Estudio de Inmunofluorescencia directa</w:t>
            </w:r>
          </w:p>
        </w:tc>
        <w:tc>
          <w:tcPr>
            <w:tcW w:w="4414" w:type="dxa"/>
          </w:tcPr>
          <w:p w14:paraId="5386FC38"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Técnicas histoquímicas, inmunohistoquímicas y moleculares más usuales en patología hepática.</w:t>
            </w:r>
          </w:p>
        </w:tc>
      </w:tr>
      <w:tr w:rsidR="00490219" w14:paraId="7A6A7642" w14:textId="77777777" w:rsidTr="00490219">
        <w:tc>
          <w:tcPr>
            <w:tcW w:w="4414" w:type="dxa"/>
          </w:tcPr>
          <w:p w14:paraId="5D90B602"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Estudio de márgenes de resección quirúrgicos.</w:t>
            </w:r>
          </w:p>
        </w:tc>
        <w:tc>
          <w:tcPr>
            <w:tcW w:w="4414" w:type="dxa"/>
          </w:tcPr>
          <w:p w14:paraId="13A34A6A"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 xml:space="preserve">Técnicas inmunohistoquímicas y moleculares más usuales en patología mamaria. </w:t>
            </w:r>
          </w:p>
        </w:tc>
      </w:tr>
      <w:tr w:rsidR="00490219" w14:paraId="50DA1EBA" w14:textId="77777777" w:rsidTr="00490219">
        <w:tc>
          <w:tcPr>
            <w:tcW w:w="4414" w:type="dxa"/>
          </w:tcPr>
          <w:p w14:paraId="6147B331"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Técnicas de disección ganglionar</w:t>
            </w:r>
          </w:p>
        </w:tc>
        <w:tc>
          <w:tcPr>
            <w:tcW w:w="4414" w:type="dxa"/>
          </w:tcPr>
          <w:p w14:paraId="16B24A53"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 xml:space="preserve">Correlaciones más relevantes con los hallazgos </w:t>
            </w:r>
            <w:proofErr w:type="spellStart"/>
            <w:r w:rsidRPr="00FB406E">
              <w:rPr>
                <w:rFonts w:asciiTheme="majorHAnsi" w:hAnsiTheme="majorHAnsi" w:cstheme="majorHAnsi"/>
              </w:rPr>
              <w:t>ecoendoscópicos</w:t>
            </w:r>
            <w:proofErr w:type="spellEnd"/>
            <w:r w:rsidRPr="00FB406E">
              <w:rPr>
                <w:rFonts w:asciiTheme="majorHAnsi" w:hAnsiTheme="majorHAnsi" w:cstheme="majorHAnsi"/>
              </w:rPr>
              <w:t>.</w:t>
            </w:r>
          </w:p>
        </w:tc>
      </w:tr>
      <w:tr w:rsidR="00490219" w14:paraId="3F6513AC" w14:textId="77777777" w:rsidTr="00490219">
        <w:tc>
          <w:tcPr>
            <w:tcW w:w="4414" w:type="dxa"/>
          </w:tcPr>
          <w:p w14:paraId="5AD9B7D6"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Diagnóstico diferencial anatomopatológico</w:t>
            </w:r>
          </w:p>
        </w:tc>
        <w:tc>
          <w:tcPr>
            <w:tcW w:w="4414" w:type="dxa"/>
          </w:tcPr>
          <w:p w14:paraId="6D6E66A7"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Correlaciones con mamografía y microcalcificaciones</w:t>
            </w:r>
          </w:p>
        </w:tc>
      </w:tr>
      <w:tr w:rsidR="00490219" w14:paraId="6CC34299" w14:textId="77777777" w:rsidTr="00490219">
        <w:tc>
          <w:tcPr>
            <w:tcW w:w="4414" w:type="dxa"/>
          </w:tcPr>
          <w:p w14:paraId="23B082D4"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Informe anatomopatológico</w:t>
            </w:r>
          </w:p>
        </w:tc>
        <w:tc>
          <w:tcPr>
            <w:tcW w:w="4414" w:type="dxa"/>
          </w:tcPr>
          <w:p w14:paraId="4597D495" w14:textId="77777777" w:rsidR="00490219" w:rsidRPr="009B7354"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Datos analíticos y radiológicos más relevantes para la interpretación de las biopsias hepáticas.</w:t>
            </w:r>
          </w:p>
        </w:tc>
      </w:tr>
      <w:tr w:rsidR="00490219" w14:paraId="209C8276" w14:textId="77777777" w:rsidTr="00490219">
        <w:trPr>
          <w:trHeight w:val="85"/>
        </w:trPr>
        <w:tc>
          <w:tcPr>
            <w:tcW w:w="4414" w:type="dxa"/>
            <w:vMerge w:val="restart"/>
          </w:tcPr>
          <w:p w14:paraId="19DEEC0F"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Sistema TNM.</w:t>
            </w:r>
          </w:p>
        </w:tc>
        <w:tc>
          <w:tcPr>
            <w:tcW w:w="4414" w:type="dxa"/>
          </w:tcPr>
          <w:p w14:paraId="1812B453" w14:textId="77777777" w:rsidR="00490219" w:rsidRPr="00ED7CB0"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Colaboración en la organización de Sesiones.</w:t>
            </w:r>
          </w:p>
        </w:tc>
      </w:tr>
      <w:tr w:rsidR="00490219" w14:paraId="35530BC1" w14:textId="77777777" w:rsidTr="00490219">
        <w:trPr>
          <w:trHeight w:val="85"/>
        </w:trPr>
        <w:tc>
          <w:tcPr>
            <w:tcW w:w="4414" w:type="dxa"/>
            <w:vMerge/>
          </w:tcPr>
          <w:p w14:paraId="2F45A616" w14:textId="77777777" w:rsidR="00490219" w:rsidRPr="00FB406E" w:rsidRDefault="00490219" w:rsidP="00490219">
            <w:pPr>
              <w:spacing w:after="0" w:line="240" w:lineRule="auto"/>
              <w:jc w:val="both"/>
              <w:rPr>
                <w:rFonts w:asciiTheme="majorHAnsi" w:hAnsiTheme="majorHAnsi" w:cstheme="majorHAnsi"/>
              </w:rPr>
            </w:pPr>
          </w:p>
        </w:tc>
        <w:tc>
          <w:tcPr>
            <w:tcW w:w="4414" w:type="dxa"/>
          </w:tcPr>
          <w:p w14:paraId="1E015CD5"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Consulta bibliografía seleccionada</w:t>
            </w:r>
          </w:p>
        </w:tc>
      </w:tr>
      <w:tr w:rsidR="00490219" w14:paraId="5F55C172" w14:textId="77777777" w:rsidTr="00490219">
        <w:trPr>
          <w:trHeight w:val="85"/>
        </w:trPr>
        <w:tc>
          <w:tcPr>
            <w:tcW w:w="4414" w:type="dxa"/>
            <w:vMerge/>
          </w:tcPr>
          <w:p w14:paraId="4DF6C3AE" w14:textId="77777777" w:rsidR="00490219" w:rsidRPr="00FB406E" w:rsidRDefault="00490219" w:rsidP="00490219">
            <w:pPr>
              <w:spacing w:after="0" w:line="240" w:lineRule="auto"/>
              <w:jc w:val="both"/>
              <w:rPr>
                <w:rFonts w:asciiTheme="majorHAnsi" w:hAnsiTheme="majorHAnsi" w:cstheme="majorHAnsi"/>
              </w:rPr>
            </w:pPr>
          </w:p>
        </w:tc>
        <w:tc>
          <w:tcPr>
            <w:tcW w:w="4414" w:type="dxa"/>
          </w:tcPr>
          <w:p w14:paraId="0EBDB884"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Temario:</w:t>
            </w:r>
          </w:p>
          <w:p w14:paraId="1F5C4C50"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Anatomía Patológica de la mama</w:t>
            </w:r>
          </w:p>
          <w:p w14:paraId="32E860EB"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Anatomía Patológica del aparato digestivo</w:t>
            </w:r>
          </w:p>
          <w:p w14:paraId="17DAF8A1"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Anatomía Patológica del hígado y de las vías biliares</w:t>
            </w:r>
          </w:p>
          <w:p w14:paraId="4681097C" w14:textId="77777777" w:rsidR="00490219" w:rsidRPr="00FB406E" w:rsidRDefault="00490219" w:rsidP="00490219">
            <w:pPr>
              <w:spacing w:after="0" w:line="240" w:lineRule="auto"/>
              <w:jc w:val="both"/>
              <w:rPr>
                <w:rFonts w:asciiTheme="majorHAnsi" w:hAnsiTheme="majorHAnsi" w:cstheme="majorHAnsi"/>
              </w:rPr>
            </w:pPr>
            <w:r w:rsidRPr="00FB406E">
              <w:rPr>
                <w:rFonts w:asciiTheme="majorHAnsi" w:hAnsiTheme="majorHAnsi" w:cstheme="majorHAnsi"/>
              </w:rPr>
              <w:t>Anatomía patológica del páncreas</w:t>
            </w:r>
          </w:p>
        </w:tc>
      </w:tr>
    </w:tbl>
    <w:p w14:paraId="77EB25BA" w14:textId="77777777" w:rsidR="00490219" w:rsidRDefault="00490219" w:rsidP="00490219">
      <w:pPr>
        <w:jc w:val="both"/>
        <w:rPr>
          <w:rFonts w:asciiTheme="majorHAnsi" w:eastAsia="Calibri" w:hAnsiTheme="majorHAnsi" w:cstheme="majorHAnsi"/>
        </w:rPr>
      </w:pPr>
    </w:p>
    <w:p w14:paraId="13133F51" w14:textId="77777777" w:rsidR="00490219" w:rsidRDefault="00490219" w:rsidP="00490219">
      <w:pPr>
        <w:jc w:val="both"/>
        <w:rPr>
          <w:rFonts w:asciiTheme="majorHAnsi" w:hAnsiTheme="majorHAnsi" w:cstheme="majorHAnsi"/>
          <w:b/>
        </w:rPr>
      </w:pPr>
      <w:r w:rsidRPr="00525064">
        <w:rPr>
          <w:rFonts w:asciiTheme="majorHAnsi" w:hAnsiTheme="majorHAnsi" w:cstheme="majorHAnsi"/>
          <w:b/>
        </w:rPr>
        <w:t>Área de diagnóstico en Patología hematopoyética y linfática, Patología tímica, Patología pulmonar, Patología renal (médica) y Patología del trasplante</w:t>
      </w:r>
    </w:p>
    <w:tbl>
      <w:tblPr>
        <w:tblStyle w:val="Tablaconcuadrcula"/>
        <w:tblW w:w="0" w:type="auto"/>
        <w:tblLook w:val="04A0" w:firstRow="1" w:lastRow="0" w:firstColumn="1" w:lastColumn="0" w:noHBand="0" w:noVBand="1"/>
      </w:tblPr>
      <w:tblGrid>
        <w:gridCol w:w="4414"/>
        <w:gridCol w:w="4414"/>
      </w:tblGrid>
      <w:tr w:rsidR="00490219" w:rsidRPr="00ED7CB0" w14:paraId="03F25402" w14:textId="77777777" w:rsidTr="00490219">
        <w:tc>
          <w:tcPr>
            <w:tcW w:w="4414" w:type="dxa"/>
          </w:tcPr>
          <w:p w14:paraId="6470CBE2"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SABER HACER</w:t>
            </w:r>
          </w:p>
        </w:tc>
        <w:tc>
          <w:tcPr>
            <w:tcW w:w="4414" w:type="dxa"/>
          </w:tcPr>
          <w:p w14:paraId="564A858D"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ASPECTOS FORMATIVOS TEORICO-PRACTICOS</w:t>
            </w:r>
          </w:p>
        </w:tc>
      </w:tr>
      <w:tr w:rsidR="00490219" w14:paraId="041E6D6A" w14:textId="77777777" w:rsidTr="00490219">
        <w:tc>
          <w:tcPr>
            <w:tcW w:w="4414" w:type="dxa"/>
          </w:tcPr>
          <w:p w14:paraId="028D85C8"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Técnicas de tallado de ganglio linfático.</w:t>
            </w:r>
          </w:p>
        </w:tc>
        <w:tc>
          <w:tcPr>
            <w:tcW w:w="4414" w:type="dxa"/>
          </w:tcPr>
          <w:p w14:paraId="0A51EDDA"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 xml:space="preserve">Bases de </w:t>
            </w:r>
            <w:proofErr w:type="spellStart"/>
            <w:r w:rsidRPr="009B7354">
              <w:rPr>
                <w:rFonts w:asciiTheme="majorHAnsi" w:hAnsiTheme="majorHAnsi" w:cstheme="majorHAnsi"/>
              </w:rPr>
              <w:t>Hematomorfología</w:t>
            </w:r>
            <w:proofErr w:type="spellEnd"/>
            <w:r w:rsidRPr="009B7354">
              <w:rPr>
                <w:rFonts w:asciiTheme="majorHAnsi" w:hAnsiTheme="majorHAnsi" w:cstheme="majorHAnsi"/>
              </w:rPr>
              <w:t>.</w:t>
            </w:r>
          </w:p>
        </w:tc>
      </w:tr>
      <w:tr w:rsidR="00490219" w14:paraId="57D93563" w14:textId="77777777" w:rsidTr="00490219">
        <w:tc>
          <w:tcPr>
            <w:tcW w:w="4414" w:type="dxa"/>
          </w:tcPr>
          <w:p w14:paraId="1E581BDF"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Congelación de tejido e identificación de glomérulos</w:t>
            </w:r>
          </w:p>
        </w:tc>
        <w:tc>
          <w:tcPr>
            <w:tcW w:w="4414" w:type="dxa"/>
          </w:tcPr>
          <w:p w14:paraId="3531F037"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Técnicas inmunohistoquímicas y moleculares en el diagnóstico de la patología linfoide.</w:t>
            </w:r>
          </w:p>
        </w:tc>
      </w:tr>
      <w:tr w:rsidR="00490219" w14:paraId="2C48A0D3" w14:textId="77777777" w:rsidTr="00490219">
        <w:tc>
          <w:tcPr>
            <w:tcW w:w="4414" w:type="dxa"/>
          </w:tcPr>
          <w:p w14:paraId="42E1F4C6"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Técnicas de tallado de pulmón.</w:t>
            </w:r>
          </w:p>
        </w:tc>
        <w:tc>
          <w:tcPr>
            <w:tcW w:w="4414" w:type="dxa"/>
          </w:tcPr>
          <w:p w14:paraId="717839A7"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Estudio de Inmunofluorescencia directa renal</w:t>
            </w:r>
          </w:p>
        </w:tc>
      </w:tr>
      <w:tr w:rsidR="00490219" w14:paraId="091BD9B1" w14:textId="77777777" w:rsidTr="00490219">
        <w:tc>
          <w:tcPr>
            <w:tcW w:w="4414" w:type="dxa"/>
          </w:tcPr>
          <w:p w14:paraId="794E7A84"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Técnicas de descalcificación de médula ósea</w:t>
            </w:r>
          </w:p>
        </w:tc>
        <w:tc>
          <w:tcPr>
            <w:tcW w:w="4414" w:type="dxa"/>
          </w:tcPr>
          <w:p w14:paraId="52BF1F2D"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Estudio de microscopia electrónica de la patología renal</w:t>
            </w:r>
          </w:p>
        </w:tc>
      </w:tr>
      <w:tr w:rsidR="00490219" w14:paraId="6D8FBF7B" w14:textId="77777777" w:rsidTr="00490219">
        <w:tc>
          <w:tcPr>
            <w:tcW w:w="4414" w:type="dxa"/>
          </w:tcPr>
          <w:p w14:paraId="0C7B14B3"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Diagnóstico diferencial Informe anatomopatológico.</w:t>
            </w:r>
          </w:p>
        </w:tc>
        <w:tc>
          <w:tcPr>
            <w:tcW w:w="4414" w:type="dxa"/>
          </w:tcPr>
          <w:p w14:paraId="68D5CFBF"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 de obtención de biopsias renales.</w:t>
            </w:r>
          </w:p>
        </w:tc>
      </w:tr>
      <w:tr w:rsidR="00490219" w14:paraId="33F64CB7" w14:textId="77777777" w:rsidTr="00490219">
        <w:tc>
          <w:tcPr>
            <w:tcW w:w="4414" w:type="dxa"/>
            <w:vMerge w:val="restart"/>
          </w:tcPr>
          <w:p w14:paraId="3EB1BD81" w14:textId="77777777" w:rsidR="00490219" w:rsidRDefault="00490219" w:rsidP="00490219">
            <w:pPr>
              <w:spacing w:after="0" w:line="240" w:lineRule="auto"/>
              <w:jc w:val="both"/>
              <w:rPr>
                <w:rFonts w:asciiTheme="majorHAnsi" w:hAnsiTheme="majorHAnsi" w:cstheme="majorHAnsi"/>
                <w:b/>
              </w:rPr>
            </w:pPr>
            <w:r w:rsidRPr="009B7354">
              <w:rPr>
                <w:rFonts w:asciiTheme="majorHAnsi" w:hAnsiTheme="majorHAnsi" w:cstheme="majorHAnsi"/>
              </w:rPr>
              <w:t>Sistema TNM.</w:t>
            </w:r>
          </w:p>
        </w:tc>
        <w:tc>
          <w:tcPr>
            <w:tcW w:w="4414" w:type="dxa"/>
          </w:tcPr>
          <w:p w14:paraId="43BFE663"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Colaboración en la organización de Sesiones.</w:t>
            </w:r>
          </w:p>
        </w:tc>
      </w:tr>
      <w:tr w:rsidR="00490219" w14:paraId="3EE214BF" w14:textId="77777777" w:rsidTr="00490219">
        <w:trPr>
          <w:trHeight w:val="1880"/>
        </w:trPr>
        <w:tc>
          <w:tcPr>
            <w:tcW w:w="4414" w:type="dxa"/>
            <w:vMerge/>
          </w:tcPr>
          <w:p w14:paraId="0AE9DFC7" w14:textId="77777777" w:rsidR="00490219" w:rsidRDefault="00490219" w:rsidP="00490219">
            <w:pPr>
              <w:spacing w:after="0" w:line="240" w:lineRule="auto"/>
              <w:jc w:val="both"/>
              <w:rPr>
                <w:rFonts w:asciiTheme="majorHAnsi" w:hAnsiTheme="majorHAnsi" w:cstheme="majorHAnsi"/>
                <w:b/>
              </w:rPr>
            </w:pPr>
          </w:p>
        </w:tc>
        <w:tc>
          <w:tcPr>
            <w:tcW w:w="4414" w:type="dxa"/>
          </w:tcPr>
          <w:p w14:paraId="493A79DC"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Temario:</w:t>
            </w:r>
          </w:p>
          <w:p w14:paraId="6361B8F9" w14:textId="77777777" w:rsidR="00490219" w:rsidRPr="00ED7CB0"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Anatomía patológica de los sistemas hematopoyético y linfático</w:t>
            </w:r>
          </w:p>
          <w:p w14:paraId="3702104F" w14:textId="77777777" w:rsidR="00490219" w:rsidRPr="00ED7CB0"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Anatomía patológica pleuropulmonar</w:t>
            </w:r>
          </w:p>
          <w:p w14:paraId="65387718"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Patología renal (Médica)</w:t>
            </w:r>
          </w:p>
          <w:p w14:paraId="423DD01A"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Anatomía Patológica de los tejidos blandos</w:t>
            </w:r>
          </w:p>
          <w:p w14:paraId="58653D00" w14:textId="77777777" w:rsidR="00490219" w:rsidRPr="00ED7CB0"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Patología del Trasplante</w:t>
            </w:r>
          </w:p>
        </w:tc>
      </w:tr>
    </w:tbl>
    <w:p w14:paraId="0242C4DF" w14:textId="77777777" w:rsidR="00490219" w:rsidRDefault="00490219" w:rsidP="00490219">
      <w:pPr>
        <w:jc w:val="both"/>
        <w:rPr>
          <w:rFonts w:asciiTheme="majorHAnsi" w:eastAsia="Calibri" w:hAnsiTheme="majorHAnsi" w:cstheme="majorHAnsi"/>
        </w:rPr>
      </w:pPr>
    </w:p>
    <w:p w14:paraId="56875E8D" w14:textId="77777777" w:rsidR="00490219" w:rsidRPr="00A029D2" w:rsidRDefault="00490219" w:rsidP="00490219">
      <w:pPr>
        <w:jc w:val="both"/>
        <w:rPr>
          <w:rFonts w:asciiTheme="majorHAnsi" w:hAnsiTheme="majorHAnsi" w:cstheme="majorHAnsi"/>
        </w:rPr>
      </w:pPr>
      <w:r w:rsidRPr="00525064">
        <w:rPr>
          <w:rFonts w:asciiTheme="majorHAnsi" w:hAnsiTheme="majorHAnsi" w:cstheme="majorHAnsi"/>
          <w:b/>
        </w:rPr>
        <w:t>Área de diagnóstico e</w:t>
      </w:r>
      <w:r>
        <w:rPr>
          <w:rFonts w:asciiTheme="majorHAnsi" w:hAnsiTheme="majorHAnsi" w:cstheme="majorHAnsi"/>
          <w:b/>
        </w:rPr>
        <w:t>n Dermatopatología, Patología ma</w:t>
      </w:r>
      <w:r w:rsidRPr="00525064">
        <w:rPr>
          <w:rFonts w:asciiTheme="majorHAnsi" w:hAnsiTheme="majorHAnsi" w:cstheme="majorHAnsi"/>
          <w:b/>
        </w:rPr>
        <w:t>xilofacial y Patología del sistema neuromuscular.</w:t>
      </w:r>
    </w:p>
    <w:tbl>
      <w:tblPr>
        <w:tblStyle w:val="Tablaconcuadrcula"/>
        <w:tblW w:w="0" w:type="auto"/>
        <w:tblLook w:val="04A0" w:firstRow="1" w:lastRow="0" w:firstColumn="1" w:lastColumn="0" w:noHBand="0" w:noVBand="1"/>
      </w:tblPr>
      <w:tblGrid>
        <w:gridCol w:w="4414"/>
        <w:gridCol w:w="4414"/>
      </w:tblGrid>
      <w:tr w:rsidR="00490219" w:rsidRPr="00ED7CB0" w14:paraId="2EBB68FC" w14:textId="77777777" w:rsidTr="00490219">
        <w:tc>
          <w:tcPr>
            <w:tcW w:w="4414" w:type="dxa"/>
          </w:tcPr>
          <w:p w14:paraId="22432244"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SABER HACER</w:t>
            </w:r>
          </w:p>
        </w:tc>
        <w:tc>
          <w:tcPr>
            <w:tcW w:w="4414" w:type="dxa"/>
          </w:tcPr>
          <w:p w14:paraId="0486496C"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ASPECTOS FORMATIVOS TEORICO-PRACTICOS</w:t>
            </w:r>
          </w:p>
        </w:tc>
      </w:tr>
      <w:tr w:rsidR="00490219" w14:paraId="63EFC59A" w14:textId="77777777" w:rsidTr="00490219">
        <w:tc>
          <w:tcPr>
            <w:tcW w:w="4414" w:type="dxa"/>
          </w:tcPr>
          <w:p w14:paraId="66B76097"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Técnicas de tallado de biopsias de piel</w:t>
            </w:r>
          </w:p>
        </w:tc>
        <w:tc>
          <w:tcPr>
            <w:tcW w:w="4414" w:type="dxa"/>
          </w:tcPr>
          <w:p w14:paraId="240160EA"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Técnicas histoquímicas, inmunohistoquímicas y moleculares más usuales en Dermatopatología</w:t>
            </w:r>
          </w:p>
        </w:tc>
      </w:tr>
      <w:tr w:rsidR="00490219" w14:paraId="1652CBA6" w14:textId="77777777" w:rsidTr="00490219">
        <w:tc>
          <w:tcPr>
            <w:tcW w:w="4414" w:type="dxa"/>
          </w:tcPr>
          <w:p w14:paraId="007C8190"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Estudio de Inmunofluorescencia directa</w:t>
            </w:r>
          </w:p>
        </w:tc>
        <w:tc>
          <w:tcPr>
            <w:tcW w:w="4414" w:type="dxa"/>
          </w:tcPr>
          <w:p w14:paraId="438311E8"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 xml:space="preserve">Técnicas </w:t>
            </w:r>
            <w:proofErr w:type="spellStart"/>
            <w:r w:rsidRPr="00BF59AF">
              <w:rPr>
                <w:rFonts w:asciiTheme="majorHAnsi" w:hAnsiTheme="majorHAnsi" w:cstheme="majorHAnsi"/>
              </w:rPr>
              <w:t>histoenzimáticas</w:t>
            </w:r>
            <w:proofErr w:type="spellEnd"/>
            <w:r w:rsidRPr="00BF59AF">
              <w:rPr>
                <w:rFonts w:asciiTheme="majorHAnsi" w:hAnsiTheme="majorHAnsi" w:cstheme="majorHAnsi"/>
              </w:rPr>
              <w:t>, inmunohistoquímicas, de microscopia electrónica para el diagnóstico de la patología muscular</w:t>
            </w:r>
          </w:p>
        </w:tc>
      </w:tr>
      <w:tr w:rsidR="00490219" w14:paraId="5233E5E6" w14:textId="77777777" w:rsidTr="00490219">
        <w:tc>
          <w:tcPr>
            <w:tcW w:w="4414" w:type="dxa"/>
          </w:tcPr>
          <w:p w14:paraId="015B607F"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 xml:space="preserve">Correlaciones dermatológicas y </w:t>
            </w:r>
            <w:proofErr w:type="spellStart"/>
            <w:r w:rsidRPr="00BF59AF">
              <w:rPr>
                <w:rFonts w:asciiTheme="majorHAnsi" w:hAnsiTheme="majorHAnsi" w:cstheme="majorHAnsi"/>
              </w:rPr>
              <w:t>dermatoscópicas</w:t>
            </w:r>
            <w:proofErr w:type="spellEnd"/>
          </w:p>
        </w:tc>
        <w:tc>
          <w:tcPr>
            <w:tcW w:w="4414" w:type="dxa"/>
          </w:tcPr>
          <w:p w14:paraId="29919CAA"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Técnicas histoquímicas, inmunohistoquímicas y moleculares para el diagnóstico en Neuropatología</w:t>
            </w:r>
          </w:p>
        </w:tc>
      </w:tr>
      <w:tr w:rsidR="00490219" w14:paraId="1BF63A32" w14:textId="77777777" w:rsidTr="00490219">
        <w:tc>
          <w:tcPr>
            <w:tcW w:w="4414" w:type="dxa"/>
          </w:tcPr>
          <w:p w14:paraId="2C077A1E"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Estudio de Márgenes de resección quirúrgicos</w:t>
            </w:r>
          </w:p>
        </w:tc>
        <w:tc>
          <w:tcPr>
            <w:tcW w:w="4414" w:type="dxa"/>
          </w:tcPr>
          <w:p w14:paraId="35E48CB1"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Bases de Neuroanatomía</w:t>
            </w:r>
          </w:p>
        </w:tc>
      </w:tr>
      <w:tr w:rsidR="00490219" w14:paraId="2CE46308" w14:textId="77777777" w:rsidTr="00490219">
        <w:tc>
          <w:tcPr>
            <w:tcW w:w="4414" w:type="dxa"/>
          </w:tcPr>
          <w:p w14:paraId="5023461D"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Técnicas de corte de cerebros y toma de muestras</w:t>
            </w:r>
          </w:p>
        </w:tc>
        <w:tc>
          <w:tcPr>
            <w:tcW w:w="4414" w:type="dxa"/>
          </w:tcPr>
          <w:p w14:paraId="744597FB"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 xml:space="preserve">Correlaciones </w:t>
            </w:r>
            <w:proofErr w:type="spellStart"/>
            <w:r w:rsidRPr="00BF59AF">
              <w:rPr>
                <w:rFonts w:asciiTheme="majorHAnsi" w:hAnsiTheme="majorHAnsi" w:cstheme="majorHAnsi"/>
              </w:rPr>
              <w:t>neurorradiológicas</w:t>
            </w:r>
            <w:proofErr w:type="spellEnd"/>
            <w:r w:rsidRPr="00BF59AF">
              <w:rPr>
                <w:rFonts w:asciiTheme="majorHAnsi" w:hAnsiTheme="majorHAnsi" w:cstheme="majorHAnsi"/>
              </w:rPr>
              <w:t xml:space="preserve"> básica</w:t>
            </w:r>
          </w:p>
        </w:tc>
      </w:tr>
      <w:tr w:rsidR="00490219" w14:paraId="42E17787" w14:textId="77777777" w:rsidTr="00490219">
        <w:tc>
          <w:tcPr>
            <w:tcW w:w="4414" w:type="dxa"/>
          </w:tcPr>
          <w:p w14:paraId="50B804A5"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Técnica de tallado y congelación del músculo</w:t>
            </w:r>
          </w:p>
        </w:tc>
        <w:tc>
          <w:tcPr>
            <w:tcW w:w="4414" w:type="dxa"/>
          </w:tcPr>
          <w:p w14:paraId="3E970682"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Colaboración en la organización de Sesiones</w:t>
            </w:r>
          </w:p>
        </w:tc>
      </w:tr>
      <w:tr w:rsidR="00490219" w14:paraId="2A14D3B5" w14:textId="77777777" w:rsidTr="00490219">
        <w:tc>
          <w:tcPr>
            <w:tcW w:w="4414" w:type="dxa"/>
          </w:tcPr>
          <w:p w14:paraId="5EB348C3"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 xml:space="preserve">Diagnóstico diferencial </w:t>
            </w:r>
            <w:proofErr w:type="spellStart"/>
            <w:r w:rsidRPr="00BF59AF">
              <w:rPr>
                <w:rFonts w:asciiTheme="majorHAnsi" w:hAnsiTheme="majorHAnsi" w:cstheme="majorHAnsi"/>
              </w:rPr>
              <w:t>anatotomopatológico</w:t>
            </w:r>
            <w:proofErr w:type="spellEnd"/>
          </w:p>
        </w:tc>
        <w:tc>
          <w:tcPr>
            <w:tcW w:w="4414" w:type="dxa"/>
          </w:tcPr>
          <w:p w14:paraId="1EFB4F10" w14:textId="77777777" w:rsidR="00490219" w:rsidRPr="00ED7CB0" w:rsidRDefault="00490219" w:rsidP="00490219">
            <w:pPr>
              <w:spacing w:after="0" w:line="240" w:lineRule="auto"/>
              <w:jc w:val="both"/>
              <w:rPr>
                <w:rFonts w:asciiTheme="majorHAnsi" w:hAnsiTheme="majorHAnsi" w:cstheme="majorHAnsi"/>
              </w:rPr>
            </w:pPr>
            <w:r w:rsidRPr="00ED7CB0">
              <w:rPr>
                <w:rFonts w:asciiTheme="majorHAnsi" w:hAnsiTheme="majorHAnsi" w:cstheme="majorHAnsi"/>
              </w:rPr>
              <w:t>Consulta bibliografía seleccionada</w:t>
            </w:r>
          </w:p>
        </w:tc>
      </w:tr>
      <w:tr w:rsidR="00490219" w14:paraId="614F6AC3" w14:textId="77777777" w:rsidTr="00490219">
        <w:tc>
          <w:tcPr>
            <w:tcW w:w="4414" w:type="dxa"/>
          </w:tcPr>
          <w:p w14:paraId="7C0A97C0"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Informe de patología bucofacial</w:t>
            </w:r>
          </w:p>
        </w:tc>
        <w:tc>
          <w:tcPr>
            <w:tcW w:w="4414" w:type="dxa"/>
            <w:vMerge w:val="restart"/>
          </w:tcPr>
          <w:p w14:paraId="3D6C8827" w14:textId="77777777" w:rsidR="00490219" w:rsidRPr="00ED7CB0" w:rsidRDefault="00490219" w:rsidP="00490219">
            <w:pPr>
              <w:spacing w:after="0" w:line="240" w:lineRule="auto"/>
              <w:jc w:val="both"/>
              <w:rPr>
                <w:rFonts w:asciiTheme="majorHAnsi" w:hAnsiTheme="majorHAnsi" w:cstheme="majorHAnsi"/>
              </w:rPr>
            </w:pPr>
            <w:r w:rsidRPr="00ED7CB0">
              <w:rPr>
                <w:rFonts w:asciiTheme="majorHAnsi" w:hAnsiTheme="majorHAnsi" w:cstheme="majorHAnsi"/>
              </w:rPr>
              <w:t>Temario</w:t>
            </w:r>
          </w:p>
          <w:p w14:paraId="07B00D20"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Anatomía Patológica de la piel</w:t>
            </w:r>
          </w:p>
          <w:p w14:paraId="07F426A5" w14:textId="795670A4"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Anatomía Patológica m</w:t>
            </w:r>
            <w:r w:rsidR="00FA2C99">
              <w:rPr>
                <w:rFonts w:asciiTheme="majorHAnsi" w:hAnsiTheme="majorHAnsi" w:cstheme="majorHAnsi"/>
              </w:rPr>
              <w:t>a</w:t>
            </w:r>
            <w:r w:rsidRPr="00BF59AF">
              <w:rPr>
                <w:rFonts w:asciiTheme="majorHAnsi" w:hAnsiTheme="majorHAnsi" w:cstheme="majorHAnsi"/>
              </w:rPr>
              <w:t>xilofacial y de la cavidad oral</w:t>
            </w:r>
          </w:p>
          <w:p w14:paraId="3C7B4D40" w14:textId="77777777" w:rsidR="00490219" w:rsidRPr="00ED7CB0" w:rsidRDefault="00490219" w:rsidP="00490219">
            <w:pPr>
              <w:spacing w:after="0" w:line="240" w:lineRule="auto"/>
              <w:jc w:val="both"/>
              <w:rPr>
                <w:rFonts w:asciiTheme="majorHAnsi" w:hAnsiTheme="majorHAnsi" w:cstheme="majorHAnsi"/>
              </w:rPr>
            </w:pPr>
            <w:r w:rsidRPr="00BF59AF">
              <w:rPr>
                <w:rFonts w:asciiTheme="majorHAnsi" w:hAnsiTheme="majorHAnsi" w:cstheme="majorHAnsi"/>
              </w:rPr>
              <w:t>Anatomía patológica del sistema neuromuscular</w:t>
            </w:r>
          </w:p>
        </w:tc>
      </w:tr>
      <w:tr w:rsidR="00490219" w14:paraId="6A4017DF" w14:textId="77777777" w:rsidTr="00490219">
        <w:tc>
          <w:tcPr>
            <w:tcW w:w="4414" w:type="dxa"/>
          </w:tcPr>
          <w:p w14:paraId="3EBFA4DD"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 xml:space="preserve">Informe </w:t>
            </w:r>
            <w:proofErr w:type="spellStart"/>
            <w:r w:rsidRPr="00BF59AF">
              <w:rPr>
                <w:rFonts w:asciiTheme="majorHAnsi" w:hAnsiTheme="majorHAnsi" w:cstheme="majorHAnsi"/>
              </w:rPr>
              <w:t>dermatopatológico</w:t>
            </w:r>
            <w:proofErr w:type="spellEnd"/>
          </w:p>
        </w:tc>
        <w:tc>
          <w:tcPr>
            <w:tcW w:w="4414" w:type="dxa"/>
            <w:vMerge/>
          </w:tcPr>
          <w:p w14:paraId="59248CF2" w14:textId="77777777" w:rsidR="00490219" w:rsidRDefault="00490219" w:rsidP="00490219">
            <w:pPr>
              <w:spacing w:after="0" w:line="240" w:lineRule="auto"/>
              <w:jc w:val="both"/>
              <w:rPr>
                <w:rFonts w:asciiTheme="majorHAnsi" w:hAnsiTheme="majorHAnsi" w:cstheme="majorHAnsi"/>
                <w:b/>
              </w:rPr>
            </w:pPr>
          </w:p>
        </w:tc>
      </w:tr>
      <w:tr w:rsidR="00490219" w14:paraId="7874D5E1" w14:textId="77777777" w:rsidTr="00490219">
        <w:trPr>
          <w:trHeight w:val="279"/>
        </w:trPr>
        <w:tc>
          <w:tcPr>
            <w:tcW w:w="4414" w:type="dxa"/>
            <w:tcBorders>
              <w:bottom w:val="single" w:sz="4" w:space="0" w:color="auto"/>
            </w:tcBorders>
          </w:tcPr>
          <w:p w14:paraId="37E0BECC" w14:textId="77777777" w:rsidR="00490219" w:rsidRDefault="00490219" w:rsidP="00490219">
            <w:pPr>
              <w:spacing w:after="0" w:line="240" w:lineRule="auto"/>
              <w:jc w:val="both"/>
              <w:rPr>
                <w:rFonts w:asciiTheme="majorHAnsi" w:hAnsiTheme="majorHAnsi" w:cstheme="majorHAnsi"/>
                <w:b/>
              </w:rPr>
            </w:pPr>
            <w:r w:rsidRPr="00BF59AF">
              <w:rPr>
                <w:rFonts w:asciiTheme="majorHAnsi" w:hAnsiTheme="majorHAnsi" w:cstheme="majorHAnsi"/>
              </w:rPr>
              <w:t>Sistema TNM Informe Neuropatológico</w:t>
            </w:r>
          </w:p>
        </w:tc>
        <w:tc>
          <w:tcPr>
            <w:tcW w:w="4414" w:type="dxa"/>
            <w:vMerge/>
            <w:tcBorders>
              <w:bottom w:val="single" w:sz="4" w:space="0" w:color="auto"/>
            </w:tcBorders>
          </w:tcPr>
          <w:p w14:paraId="44046A75" w14:textId="77777777" w:rsidR="00490219" w:rsidRDefault="00490219" w:rsidP="00490219">
            <w:pPr>
              <w:spacing w:after="0" w:line="240" w:lineRule="auto"/>
              <w:jc w:val="both"/>
              <w:rPr>
                <w:rFonts w:asciiTheme="majorHAnsi" w:hAnsiTheme="majorHAnsi" w:cstheme="majorHAnsi"/>
                <w:b/>
              </w:rPr>
            </w:pPr>
          </w:p>
        </w:tc>
      </w:tr>
    </w:tbl>
    <w:p w14:paraId="353E0E9A" w14:textId="77777777" w:rsidR="00490219" w:rsidRDefault="00490219" w:rsidP="00490219">
      <w:pPr>
        <w:jc w:val="both"/>
        <w:rPr>
          <w:rFonts w:asciiTheme="majorHAnsi" w:hAnsiTheme="majorHAnsi" w:cstheme="majorHAnsi"/>
          <w:b/>
        </w:rPr>
      </w:pPr>
    </w:p>
    <w:p w14:paraId="28C2F925" w14:textId="77777777" w:rsidR="00490219" w:rsidRDefault="00490219" w:rsidP="00490219">
      <w:pPr>
        <w:jc w:val="both"/>
        <w:rPr>
          <w:rFonts w:asciiTheme="majorHAnsi" w:hAnsiTheme="majorHAnsi" w:cstheme="majorHAnsi"/>
          <w:b/>
        </w:rPr>
      </w:pPr>
      <w:r w:rsidRPr="003C1553">
        <w:rPr>
          <w:rFonts w:asciiTheme="majorHAnsi" w:hAnsiTheme="majorHAnsi" w:cstheme="majorHAnsi"/>
          <w:b/>
        </w:rPr>
        <w:t>Áre</w:t>
      </w:r>
      <w:r>
        <w:rPr>
          <w:rFonts w:asciiTheme="majorHAnsi" w:hAnsiTheme="majorHAnsi" w:cstheme="majorHAnsi"/>
          <w:b/>
        </w:rPr>
        <w:t xml:space="preserve">a de diagnóstico en </w:t>
      </w:r>
      <w:proofErr w:type="spellStart"/>
      <w:r>
        <w:rPr>
          <w:rFonts w:asciiTheme="majorHAnsi" w:hAnsiTheme="majorHAnsi" w:cstheme="majorHAnsi"/>
          <w:b/>
        </w:rPr>
        <w:t>citopatologí</w:t>
      </w:r>
      <w:r w:rsidRPr="003C1553">
        <w:rPr>
          <w:rFonts w:asciiTheme="majorHAnsi" w:hAnsiTheme="majorHAnsi" w:cstheme="majorHAnsi"/>
          <w:b/>
        </w:rPr>
        <w:t>a</w:t>
      </w:r>
      <w:proofErr w:type="spellEnd"/>
      <w:r w:rsidRPr="003C1553">
        <w:rPr>
          <w:rFonts w:asciiTheme="majorHAnsi" w:hAnsiTheme="majorHAnsi" w:cstheme="majorHAnsi"/>
          <w:b/>
        </w:rPr>
        <w:t>.</w:t>
      </w:r>
    </w:p>
    <w:tbl>
      <w:tblPr>
        <w:tblStyle w:val="Tablaconcuadrcula"/>
        <w:tblW w:w="0" w:type="auto"/>
        <w:tblLook w:val="04A0" w:firstRow="1" w:lastRow="0" w:firstColumn="1" w:lastColumn="0" w:noHBand="0" w:noVBand="1"/>
      </w:tblPr>
      <w:tblGrid>
        <w:gridCol w:w="4414"/>
        <w:gridCol w:w="4414"/>
      </w:tblGrid>
      <w:tr w:rsidR="00490219" w:rsidRPr="00ED7CB0" w14:paraId="3347D9BC" w14:textId="77777777" w:rsidTr="00490219">
        <w:tc>
          <w:tcPr>
            <w:tcW w:w="4414" w:type="dxa"/>
          </w:tcPr>
          <w:p w14:paraId="5ADCDA0E"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SABER HACER</w:t>
            </w:r>
          </w:p>
        </w:tc>
        <w:tc>
          <w:tcPr>
            <w:tcW w:w="4414" w:type="dxa"/>
          </w:tcPr>
          <w:p w14:paraId="65A62E37" w14:textId="77777777" w:rsidR="00490219" w:rsidRPr="00ED7CB0" w:rsidRDefault="00490219" w:rsidP="00490219">
            <w:pPr>
              <w:spacing w:after="0" w:line="240" w:lineRule="auto"/>
              <w:jc w:val="center"/>
              <w:rPr>
                <w:rFonts w:asciiTheme="majorHAnsi" w:hAnsiTheme="majorHAnsi" w:cstheme="majorHAnsi"/>
                <w:b/>
              </w:rPr>
            </w:pPr>
            <w:r w:rsidRPr="00ED7CB0">
              <w:rPr>
                <w:rFonts w:asciiTheme="majorHAnsi" w:hAnsiTheme="majorHAnsi" w:cstheme="majorHAnsi"/>
                <w:b/>
              </w:rPr>
              <w:t>ASPECTOS FORMATIVOS TEÓRICO</w:t>
            </w:r>
            <w:r>
              <w:rPr>
                <w:rFonts w:asciiTheme="majorHAnsi" w:hAnsiTheme="majorHAnsi" w:cstheme="majorHAnsi"/>
                <w:b/>
              </w:rPr>
              <w:t xml:space="preserve"> </w:t>
            </w:r>
            <w:r w:rsidRPr="00ED7CB0">
              <w:rPr>
                <w:rFonts w:asciiTheme="majorHAnsi" w:hAnsiTheme="majorHAnsi" w:cstheme="majorHAnsi"/>
                <w:b/>
              </w:rPr>
              <w:t>-PRÁCTICOS</w:t>
            </w:r>
          </w:p>
        </w:tc>
      </w:tr>
      <w:tr w:rsidR="00490219" w14:paraId="77DC20F0" w14:textId="77777777" w:rsidTr="00490219">
        <w:tc>
          <w:tcPr>
            <w:tcW w:w="4414" w:type="dxa"/>
          </w:tcPr>
          <w:p w14:paraId="6678CE65" w14:textId="77777777" w:rsidR="00490219" w:rsidRPr="00A029D2"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Técnicas de extensión citológica</w:t>
            </w:r>
          </w:p>
        </w:tc>
        <w:tc>
          <w:tcPr>
            <w:tcW w:w="4414" w:type="dxa"/>
          </w:tcPr>
          <w:p w14:paraId="4392F55F"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 xml:space="preserve">Técnica de BAAF de lesiones guiadas por </w:t>
            </w:r>
            <w:proofErr w:type="spellStart"/>
            <w:r w:rsidRPr="009B7354">
              <w:rPr>
                <w:rFonts w:asciiTheme="majorHAnsi" w:hAnsiTheme="majorHAnsi" w:cstheme="majorHAnsi"/>
              </w:rPr>
              <w:t>ecoendoscopia</w:t>
            </w:r>
            <w:proofErr w:type="spellEnd"/>
            <w:r w:rsidRPr="009B7354">
              <w:rPr>
                <w:rFonts w:asciiTheme="majorHAnsi" w:hAnsiTheme="majorHAnsi" w:cstheme="majorHAnsi"/>
              </w:rPr>
              <w:t xml:space="preserve">, ecografía y RM. </w:t>
            </w:r>
          </w:p>
        </w:tc>
      </w:tr>
      <w:tr w:rsidR="00490219" w14:paraId="3D13DA0E" w14:textId="77777777" w:rsidTr="00490219">
        <w:tc>
          <w:tcPr>
            <w:tcW w:w="4414" w:type="dxa"/>
          </w:tcPr>
          <w:p w14:paraId="52E898D0" w14:textId="77777777" w:rsidR="00490219" w:rsidRPr="009B7354"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Procesamiento de las muestras citológicas</w:t>
            </w:r>
          </w:p>
        </w:tc>
        <w:tc>
          <w:tcPr>
            <w:tcW w:w="4414" w:type="dxa"/>
          </w:tcPr>
          <w:p w14:paraId="403B46B1"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Técnicas inmunohistoquímicas y moleculares más usuales en citología.</w:t>
            </w:r>
          </w:p>
        </w:tc>
      </w:tr>
      <w:tr w:rsidR="00490219" w14:paraId="24AE328C" w14:textId="77777777" w:rsidTr="00490219">
        <w:tc>
          <w:tcPr>
            <w:tcW w:w="4414" w:type="dxa"/>
          </w:tcPr>
          <w:p w14:paraId="3DA11830" w14:textId="77777777" w:rsidR="00490219" w:rsidRPr="009B7354"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Técnicas de tinción citológicas usuales.</w:t>
            </w:r>
          </w:p>
        </w:tc>
        <w:tc>
          <w:tcPr>
            <w:tcW w:w="4414" w:type="dxa"/>
          </w:tcPr>
          <w:p w14:paraId="6829BFC1"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 xml:space="preserve">Correlaciones </w:t>
            </w:r>
            <w:proofErr w:type="spellStart"/>
            <w:r w:rsidRPr="009B7354">
              <w:rPr>
                <w:rFonts w:asciiTheme="majorHAnsi" w:hAnsiTheme="majorHAnsi" w:cstheme="majorHAnsi"/>
              </w:rPr>
              <w:t>citohistopatológicas</w:t>
            </w:r>
            <w:proofErr w:type="spellEnd"/>
            <w:r w:rsidRPr="009B7354">
              <w:rPr>
                <w:rFonts w:asciiTheme="majorHAnsi" w:hAnsiTheme="majorHAnsi" w:cstheme="majorHAnsi"/>
              </w:rPr>
              <w:t>.</w:t>
            </w:r>
          </w:p>
        </w:tc>
      </w:tr>
      <w:tr w:rsidR="00490219" w14:paraId="74D6C251" w14:textId="77777777" w:rsidTr="00490219">
        <w:tc>
          <w:tcPr>
            <w:tcW w:w="4414" w:type="dxa"/>
          </w:tcPr>
          <w:p w14:paraId="49D5D9C2" w14:textId="77777777" w:rsidR="00490219" w:rsidRPr="009B7354"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Técnica de BAAF de masas superficiales</w:t>
            </w:r>
          </w:p>
        </w:tc>
        <w:tc>
          <w:tcPr>
            <w:tcW w:w="4414" w:type="dxa"/>
          </w:tcPr>
          <w:p w14:paraId="2C0FCA75" w14:textId="77777777" w:rsidR="00490219" w:rsidRPr="009B7354" w:rsidRDefault="00490219" w:rsidP="00490219">
            <w:pPr>
              <w:spacing w:after="0" w:line="240" w:lineRule="auto"/>
              <w:jc w:val="both"/>
              <w:rPr>
                <w:rFonts w:asciiTheme="majorHAnsi" w:hAnsiTheme="majorHAnsi" w:cstheme="majorHAnsi"/>
              </w:rPr>
            </w:pPr>
            <w:r w:rsidRPr="009B7354">
              <w:rPr>
                <w:rFonts w:asciiTheme="majorHAnsi" w:hAnsiTheme="majorHAnsi" w:cstheme="majorHAnsi"/>
              </w:rPr>
              <w:t>Consulta bibliografía seleccionada</w:t>
            </w:r>
          </w:p>
        </w:tc>
      </w:tr>
      <w:tr w:rsidR="00490219" w14:paraId="03423BCB" w14:textId="77777777" w:rsidTr="00490219">
        <w:tc>
          <w:tcPr>
            <w:tcW w:w="4414" w:type="dxa"/>
          </w:tcPr>
          <w:p w14:paraId="6DE99921" w14:textId="77777777" w:rsidR="00490219" w:rsidRPr="009B7354"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 xml:space="preserve">Diagnóstico diferencial </w:t>
            </w:r>
            <w:proofErr w:type="spellStart"/>
            <w:r w:rsidRPr="00A029D2">
              <w:rPr>
                <w:rFonts w:asciiTheme="majorHAnsi" w:hAnsiTheme="majorHAnsi" w:cstheme="majorHAnsi"/>
              </w:rPr>
              <w:t>citopatológico</w:t>
            </w:r>
            <w:proofErr w:type="spellEnd"/>
          </w:p>
        </w:tc>
        <w:tc>
          <w:tcPr>
            <w:tcW w:w="4414" w:type="dxa"/>
          </w:tcPr>
          <w:p w14:paraId="35A482FF" w14:textId="31D21A29" w:rsidR="00490219" w:rsidRPr="009B7354" w:rsidRDefault="00FA2C99" w:rsidP="00490219">
            <w:pPr>
              <w:spacing w:after="0" w:line="240" w:lineRule="auto"/>
              <w:jc w:val="both"/>
              <w:rPr>
                <w:rFonts w:asciiTheme="majorHAnsi" w:hAnsiTheme="majorHAnsi" w:cstheme="majorHAnsi"/>
              </w:rPr>
            </w:pPr>
            <w:proofErr w:type="spellStart"/>
            <w:r w:rsidRPr="009B7354">
              <w:rPr>
                <w:rFonts w:asciiTheme="majorHAnsi" w:hAnsiTheme="majorHAnsi" w:cstheme="majorHAnsi"/>
              </w:rPr>
              <w:t>Citopatología</w:t>
            </w:r>
            <w:proofErr w:type="spellEnd"/>
            <w:r w:rsidR="00490219" w:rsidRPr="009B7354">
              <w:rPr>
                <w:rFonts w:asciiTheme="majorHAnsi" w:hAnsiTheme="majorHAnsi" w:cstheme="majorHAnsi"/>
              </w:rPr>
              <w:t xml:space="preserve"> ginecológica: vaginal, cervical, endometrial</w:t>
            </w:r>
          </w:p>
        </w:tc>
      </w:tr>
      <w:tr w:rsidR="00490219" w14:paraId="44C8AF3E" w14:textId="77777777" w:rsidTr="00490219">
        <w:tc>
          <w:tcPr>
            <w:tcW w:w="4414" w:type="dxa"/>
          </w:tcPr>
          <w:p w14:paraId="1EFC9558" w14:textId="77777777" w:rsidR="00490219" w:rsidRPr="009B7354" w:rsidRDefault="00490219" w:rsidP="00490219">
            <w:pPr>
              <w:spacing w:after="0" w:line="240" w:lineRule="auto"/>
              <w:jc w:val="both"/>
              <w:rPr>
                <w:rFonts w:asciiTheme="majorHAnsi" w:hAnsiTheme="majorHAnsi" w:cstheme="majorHAnsi"/>
              </w:rPr>
            </w:pPr>
            <w:r w:rsidRPr="00A029D2">
              <w:rPr>
                <w:rFonts w:asciiTheme="majorHAnsi" w:hAnsiTheme="majorHAnsi" w:cstheme="majorHAnsi"/>
              </w:rPr>
              <w:t xml:space="preserve">Informe </w:t>
            </w:r>
            <w:proofErr w:type="spellStart"/>
            <w:r w:rsidRPr="00A029D2">
              <w:rPr>
                <w:rFonts w:asciiTheme="majorHAnsi" w:hAnsiTheme="majorHAnsi" w:cstheme="majorHAnsi"/>
              </w:rPr>
              <w:t>citopatológico</w:t>
            </w:r>
            <w:proofErr w:type="spellEnd"/>
          </w:p>
        </w:tc>
        <w:tc>
          <w:tcPr>
            <w:tcW w:w="4414" w:type="dxa"/>
          </w:tcPr>
          <w:p w14:paraId="5AFA0618" w14:textId="64CEC3C0" w:rsidR="00490219" w:rsidRDefault="00FA2C99" w:rsidP="00490219">
            <w:pPr>
              <w:spacing w:after="0" w:line="240" w:lineRule="auto"/>
              <w:jc w:val="both"/>
              <w:rPr>
                <w:rFonts w:asciiTheme="majorHAnsi" w:hAnsiTheme="majorHAnsi" w:cstheme="majorHAnsi"/>
                <w:b/>
              </w:rPr>
            </w:pPr>
            <w:proofErr w:type="spellStart"/>
            <w:r w:rsidRPr="009B7354">
              <w:rPr>
                <w:rFonts w:asciiTheme="majorHAnsi" w:hAnsiTheme="majorHAnsi" w:cstheme="majorHAnsi"/>
              </w:rPr>
              <w:t>Citopatología</w:t>
            </w:r>
            <w:proofErr w:type="spellEnd"/>
            <w:r w:rsidR="00490219" w:rsidRPr="009B7354">
              <w:rPr>
                <w:rFonts w:asciiTheme="majorHAnsi" w:hAnsiTheme="majorHAnsi" w:cstheme="majorHAnsi"/>
              </w:rPr>
              <w:t xml:space="preserve"> de los derrames cavitarios</w:t>
            </w:r>
          </w:p>
        </w:tc>
      </w:tr>
      <w:tr w:rsidR="00490219" w14:paraId="7BD27E22" w14:textId="77777777" w:rsidTr="00490219">
        <w:tc>
          <w:tcPr>
            <w:tcW w:w="4414" w:type="dxa"/>
          </w:tcPr>
          <w:p w14:paraId="61F7C645" w14:textId="77777777" w:rsidR="00490219" w:rsidRDefault="00490219" w:rsidP="00490219">
            <w:pPr>
              <w:spacing w:after="0" w:line="240" w:lineRule="auto"/>
              <w:jc w:val="both"/>
              <w:rPr>
                <w:rFonts w:asciiTheme="majorHAnsi" w:hAnsiTheme="majorHAnsi" w:cstheme="majorHAnsi"/>
                <w:b/>
              </w:rPr>
            </w:pPr>
            <w:r w:rsidRPr="00A029D2">
              <w:rPr>
                <w:rFonts w:asciiTheme="majorHAnsi" w:hAnsiTheme="majorHAnsi" w:cstheme="majorHAnsi"/>
              </w:rPr>
              <w:t>Codificación TNM.</w:t>
            </w:r>
          </w:p>
        </w:tc>
        <w:tc>
          <w:tcPr>
            <w:tcW w:w="4414" w:type="dxa"/>
          </w:tcPr>
          <w:p w14:paraId="797E42B8" w14:textId="730D0F4A" w:rsidR="00490219" w:rsidRPr="00ED7CB0" w:rsidRDefault="00FA2C99" w:rsidP="00490219">
            <w:pPr>
              <w:spacing w:after="0" w:line="240" w:lineRule="auto"/>
              <w:jc w:val="both"/>
              <w:rPr>
                <w:rFonts w:asciiTheme="majorHAnsi" w:hAnsiTheme="majorHAnsi" w:cstheme="majorHAnsi"/>
              </w:rPr>
            </w:pPr>
            <w:proofErr w:type="spellStart"/>
            <w:r w:rsidRPr="009B7354">
              <w:rPr>
                <w:rFonts w:asciiTheme="majorHAnsi" w:hAnsiTheme="majorHAnsi" w:cstheme="majorHAnsi"/>
              </w:rPr>
              <w:t>Citopatología</w:t>
            </w:r>
            <w:proofErr w:type="spellEnd"/>
            <w:r w:rsidR="00490219" w:rsidRPr="009B7354">
              <w:rPr>
                <w:rFonts w:asciiTheme="majorHAnsi" w:hAnsiTheme="majorHAnsi" w:cstheme="majorHAnsi"/>
              </w:rPr>
              <w:t xml:space="preserve"> de órganos obtenidos por BAAF</w:t>
            </w:r>
          </w:p>
        </w:tc>
      </w:tr>
    </w:tbl>
    <w:p w14:paraId="1B6EB8B1" w14:textId="77777777" w:rsidR="00490219" w:rsidRDefault="00490219" w:rsidP="004C38F0"/>
    <w:p w14:paraId="653980F5" w14:textId="77777777" w:rsidR="0018691A" w:rsidRDefault="0018691A" w:rsidP="004C38F0">
      <w:pPr>
        <w:spacing w:after="160" w:line="259" w:lineRule="auto"/>
        <w:jc w:val="both"/>
        <w:rPr>
          <w:rFonts w:ascii="Calibri Light" w:eastAsia="Calibri" w:hAnsi="Calibri Light" w:cs="Calibri Light"/>
          <w:b/>
          <w:lang w:eastAsia="en-US"/>
        </w:rPr>
      </w:pPr>
    </w:p>
    <w:p w14:paraId="669416B1" w14:textId="77777777" w:rsidR="00914297" w:rsidRDefault="00914297" w:rsidP="004C38F0">
      <w:pPr>
        <w:spacing w:after="160" w:line="259" w:lineRule="auto"/>
        <w:jc w:val="both"/>
        <w:rPr>
          <w:rFonts w:ascii="Calibri Light" w:eastAsia="Calibri" w:hAnsi="Calibri Light" w:cs="Calibri Light"/>
          <w:b/>
          <w:lang w:eastAsia="en-US"/>
        </w:rPr>
      </w:pPr>
    </w:p>
    <w:p w14:paraId="0F0099A0" w14:textId="77777777" w:rsidR="0095285D" w:rsidRDefault="0095285D" w:rsidP="004C38F0">
      <w:pPr>
        <w:spacing w:after="160" w:line="259" w:lineRule="auto"/>
        <w:jc w:val="both"/>
        <w:rPr>
          <w:rFonts w:ascii="Calibri Light" w:eastAsia="Calibri" w:hAnsi="Calibri Light" w:cs="Calibri Light"/>
          <w:b/>
          <w:lang w:eastAsia="en-US"/>
        </w:rPr>
      </w:pPr>
    </w:p>
    <w:p w14:paraId="413DB17D" w14:textId="04B35E39" w:rsidR="004C38F0" w:rsidRPr="004C38F0" w:rsidRDefault="004C38F0" w:rsidP="004C38F0">
      <w:pPr>
        <w:spacing w:after="160" w:line="259" w:lineRule="auto"/>
        <w:jc w:val="both"/>
        <w:rPr>
          <w:rFonts w:ascii="Calibri Light" w:eastAsia="Calibri" w:hAnsi="Calibri Light" w:cs="Calibri Light"/>
          <w:b/>
          <w:lang w:eastAsia="en-US"/>
        </w:rPr>
      </w:pPr>
      <w:r w:rsidRPr="004C38F0">
        <w:rPr>
          <w:rFonts w:ascii="Calibri Light" w:eastAsia="Calibri" w:hAnsi="Calibri Light" w:cs="Calibri Light"/>
          <w:b/>
          <w:lang w:eastAsia="en-US"/>
        </w:rPr>
        <w:lastRenderedPageBreak/>
        <w:t>7.</w:t>
      </w:r>
      <w:r w:rsidR="00490219">
        <w:rPr>
          <w:rFonts w:ascii="Calibri Light" w:eastAsia="Calibri" w:hAnsi="Calibri Light" w:cs="Calibri Light"/>
          <w:b/>
          <w:lang w:eastAsia="en-US"/>
        </w:rPr>
        <w:t>3</w:t>
      </w:r>
      <w:r w:rsidRPr="004C38F0">
        <w:rPr>
          <w:rFonts w:ascii="Calibri Light" w:eastAsia="Calibri" w:hAnsi="Calibri Light" w:cs="Calibri Light"/>
          <w:b/>
          <w:lang w:eastAsia="en-US"/>
        </w:rPr>
        <w:t xml:space="preserve"> ESQUEMA DEL MAPA CURRICULAR </w:t>
      </w:r>
    </w:p>
    <w:p w14:paraId="76CEE312" w14:textId="010C4F47" w:rsidR="000A6857" w:rsidRDefault="00914297" w:rsidP="004C38F0">
      <w:pPr>
        <w:spacing w:after="160" w:line="259" w:lineRule="auto"/>
        <w:jc w:val="center"/>
        <w:rPr>
          <w:rFonts w:ascii="Calibri Light" w:eastAsia="Calibri" w:hAnsi="Calibri Light" w:cs="Times New Roman"/>
          <w:b/>
          <w:sz w:val="28"/>
          <w:szCs w:val="28"/>
          <w:lang w:eastAsia="en-US"/>
        </w:rPr>
      </w:pPr>
      <w:r w:rsidRPr="004C38F0">
        <w:rPr>
          <w:rFonts w:ascii="Calibri Light" w:eastAsia="Calibri" w:hAnsi="Calibri Light" w:cs="Times New Roman"/>
          <w:b/>
          <w:sz w:val="28"/>
          <w:szCs w:val="28"/>
          <w:lang w:eastAsia="en-US"/>
        </w:rPr>
        <w:t xml:space="preserve">Programa General </w:t>
      </w:r>
      <w:r>
        <w:rPr>
          <w:rFonts w:ascii="Calibri Light" w:eastAsia="Calibri" w:hAnsi="Calibri Light" w:cs="Times New Roman"/>
          <w:b/>
          <w:sz w:val="28"/>
          <w:szCs w:val="28"/>
          <w:lang w:eastAsia="en-US"/>
        </w:rPr>
        <w:t>d</w:t>
      </w:r>
      <w:r w:rsidRPr="004C38F0">
        <w:rPr>
          <w:rFonts w:ascii="Calibri Light" w:eastAsia="Calibri" w:hAnsi="Calibri Light" w:cs="Times New Roman"/>
          <w:b/>
          <w:sz w:val="28"/>
          <w:szCs w:val="28"/>
          <w:lang w:eastAsia="en-US"/>
        </w:rPr>
        <w:t xml:space="preserve">e </w:t>
      </w:r>
      <w:r>
        <w:rPr>
          <w:rFonts w:ascii="Calibri Light" w:eastAsia="Calibri" w:hAnsi="Calibri Light" w:cs="Times New Roman"/>
          <w:b/>
          <w:sz w:val="28"/>
          <w:szCs w:val="28"/>
          <w:lang w:eastAsia="en-US"/>
        </w:rPr>
        <w:t>l</w:t>
      </w:r>
      <w:r w:rsidRPr="004C38F0">
        <w:rPr>
          <w:rFonts w:ascii="Calibri Light" w:eastAsia="Calibri" w:hAnsi="Calibri Light" w:cs="Times New Roman"/>
          <w:b/>
          <w:sz w:val="28"/>
          <w:szCs w:val="28"/>
          <w:lang w:eastAsia="en-US"/>
        </w:rPr>
        <w:t xml:space="preserve">a Especialidad </w:t>
      </w:r>
      <w:r>
        <w:rPr>
          <w:rFonts w:ascii="Calibri Light" w:eastAsia="Calibri" w:hAnsi="Calibri Light" w:cs="Times New Roman"/>
          <w:b/>
          <w:sz w:val="28"/>
          <w:szCs w:val="28"/>
          <w:lang w:eastAsia="en-US"/>
        </w:rPr>
        <w:t>d</w:t>
      </w:r>
      <w:r w:rsidRPr="004C38F0">
        <w:rPr>
          <w:rFonts w:ascii="Calibri Light" w:eastAsia="Calibri" w:hAnsi="Calibri Light" w:cs="Times New Roman"/>
          <w:b/>
          <w:sz w:val="28"/>
          <w:szCs w:val="28"/>
          <w:lang w:eastAsia="en-US"/>
        </w:rPr>
        <w:t xml:space="preserve">e </w:t>
      </w:r>
      <w:r>
        <w:rPr>
          <w:rFonts w:ascii="Calibri Light" w:eastAsia="Calibri" w:hAnsi="Calibri Light" w:cs="Times New Roman"/>
          <w:b/>
          <w:sz w:val="28"/>
          <w:szCs w:val="28"/>
          <w:lang w:eastAsia="en-US"/>
        </w:rPr>
        <w:t>Anatomía Patológica</w:t>
      </w:r>
    </w:p>
    <w:p w14:paraId="438CE9D6" w14:textId="2907ECDF" w:rsidR="000A6857" w:rsidRDefault="000A6857" w:rsidP="000A6857">
      <w:pPr>
        <w:spacing w:after="160" w:line="259" w:lineRule="auto"/>
        <w:jc w:val="both"/>
        <w:rPr>
          <w:rFonts w:ascii="Calibri Light" w:eastAsia="Calibri" w:hAnsi="Calibri Light" w:cs="Times New Roman"/>
          <w:b/>
          <w:sz w:val="28"/>
          <w:szCs w:val="28"/>
          <w:lang w:eastAsia="en-US"/>
        </w:rPr>
      </w:pPr>
      <w:r>
        <w:rPr>
          <w:rFonts w:ascii="Palatino Linotype" w:hAnsi="Palatino Linotype"/>
          <w:b/>
          <w:noProof/>
        </w:rPr>
        <mc:AlternateContent>
          <mc:Choice Requires="wpg">
            <w:drawing>
              <wp:anchor distT="0" distB="0" distL="114300" distR="114300" simplePos="0" relativeHeight="251709440" behindDoc="0" locked="0" layoutInCell="1" allowOverlap="1" wp14:anchorId="3016FF6E" wp14:editId="39923FEA">
                <wp:simplePos x="0" y="0"/>
                <wp:positionH relativeFrom="column">
                  <wp:posOffset>-870585</wp:posOffset>
                </wp:positionH>
                <wp:positionV relativeFrom="paragraph">
                  <wp:posOffset>193040</wp:posOffset>
                </wp:positionV>
                <wp:extent cx="7324725" cy="7181850"/>
                <wp:effectExtent l="0" t="0" r="28575" b="19050"/>
                <wp:wrapNone/>
                <wp:docPr id="27" name="Grupo 27"/>
                <wp:cNvGraphicFramePr/>
                <a:graphic xmlns:a="http://schemas.openxmlformats.org/drawingml/2006/main">
                  <a:graphicData uri="http://schemas.microsoft.com/office/word/2010/wordprocessingGroup">
                    <wpg:wgp>
                      <wpg:cNvGrpSpPr/>
                      <wpg:grpSpPr>
                        <a:xfrm>
                          <a:off x="0" y="0"/>
                          <a:ext cx="7324725" cy="7181850"/>
                          <a:chOff x="0" y="0"/>
                          <a:chExt cx="7324725" cy="7181850"/>
                        </a:xfrm>
                      </wpg:grpSpPr>
                      <wpg:grpSp>
                        <wpg:cNvPr id="38" name="Grupo 38"/>
                        <wpg:cNvGrpSpPr/>
                        <wpg:grpSpPr>
                          <a:xfrm>
                            <a:off x="0" y="0"/>
                            <a:ext cx="7324725" cy="7181850"/>
                            <a:chOff x="0" y="0"/>
                            <a:chExt cx="7324725" cy="7181850"/>
                          </a:xfrm>
                        </wpg:grpSpPr>
                        <wps:wsp>
                          <wps:cNvPr id="44" name="Cuadro de texto 2"/>
                          <wps:cNvSpPr txBox="1">
                            <a:spLocks noChangeArrowheads="1"/>
                          </wps:cNvSpPr>
                          <wps:spPr bwMode="auto">
                            <a:xfrm>
                              <a:off x="0" y="1790700"/>
                              <a:ext cx="1133475" cy="457200"/>
                            </a:xfrm>
                            <a:prstGeom prst="rect">
                              <a:avLst/>
                            </a:prstGeom>
                            <a:solidFill>
                              <a:srgbClr val="FFFFFF"/>
                            </a:solidFill>
                            <a:ln w="9525">
                              <a:solidFill>
                                <a:srgbClr val="000000"/>
                              </a:solidFill>
                              <a:miter lim="800000"/>
                              <a:headEnd/>
                              <a:tailEnd/>
                            </a:ln>
                          </wps:spPr>
                          <wps:txbx>
                            <w:txbxContent>
                              <w:p w14:paraId="53289177" w14:textId="77777777" w:rsidR="0095285D" w:rsidRDefault="0095285D" w:rsidP="000A6857">
                                <w:pPr>
                                  <w:jc w:val="center"/>
                                </w:pPr>
                                <w:r>
                                  <w:t>ACTIVIDADES ACADÉMICAS</w:t>
                                </w:r>
                              </w:p>
                            </w:txbxContent>
                          </wps:txbx>
                          <wps:bodyPr rot="0" vert="horz" wrap="square" lIns="91440" tIns="45720" rIns="91440" bIns="45720" anchor="t" anchorCtr="0">
                            <a:noAutofit/>
                          </wps:bodyPr>
                        </wps:wsp>
                        <wps:wsp>
                          <wps:cNvPr id="45" name="Cuadro de texto 45"/>
                          <wps:cNvSpPr txBox="1">
                            <a:spLocks noChangeArrowheads="1"/>
                          </wps:cNvSpPr>
                          <wps:spPr bwMode="auto">
                            <a:xfrm>
                              <a:off x="1905000" y="9525"/>
                              <a:ext cx="1028700" cy="457200"/>
                            </a:xfrm>
                            <a:prstGeom prst="rect">
                              <a:avLst/>
                            </a:prstGeom>
                            <a:solidFill>
                              <a:srgbClr val="FFFFFF"/>
                            </a:solidFill>
                            <a:ln w="9525">
                              <a:solidFill>
                                <a:srgbClr val="000000"/>
                              </a:solidFill>
                              <a:miter lim="800000"/>
                              <a:headEnd/>
                              <a:tailEnd/>
                            </a:ln>
                          </wps:spPr>
                          <wps:txbx>
                            <w:txbxContent>
                              <w:p w14:paraId="72D91065" w14:textId="77777777" w:rsidR="0095285D" w:rsidRPr="00E42021" w:rsidRDefault="0095285D" w:rsidP="000A6857">
                                <w:pPr>
                                  <w:jc w:val="center"/>
                                  <w:rPr>
                                    <w:b/>
                                  </w:rPr>
                                </w:pPr>
                                <w:r w:rsidRPr="00E42021">
                                  <w:rPr>
                                    <w:b/>
                                  </w:rPr>
                                  <w:t>PRIMER AÑO</w:t>
                                </w:r>
                              </w:p>
                            </w:txbxContent>
                          </wps:txbx>
                          <wps:bodyPr rot="0" vert="horz" wrap="square" lIns="91440" tIns="45720" rIns="91440" bIns="45720" anchor="b" anchorCtr="0">
                            <a:noAutofit/>
                          </wps:bodyPr>
                        </wps:wsp>
                        <wps:wsp>
                          <wps:cNvPr id="46" name="Cuadro de texto 2"/>
                          <wps:cNvSpPr txBox="1">
                            <a:spLocks noChangeArrowheads="1"/>
                          </wps:cNvSpPr>
                          <wps:spPr bwMode="auto">
                            <a:xfrm>
                              <a:off x="3895725" y="0"/>
                              <a:ext cx="1028700" cy="457200"/>
                            </a:xfrm>
                            <a:prstGeom prst="rect">
                              <a:avLst/>
                            </a:prstGeom>
                            <a:solidFill>
                              <a:srgbClr val="FFFFFF"/>
                            </a:solidFill>
                            <a:ln w="9525">
                              <a:solidFill>
                                <a:srgbClr val="000000"/>
                              </a:solidFill>
                              <a:miter lim="800000"/>
                              <a:headEnd/>
                              <a:tailEnd/>
                            </a:ln>
                          </wps:spPr>
                          <wps:txbx>
                            <w:txbxContent>
                              <w:p w14:paraId="7C2D29E7" w14:textId="77777777" w:rsidR="0095285D" w:rsidRPr="00E42021" w:rsidRDefault="0095285D" w:rsidP="000A6857">
                                <w:pPr>
                                  <w:jc w:val="center"/>
                                  <w:rPr>
                                    <w:b/>
                                  </w:rPr>
                                </w:pPr>
                                <w:r w:rsidRPr="00E42021">
                                  <w:rPr>
                                    <w:b/>
                                  </w:rPr>
                                  <w:t>SEGUNDO AÑO</w:t>
                                </w:r>
                              </w:p>
                            </w:txbxContent>
                          </wps:txbx>
                          <wps:bodyPr rot="0" vert="horz" wrap="square" lIns="91440" tIns="45720" rIns="91440" bIns="45720" anchor="t" anchorCtr="0">
                            <a:noAutofit/>
                          </wps:bodyPr>
                        </wps:wsp>
                        <wps:wsp>
                          <wps:cNvPr id="47" name="Cuadro de texto 2"/>
                          <wps:cNvSpPr txBox="1">
                            <a:spLocks noChangeArrowheads="1"/>
                          </wps:cNvSpPr>
                          <wps:spPr bwMode="auto">
                            <a:xfrm>
                              <a:off x="5867400" y="0"/>
                              <a:ext cx="1028700" cy="457200"/>
                            </a:xfrm>
                            <a:prstGeom prst="rect">
                              <a:avLst/>
                            </a:prstGeom>
                            <a:solidFill>
                              <a:srgbClr val="FFFFFF"/>
                            </a:solidFill>
                            <a:ln w="9525">
                              <a:solidFill>
                                <a:srgbClr val="000000"/>
                              </a:solidFill>
                              <a:miter lim="800000"/>
                              <a:headEnd/>
                              <a:tailEnd/>
                            </a:ln>
                          </wps:spPr>
                          <wps:txbx>
                            <w:txbxContent>
                              <w:p w14:paraId="7BE21EB1" w14:textId="77777777" w:rsidR="0095285D" w:rsidRPr="00E42021" w:rsidRDefault="0095285D" w:rsidP="000A6857">
                                <w:pPr>
                                  <w:jc w:val="center"/>
                                  <w:rPr>
                                    <w:b/>
                                  </w:rPr>
                                </w:pPr>
                                <w:r w:rsidRPr="00E42021">
                                  <w:rPr>
                                    <w:b/>
                                  </w:rPr>
                                  <w:t>TERCER AÑO</w:t>
                                </w:r>
                              </w:p>
                            </w:txbxContent>
                          </wps:txbx>
                          <wps:bodyPr rot="0" vert="horz" wrap="square" lIns="91440" tIns="45720" rIns="91440" bIns="45720" anchor="b" anchorCtr="0">
                            <a:noAutofit/>
                          </wps:bodyPr>
                        </wps:wsp>
                        <wps:wsp>
                          <wps:cNvPr id="48" name="Cuadro de texto 2"/>
                          <wps:cNvSpPr txBox="1">
                            <a:spLocks noChangeArrowheads="1"/>
                          </wps:cNvSpPr>
                          <wps:spPr bwMode="auto">
                            <a:xfrm>
                              <a:off x="1476375" y="3533775"/>
                              <a:ext cx="1828800" cy="826770"/>
                            </a:xfrm>
                            <a:prstGeom prst="rect">
                              <a:avLst/>
                            </a:prstGeom>
                            <a:solidFill>
                              <a:srgbClr val="FFFFFF"/>
                            </a:solidFill>
                            <a:ln w="9525">
                              <a:solidFill>
                                <a:srgbClr val="000000"/>
                              </a:solidFill>
                              <a:miter lim="800000"/>
                              <a:headEnd/>
                              <a:tailEnd/>
                            </a:ln>
                          </wps:spPr>
                          <wps:txbx>
                            <w:txbxContent>
                              <w:p w14:paraId="6A96FF0F"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8"/>
                                    <w:szCs w:val="18"/>
                                  </w:rPr>
                                  <w:t>SEMINARIO DE ATENCIÓN</w:t>
                                </w:r>
                                <w:r w:rsidRPr="0000689B">
                                  <w:rPr>
                                    <w:rFonts w:asciiTheme="majorHAnsi" w:hAnsiTheme="majorHAnsi"/>
                                    <w:b/>
                                    <w:sz w:val="17"/>
                                    <w:szCs w:val="17"/>
                                  </w:rPr>
                                  <w:t xml:space="preserve"> MÉDICA I</w:t>
                                </w:r>
                              </w:p>
                              <w:p w14:paraId="3DC3DB16"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w:t>
                                </w:r>
                              </w:p>
                              <w:p w14:paraId="1DB89F67"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w:t>
                                </w:r>
                              </w:p>
                            </w:txbxContent>
                          </wps:txbx>
                          <wps:bodyPr rot="0" vert="horz" wrap="square" lIns="91440" tIns="45720" rIns="91440" bIns="45720" anchor="b" anchorCtr="0">
                            <a:noAutofit/>
                          </wps:bodyPr>
                        </wps:wsp>
                        <wps:wsp>
                          <wps:cNvPr id="49" name="Cuadro de texto 2"/>
                          <wps:cNvSpPr txBox="1">
                            <a:spLocks noChangeArrowheads="1"/>
                          </wps:cNvSpPr>
                          <wps:spPr bwMode="auto">
                            <a:xfrm>
                              <a:off x="1476375" y="1019175"/>
                              <a:ext cx="1828800" cy="1504950"/>
                            </a:xfrm>
                            <a:prstGeom prst="rect">
                              <a:avLst/>
                            </a:prstGeom>
                            <a:solidFill>
                              <a:srgbClr val="FFFFFF"/>
                            </a:solidFill>
                            <a:ln w="9525">
                              <a:solidFill>
                                <a:srgbClr val="000000"/>
                              </a:solidFill>
                              <a:miter lim="800000"/>
                              <a:headEnd/>
                              <a:tailEnd/>
                            </a:ln>
                          </wps:spPr>
                          <wps:txbx>
                            <w:txbxContent>
                              <w:p w14:paraId="016DD6CC" w14:textId="3E1B1137"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TEORÍA GENERAL DE LA ANATOMÍA PATOLÓGICA I </w:t>
                                </w:r>
                              </w:p>
                              <w:p w14:paraId="6DD603BC" w14:textId="00C52133"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PATOLOGÍA POSTMORTEM. </w:t>
                                </w:r>
                              </w:p>
                              <w:p w14:paraId="465A22E8" w14:textId="273101B3"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HISTOLOGÍA </w:t>
                                </w:r>
                                <w:r>
                                  <w:rPr>
                                    <w:rFonts w:ascii="Calibri Light" w:hAnsi="Calibri Light"/>
                                    <w:sz w:val="18"/>
                                    <w:szCs w:val="18"/>
                                  </w:rPr>
                                  <w:t>A</w:t>
                                </w:r>
                                <w:r w:rsidRPr="00596926">
                                  <w:rPr>
                                    <w:rFonts w:ascii="Calibri Light" w:hAnsi="Calibri Light"/>
                                    <w:sz w:val="18"/>
                                    <w:szCs w:val="18"/>
                                  </w:rPr>
                                  <w:t>PLICADA</w:t>
                                </w:r>
                                <w:r>
                                  <w:rPr>
                                    <w:rFonts w:ascii="Calibri Light" w:hAnsi="Calibri Light"/>
                                    <w:sz w:val="18"/>
                                    <w:szCs w:val="18"/>
                                  </w:rPr>
                                  <w:t>,</w:t>
                                </w:r>
                                <w:r w:rsidRPr="00596926">
                                  <w:rPr>
                                    <w:rFonts w:ascii="Calibri Light" w:hAnsi="Calibri Light"/>
                                    <w:sz w:val="18"/>
                                    <w:szCs w:val="18"/>
                                  </w:rPr>
                                  <w:t xml:space="preserve"> BIOLOGÍA </w:t>
                                </w:r>
                                <w:r>
                                  <w:rPr>
                                    <w:rFonts w:ascii="Calibri Light" w:hAnsi="Calibri Light"/>
                                    <w:sz w:val="18"/>
                                    <w:szCs w:val="18"/>
                                  </w:rPr>
                                  <w:t>M</w:t>
                                </w:r>
                                <w:r w:rsidRPr="00596926">
                                  <w:rPr>
                                    <w:rFonts w:ascii="Calibri Light" w:hAnsi="Calibri Light"/>
                                    <w:sz w:val="18"/>
                                    <w:szCs w:val="18"/>
                                  </w:rPr>
                                  <w:t>OLECULAR</w:t>
                                </w:r>
                                <w:r>
                                  <w:rPr>
                                    <w:rFonts w:ascii="Calibri Light" w:hAnsi="Calibri Light"/>
                                    <w:sz w:val="18"/>
                                    <w:szCs w:val="18"/>
                                  </w:rPr>
                                  <w:t>,</w:t>
                                </w:r>
                                <w:r w:rsidRPr="00596926">
                                  <w:rPr>
                                    <w:rFonts w:ascii="Calibri Light" w:hAnsi="Calibri Light"/>
                                    <w:sz w:val="18"/>
                                    <w:szCs w:val="18"/>
                                  </w:rPr>
                                  <w:t xml:space="preserve"> MICROSCOPIA Y FOTOGRAFÍA MÉDICA.</w:t>
                                </w:r>
                              </w:p>
                              <w:p w14:paraId="0AF9FAF9" w14:textId="0B2E9FAA"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PROFESIONALISMO MÉDICO.</w:t>
                                </w:r>
                              </w:p>
                              <w:p w14:paraId="331DCA05" w14:textId="77777777" w:rsidR="0095285D" w:rsidRPr="004C38F0" w:rsidRDefault="0095285D" w:rsidP="000A6857">
                                <w:pPr>
                                  <w:autoSpaceDE w:val="0"/>
                                  <w:autoSpaceDN w:val="0"/>
                                  <w:adjustRightInd w:val="0"/>
                                  <w:spacing w:after="0"/>
                                  <w:rPr>
                                    <w:rFonts w:cs="Calibri"/>
                                    <w:color w:val="000000"/>
                                    <w:sz w:val="24"/>
                                    <w:szCs w:val="24"/>
                                  </w:rPr>
                                </w:pPr>
                              </w:p>
                              <w:p w14:paraId="18DBF810" w14:textId="77777777" w:rsidR="0095285D" w:rsidRDefault="0095285D" w:rsidP="000A6857">
                                <w:pPr>
                                  <w:jc w:val="center"/>
                                </w:pPr>
                              </w:p>
                              <w:p w14:paraId="4A51080F" w14:textId="62D43122" w:rsidR="0095285D" w:rsidRPr="00D0678B" w:rsidRDefault="0095285D" w:rsidP="000A6857">
                                <w:pPr>
                                  <w:rPr>
                                    <w:rFonts w:asciiTheme="majorHAnsi" w:hAnsiTheme="majorHAnsi" w:cstheme="majorHAnsi"/>
                                    <w:sz w:val="18"/>
                                    <w:szCs w:val="18"/>
                                  </w:rPr>
                                </w:pPr>
                              </w:p>
                            </w:txbxContent>
                          </wps:txbx>
                          <wps:bodyPr rot="0" vert="horz" wrap="square" lIns="91440" tIns="45720" rIns="91440" bIns="45720" anchor="t" anchorCtr="0">
                            <a:noAutofit/>
                          </wps:bodyPr>
                        </wps:wsp>
                        <wps:wsp>
                          <wps:cNvPr id="50" name="Cuadro de texto 2"/>
                          <wps:cNvSpPr txBox="1">
                            <a:spLocks noChangeArrowheads="1"/>
                          </wps:cNvSpPr>
                          <wps:spPr bwMode="auto">
                            <a:xfrm>
                              <a:off x="3495675" y="6334125"/>
                              <a:ext cx="1828800" cy="845820"/>
                            </a:xfrm>
                            <a:prstGeom prst="rect">
                              <a:avLst/>
                            </a:prstGeom>
                            <a:solidFill>
                              <a:srgbClr val="FFFFFF"/>
                            </a:solidFill>
                            <a:ln w="9525">
                              <a:solidFill>
                                <a:srgbClr val="000000"/>
                              </a:solidFill>
                              <a:miter lim="800000"/>
                              <a:headEnd/>
                              <a:tailEnd/>
                            </a:ln>
                          </wps:spPr>
                          <wps:txbx>
                            <w:txbxContent>
                              <w:p w14:paraId="534414DF" w14:textId="77777777" w:rsidR="0095285D" w:rsidRPr="004C38F0" w:rsidRDefault="0095285D" w:rsidP="000A6857">
                                <w:pPr>
                                  <w:jc w:val="center"/>
                                  <w:rPr>
                                    <w:rFonts w:ascii="Calibri Light" w:hAnsi="Calibri Light"/>
                                    <w:b/>
                                    <w:sz w:val="18"/>
                                    <w:szCs w:val="18"/>
                                  </w:rPr>
                                </w:pPr>
                                <w:r w:rsidRPr="004C38F0">
                                  <w:rPr>
                                    <w:rFonts w:ascii="Calibri Light" w:hAnsi="Calibri Light"/>
                                    <w:b/>
                                    <w:sz w:val="18"/>
                                    <w:szCs w:val="18"/>
                                  </w:rPr>
                                  <w:t>SEMINARIO DE TESIS II</w:t>
                                </w:r>
                              </w:p>
                              <w:p w14:paraId="75E18DDE" w14:textId="77777777" w:rsidR="0095285D" w:rsidRPr="00232CC9" w:rsidRDefault="0095285D" w:rsidP="000A6857">
                                <w:pPr>
                                  <w:jc w:val="center"/>
                                  <w:rPr>
                                    <w:rFonts w:ascii="Calibri Light" w:hAnsi="Calibri Light"/>
                                    <w:b/>
                                    <w:sz w:val="18"/>
                                    <w:szCs w:val="18"/>
                                  </w:rPr>
                                </w:pPr>
                                <w:r w:rsidRPr="004C38F0">
                                  <w:rPr>
                                    <w:rFonts w:ascii="Calibri Light" w:hAnsi="Calibri Light"/>
                                    <w:b/>
                                    <w:sz w:val="18"/>
                                    <w:szCs w:val="18"/>
                                  </w:rPr>
                                  <w:t>ELABORACIÓN DE UN PROYECTO DE INVESTIGACIÓN</w:t>
                                </w:r>
                              </w:p>
                              <w:p w14:paraId="690C7C33" w14:textId="77777777" w:rsidR="0095285D" w:rsidRPr="00076AE1" w:rsidRDefault="0095285D" w:rsidP="000A6857">
                                <w:pPr>
                                  <w:jc w:val="center"/>
                                  <w:rPr>
                                    <w:rFonts w:asciiTheme="majorHAnsi" w:hAnsiTheme="majorHAnsi"/>
                                    <w:b/>
                                    <w:sz w:val="18"/>
                                    <w:szCs w:val="18"/>
                                  </w:rPr>
                                </w:pPr>
                              </w:p>
                            </w:txbxContent>
                          </wps:txbx>
                          <wps:bodyPr rot="0" vert="horz" wrap="square" lIns="91440" tIns="45720" rIns="91440" bIns="45720" anchor="b" anchorCtr="0">
                            <a:noAutofit/>
                          </wps:bodyPr>
                        </wps:wsp>
                        <wps:wsp>
                          <wps:cNvPr id="51" name="Cuadro de texto 2"/>
                          <wps:cNvSpPr txBox="1">
                            <a:spLocks noChangeArrowheads="1"/>
                          </wps:cNvSpPr>
                          <wps:spPr bwMode="auto">
                            <a:xfrm>
                              <a:off x="5495925" y="6315075"/>
                              <a:ext cx="1828800" cy="866775"/>
                            </a:xfrm>
                            <a:prstGeom prst="rect">
                              <a:avLst/>
                            </a:prstGeom>
                            <a:solidFill>
                              <a:srgbClr val="FFFFFF"/>
                            </a:solidFill>
                            <a:ln w="9525">
                              <a:solidFill>
                                <a:srgbClr val="000000"/>
                              </a:solidFill>
                              <a:miter lim="800000"/>
                              <a:headEnd/>
                              <a:tailEnd/>
                            </a:ln>
                          </wps:spPr>
                          <wps:txbx>
                            <w:txbxContent>
                              <w:p w14:paraId="37291551" w14:textId="77777777" w:rsidR="0095285D" w:rsidRPr="004C38F0" w:rsidRDefault="0095285D" w:rsidP="000A6857">
                                <w:pPr>
                                  <w:jc w:val="center"/>
                                  <w:rPr>
                                    <w:rFonts w:ascii="Calibri Light" w:hAnsi="Calibri Light"/>
                                    <w:b/>
                                    <w:sz w:val="18"/>
                                    <w:szCs w:val="18"/>
                                  </w:rPr>
                                </w:pPr>
                                <w:r w:rsidRPr="004C38F0">
                                  <w:rPr>
                                    <w:rFonts w:ascii="Calibri Light" w:hAnsi="Calibri Light"/>
                                    <w:b/>
                                    <w:sz w:val="18"/>
                                    <w:szCs w:val="18"/>
                                  </w:rPr>
                                  <w:t>SEMINARIO DE TESIS III</w:t>
                                </w:r>
                              </w:p>
                              <w:p w14:paraId="3E23864A" w14:textId="77777777" w:rsidR="0095285D" w:rsidRPr="00232CC9" w:rsidRDefault="0095285D" w:rsidP="000A6857">
                                <w:pPr>
                                  <w:jc w:val="center"/>
                                  <w:rPr>
                                    <w:rFonts w:ascii="Calibri Light" w:hAnsi="Calibri Light"/>
                                    <w:b/>
                                    <w:sz w:val="18"/>
                                    <w:szCs w:val="18"/>
                                  </w:rPr>
                                </w:pPr>
                                <w:r w:rsidRPr="004C38F0">
                                  <w:rPr>
                                    <w:rFonts w:ascii="Calibri Light" w:hAnsi="Calibri Light"/>
                                    <w:b/>
                                    <w:sz w:val="18"/>
                                    <w:szCs w:val="18"/>
                                  </w:rPr>
                                  <w:t>ELABORACIÓN DE UN REPORTE DE INVESTIGACIÓN</w:t>
                                </w:r>
                              </w:p>
                            </w:txbxContent>
                          </wps:txbx>
                          <wps:bodyPr rot="0" vert="horz" wrap="square" lIns="91440" tIns="45720" rIns="91440" bIns="45720" anchor="b" anchorCtr="0">
                            <a:noAutofit/>
                          </wps:bodyPr>
                        </wps:wsp>
                        <wps:wsp>
                          <wps:cNvPr id="52" name="Cuadro de texto 2"/>
                          <wps:cNvSpPr txBox="1">
                            <a:spLocks noChangeArrowheads="1"/>
                          </wps:cNvSpPr>
                          <wps:spPr bwMode="auto">
                            <a:xfrm>
                              <a:off x="3495675" y="1038225"/>
                              <a:ext cx="1819275" cy="1485900"/>
                            </a:xfrm>
                            <a:prstGeom prst="rect">
                              <a:avLst/>
                            </a:prstGeom>
                            <a:solidFill>
                              <a:srgbClr val="FFFFFF"/>
                            </a:solidFill>
                            <a:ln w="9525">
                              <a:solidFill>
                                <a:srgbClr val="000000"/>
                              </a:solidFill>
                              <a:miter lim="800000"/>
                              <a:headEnd/>
                              <a:tailEnd/>
                            </a:ln>
                          </wps:spPr>
                          <wps:txbx>
                            <w:txbxContent>
                              <w:p w14:paraId="08E02A66" w14:textId="196DDF7C"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TEORÍA </w:t>
                                </w:r>
                                <w:r>
                                  <w:rPr>
                                    <w:rFonts w:ascii="Calibri Light" w:hAnsi="Calibri Light"/>
                                    <w:sz w:val="18"/>
                                    <w:szCs w:val="18"/>
                                  </w:rPr>
                                  <w:t>G</w:t>
                                </w:r>
                                <w:r w:rsidRPr="00596926">
                                  <w:rPr>
                                    <w:rFonts w:ascii="Calibri Light" w:hAnsi="Calibri Light"/>
                                    <w:sz w:val="18"/>
                                    <w:szCs w:val="18"/>
                                  </w:rPr>
                                  <w:t xml:space="preserve">ENERAL DE LA </w:t>
                                </w:r>
                                <w:r>
                                  <w:rPr>
                                    <w:rFonts w:ascii="Calibri Light" w:hAnsi="Calibri Light"/>
                                    <w:sz w:val="18"/>
                                    <w:szCs w:val="18"/>
                                  </w:rPr>
                                  <w:t>A</w:t>
                                </w:r>
                                <w:r w:rsidRPr="00596926">
                                  <w:rPr>
                                    <w:rFonts w:ascii="Calibri Light" w:hAnsi="Calibri Light"/>
                                    <w:sz w:val="18"/>
                                    <w:szCs w:val="18"/>
                                  </w:rPr>
                                  <w:t xml:space="preserve">NATOMÍA </w:t>
                                </w:r>
                                <w:r>
                                  <w:rPr>
                                    <w:rFonts w:ascii="Calibri Light" w:hAnsi="Calibri Light"/>
                                    <w:sz w:val="18"/>
                                    <w:szCs w:val="18"/>
                                  </w:rPr>
                                  <w:t>P</w:t>
                                </w:r>
                                <w:r w:rsidRPr="00596926">
                                  <w:rPr>
                                    <w:rFonts w:ascii="Calibri Light" w:hAnsi="Calibri Light"/>
                                    <w:sz w:val="18"/>
                                    <w:szCs w:val="18"/>
                                  </w:rPr>
                                  <w:t>ATOLÓGICA II.</w:t>
                                </w:r>
                              </w:p>
                              <w:p w14:paraId="1AC7352B" w14:textId="120F0E98"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CITOPATOLOGÍA.</w:t>
                                </w:r>
                              </w:p>
                              <w:p w14:paraId="674F693E" w14:textId="78C788E7"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INMUNOPATOLOGÍA </w:t>
                                </w:r>
                              </w:p>
                              <w:p w14:paraId="6C855952" w14:textId="26313026"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MICROSCOPIA </w:t>
                                </w:r>
                                <w:r>
                                  <w:rPr>
                                    <w:rFonts w:ascii="Calibri Light" w:hAnsi="Calibri Light"/>
                                    <w:sz w:val="18"/>
                                    <w:szCs w:val="18"/>
                                  </w:rPr>
                                  <w:t>E</w:t>
                                </w:r>
                                <w:r w:rsidRPr="00596926">
                                  <w:rPr>
                                    <w:rFonts w:ascii="Calibri Light" w:hAnsi="Calibri Light"/>
                                    <w:sz w:val="18"/>
                                    <w:szCs w:val="18"/>
                                  </w:rPr>
                                  <w:t xml:space="preserve">LECTRÓNICA. </w:t>
                                </w:r>
                              </w:p>
                              <w:p w14:paraId="52C08AE9" w14:textId="4C0BF7B6"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INFORMÁTICA APLICADA A LA PATOLOGÍA.</w:t>
                                </w:r>
                              </w:p>
                              <w:p w14:paraId="402266CF" w14:textId="77777777" w:rsidR="0095285D" w:rsidRPr="003110D7" w:rsidRDefault="0095285D" w:rsidP="000A6857">
                                <w:pPr>
                                  <w:autoSpaceDE w:val="0"/>
                                  <w:autoSpaceDN w:val="0"/>
                                  <w:adjustRightInd w:val="0"/>
                                  <w:spacing w:after="0"/>
                                  <w:rPr>
                                    <w:rFonts w:cstheme="minorHAnsi"/>
                                    <w:color w:val="000000"/>
                                    <w:sz w:val="18"/>
                                    <w:szCs w:val="18"/>
                                  </w:rPr>
                                </w:pPr>
                              </w:p>
                              <w:p w14:paraId="02CEEBD8" w14:textId="77777777" w:rsidR="0095285D" w:rsidRPr="003110D7" w:rsidRDefault="0095285D" w:rsidP="000A6857">
                                <w:pPr>
                                  <w:autoSpaceDE w:val="0"/>
                                  <w:autoSpaceDN w:val="0"/>
                                  <w:adjustRightInd w:val="0"/>
                                  <w:spacing w:after="0"/>
                                  <w:rPr>
                                    <w:rFonts w:cstheme="minorHAnsi"/>
                                    <w:color w:val="000000"/>
                                    <w:sz w:val="18"/>
                                    <w:szCs w:val="18"/>
                                  </w:rPr>
                                </w:pPr>
                              </w:p>
                              <w:p w14:paraId="573A6C5F" w14:textId="77777777" w:rsidR="0095285D" w:rsidRPr="003110D7" w:rsidRDefault="0095285D" w:rsidP="000A6857">
                                <w:pPr>
                                  <w:rPr>
                                    <w:sz w:val="18"/>
                                    <w:szCs w:val="18"/>
                                  </w:rPr>
                                </w:pPr>
                              </w:p>
                            </w:txbxContent>
                          </wps:txbx>
                          <wps:bodyPr rot="0" vert="horz" wrap="square" lIns="91440" tIns="45720" rIns="91440" bIns="45720" anchor="t" anchorCtr="0">
                            <a:noAutofit/>
                          </wps:bodyPr>
                        </wps:wsp>
                        <wps:wsp>
                          <wps:cNvPr id="53" name="Cuadro de texto 2"/>
                          <wps:cNvSpPr txBox="1">
                            <a:spLocks noChangeArrowheads="1"/>
                          </wps:cNvSpPr>
                          <wps:spPr bwMode="auto">
                            <a:xfrm>
                              <a:off x="1476375" y="6334125"/>
                              <a:ext cx="1828800" cy="845820"/>
                            </a:xfrm>
                            <a:prstGeom prst="rect">
                              <a:avLst/>
                            </a:prstGeom>
                            <a:solidFill>
                              <a:srgbClr val="FFFFFF"/>
                            </a:solidFill>
                            <a:ln w="9525">
                              <a:solidFill>
                                <a:srgbClr val="000000"/>
                              </a:solidFill>
                              <a:miter lim="800000"/>
                              <a:headEnd/>
                              <a:tailEnd/>
                            </a:ln>
                          </wps:spPr>
                          <wps:txbx>
                            <w:txbxContent>
                              <w:p w14:paraId="2FE0C08E"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SEMINARIO DE TESIS I</w:t>
                                </w:r>
                              </w:p>
                              <w:p w14:paraId="5C47DC54"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BASES DE LA INVESTIGACIÓN EN SALUD</w:t>
                                </w:r>
                              </w:p>
                            </w:txbxContent>
                          </wps:txbx>
                          <wps:bodyPr rot="0" vert="horz" wrap="square" lIns="91440" tIns="45720" rIns="91440" bIns="45720" anchor="b" anchorCtr="0">
                            <a:noAutofit/>
                          </wps:bodyPr>
                        </wps:wsp>
                        <wps:wsp>
                          <wps:cNvPr id="54" name="Cuadro de texto 2"/>
                          <wps:cNvSpPr txBox="1">
                            <a:spLocks noChangeArrowheads="1"/>
                          </wps:cNvSpPr>
                          <wps:spPr bwMode="auto">
                            <a:xfrm>
                              <a:off x="3486150" y="3514725"/>
                              <a:ext cx="1828800" cy="845820"/>
                            </a:xfrm>
                            <a:prstGeom prst="rect">
                              <a:avLst/>
                            </a:prstGeom>
                            <a:solidFill>
                              <a:srgbClr val="FFFFFF"/>
                            </a:solidFill>
                            <a:ln w="9525">
                              <a:solidFill>
                                <a:srgbClr val="000000"/>
                              </a:solidFill>
                              <a:miter lim="800000"/>
                              <a:headEnd/>
                              <a:tailEnd/>
                            </a:ln>
                          </wps:spPr>
                          <wps:txbx>
                            <w:txbxContent>
                              <w:p w14:paraId="6250E3E4"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8"/>
                                    <w:szCs w:val="18"/>
                                  </w:rPr>
                                  <w:t xml:space="preserve">SEMINARIO DE </w:t>
                                </w:r>
                                <w:r w:rsidRPr="0000689B">
                                  <w:rPr>
                                    <w:rFonts w:asciiTheme="majorHAnsi" w:hAnsiTheme="majorHAnsi"/>
                                    <w:b/>
                                    <w:sz w:val="17"/>
                                    <w:szCs w:val="17"/>
                                  </w:rPr>
                                  <w:t xml:space="preserve">ATENCIÓN MÉDICA </w:t>
                                </w:r>
                                <w:r>
                                  <w:rPr>
                                    <w:rFonts w:asciiTheme="majorHAnsi" w:hAnsiTheme="majorHAnsi"/>
                                    <w:b/>
                                    <w:sz w:val="17"/>
                                    <w:szCs w:val="17"/>
                                  </w:rPr>
                                  <w:t>I</w:t>
                                </w:r>
                                <w:r w:rsidRPr="0000689B">
                                  <w:rPr>
                                    <w:rFonts w:asciiTheme="majorHAnsi" w:hAnsiTheme="majorHAnsi"/>
                                    <w:b/>
                                    <w:sz w:val="17"/>
                                    <w:szCs w:val="17"/>
                                  </w:rPr>
                                  <w:t>I</w:t>
                                </w:r>
                              </w:p>
                              <w:p w14:paraId="54437CF1"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II</w:t>
                                </w:r>
                              </w:p>
                              <w:p w14:paraId="3C1CFE98"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II</w:t>
                                </w:r>
                              </w:p>
                              <w:p w14:paraId="3F5FED47" w14:textId="77777777" w:rsidR="0095285D" w:rsidRPr="00076AE1" w:rsidRDefault="0095285D" w:rsidP="000A6857">
                                <w:pPr>
                                  <w:jc w:val="center"/>
                                  <w:rPr>
                                    <w:rFonts w:asciiTheme="majorHAnsi" w:hAnsiTheme="majorHAnsi"/>
                                    <w:b/>
                                    <w:sz w:val="18"/>
                                    <w:szCs w:val="18"/>
                                  </w:rPr>
                                </w:pPr>
                              </w:p>
                            </w:txbxContent>
                          </wps:txbx>
                          <wps:bodyPr rot="0" vert="horz" wrap="square" lIns="91440" tIns="45720" rIns="91440" bIns="45720" anchor="b" anchorCtr="0">
                            <a:noAutofit/>
                          </wps:bodyPr>
                        </wps:wsp>
                        <wps:wsp>
                          <wps:cNvPr id="55" name="Cuadro de texto 2"/>
                          <wps:cNvSpPr txBox="1">
                            <a:spLocks noChangeArrowheads="1"/>
                          </wps:cNvSpPr>
                          <wps:spPr bwMode="auto">
                            <a:xfrm>
                              <a:off x="5495925" y="3514725"/>
                              <a:ext cx="1828800" cy="845820"/>
                            </a:xfrm>
                            <a:prstGeom prst="rect">
                              <a:avLst/>
                            </a:prstGeom>
                            <a:solidFill>
                              <a:srgbClr val="FFFFFF"/>
                            </a:solidFill>
                            <a:ln w="9525">
                              <a:solidFill>
                                <a:srgbClr val="000000"/>
                              </a:solidFill>
                              <a:miter lim="800000"/>
                              <a:headEnd/>
                              <a:tailEnd/>
                            </a:ln>
                          </wps:spPr>
                          <wps:txbx>
                            <w:txbxContent>
                              <w:p w14:paraId="55BC5F93"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7"/>
                                    <w:szCs w:val="17"/>
                                  </w:rPr>
                                  <w:t>SEMINARIO DE ATENCIÓN MÉDICA III</w:t>
                                </w:r>
                              </w:p>
                              <w:p w14:paraId="36AB77B9"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III</w:t>
                                </w:r>
                              </w:p>
                              <w:p w14:paraId="6B1CCE91"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III</w:t>
                                </w:r>
                              </w:p>
                              <w:p w14:paraId="4B2D9320" w14:textId="77777777" w:rsidR="0095285D" w:rsidRPr="00076AE1" w:rsidRDefault="0095285D" w:rsidP="000A6857">
                                <w:pPr>
                                  <w:jc w:val="center"/>
                                  <w:rPr>
                                    <w:rFonts w:asciiTheme="majorHAnsi" w:hAnsiTheme="majorHAnsi"/>
                                    <w:b/>
                                    <w:sz w:val="18"/>
                                    <w:szCs w:val="18"/>
                                  </w:rPr>
                                </w:pPr>
                              </w:p>
                            </w:txbxContent>
                          </wps:txbx>
                          <wps:bodyPr rot="0" vert="horz" wrap="square" lIns="91440" tIns="45720" rIns="91440" bIns="45720" anchor="b" anchorCtr="0">
                            <a:noAutofit/>
                          </wps:bodyPr>
                        </wps:wsp>
                        <wps:wsp>
                          <wps:cNvPr id="56" name="Cuadro de texto 2"/>
                          <wps:cNvSpPr txBox="1">
                            <a:spLocks noChangeArrowheads="1"/>
                          </wps:cNvSpPr>
                          <wps:spPr bwMode="auto">
                            <a:xfrm>
                              <a:off x="5486400" y="1038225"/>
                              <a:ext cx="1819275" cy="1485900"/>
                            </a:xfrm>
                            <a:prstGeom prst="rect">
                              <a:avLst/>
                            </a:prstGeom>
                            <a:solidFill>
                              <a:srgbClr val="FFFFFF"/>
                            </a:solidFill>
                            <a:ln w="9525">
                              <a:solidFill>
                                <a:srgbClr val="000000"/>
                              </a:solidFill>
                              <a:miter lim="800000"/>
                              <a:headEnd/>
                              <a:tailEnd/>
                            </a:ln>
                          </wps:spPr>
                          <wps:txbx>
                            <w:txbxContent>
                              <w:p w14:paraId="38A87A99" w14:textId="0626BDAE" w:rsidR="0095285D" w:rsidRPr="00596926" w:rsidRDefault="0095285D" w:rsidP="00090A0C">
                                <w:pPr>
                                  <w:pStyle w:val="Default"/>
                                  <w:spacing w:line="360" w:lineRule="auto"/>
                                  <w:jc w:val="both"/>
                                  <w:rPr>
                                    <w:rFonts w:ascii="Calibri Light" w:hAnsi="Calibri Light" w:cs="Calibri"/>
                                    <w:b/>
                                    <w:bCs/>
                                    <w:iCs/>
                                    <w:sz w:val="18"/>
                                    <w:szCs w:val="18"/>
                                  </w:rPr>
                                </w:pPr>
                                <w:r w:rsidRPr="00596926">
                                  <w:rPr>
                                    <w:rFonts w:ascii="Calibri Light" w:hAnsi="Calibri Light" w:cs="Calibri"/>
                                    <w:bCs/>
                                    <w:iCs/>
                                    <w:sz w:val="18"/>
                                    <w:szCs w:val="18"/>
                                  </w:rPr>
                                  <w:t xml:space="preserve">TEORÍA </w:t>
                                </w:r>
                                <w:r>
                                  <w:rPr>
                                    <w:rFonts w:ascii="Calibri Light" w:hAnsi="Calibri Light" w:cs="Calibri"/>
                                    <w:bCs/>
                                    <w:iCs/>
                                    <w:sz w:val="18"/>
                                    <w:szCs w:val="18"/>
                                  </w:rPr>
                                  <w:t>G</w:t>
                                </w:r>
                                <w:r w:rsidRPr="00596926">
                                  <w:rPr>
                                    <w:rFonts w:ascii="Calibri Light" w:hAnsi="Calibri Light" w:cs="Calibri"/>
                                    <w:bCs/>
                                    <w:iCs/>
                                    <w:sz w:val="18"/>
                                    <w:szCs w:val="18"/>
                                  </w:rPr>
                                  <w:t>ENERAL DE LA ANATOMÍA PATOLÓGICA III.</w:t>
                                </w:r>
                              </w:p>
                              <w:p w14:paraId="327408A3" w14:textId="2B5DBB8F" w:rsidR="0095285D" w:rsidRPr="00596926"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 xml:space="preserve">PATOLOGÍA QUIRÚRGICA. </w:t>
                                </w:r>
                              </w:p>
                              <w:p w14:paraId="287C32E1" w14:textId="4EC1D83B" w:rsidR="0095285D" w:rsidRPr="00596926"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 xml:space="preserve">HISTOQUÍMICA. </w:t>
                                </w:r>
                              </w:p>
                              <w:p w14:paraId="3FB8972A" w14:textId="4619E665" w:rsidR="0095285D" w:rsidRPr="00927303"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INMUNOHISTOQUÍMICA</w:t>
                                </w:r>
                              </w:p>
                              <w:p w14:paraId="0B5184DC" w14:textId="77777777" w:rsidR="0095285D" w:rsidRPr="00E42021" w:rsidRDefault="0095285D" w:rsidP="000A6857">
                                <w:pPr>
                                  <w:autoSpaceDE w:val="0"/>
                                  <w:autoSpaceDN w:val="0"/>
                                  <w:adjustRightInd w:val="0"/>
                                  <w:spacing w:after="0"/>
                                  <w:rPr>
                                    <w:rFonts w:asciiTheme="majorHAnsi" w:hAnsiTheme="majorHAnsi" w:cstheme="minorHAnsi"/>
                                    <w:color w:val="000000"/>
                                    <w:sz w:val="18"/>
                                    <w:szCs w:val="18"/>
                                  </w:rPr>
                                </w:pPr>
                              </w:p>
                              <w:p w14:paraId="5162A744" w14:textId="77777777" w:rsidR="0095285D" w:rsidRPr="00E42021" w:rsidRDefault="0095285D" w:rsidP="000A6857">
                                <w:pPr>
                                  <w:rPr>
                                    <w:rFonts w:asciiTheme="majorHAnsi" w:hAnsiTheme="majorHAnsi"/>
                                    <w:sz w:val="18"/>
                                    <w:szCs w:val="18"/>
                                  </w:rPr>
                                </w:pPr>
                              </w:p>
                            </w:txbxContent>
                          </wps:txbx>
                          <wps:bodyPr rot="0" vert="horz" wrap="square" lIns="91440" tIns="45720" rIns="91440" bIns="45720" anchor="t" anchorCtr="0">
                            <a:noAutofit/>
                          </wps:bodyPr>
                        </wps:wsp>
                        <wps:wsp>
                          <wps:cNvPr id="57" name="Cuadro de texto 2"/>
                          <wps:cNvSpPr txBox="1">
                            <a:spLocks noChangeArrowheads="1"/>
                          </wps:cNvSpPr>
                          <wps:spPr bwMode="auto">
                            <a:xfrm>
                              <a:off x="1476375" y="4819650"/>
                              <a:ext cx="1828800" cy="855345"/>
                            </a:xfrm>
                            <a:prstGeom prst="rect">
                              <a:avLst/>
                            </a:prstGeom>
                            <a:solidFill>
                              <a:srgbClr val="FFFFFF"/>
                            </a:solidFill>
                            <a:ln w="9525">
                              <a:solidFill>
                                <a:srgbClr val="000000"/>
                              </a:solidFill>
                              <a:miter lim="800000"/>
                              <a:headEnd/>
                              <a:tailEnd/>
                            </a:ln>
                          </wps:spPr>
                          <wps:txbx>
                            <w:txbxContent>
                              <w:p w14:paraId="31ED707B"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w:t>
                                </w:r>
                              </w:p>
                              <w:p w14:paraId="7D00EDE1" w14:textId="77777777" w:rsidR="0095285D" w:rsidRPr="00076AE1" w:rsidRDefault="0095285D" w:rsidP="000A6857">
                                <w:pPr>
                                  <w:spacing w:after="0"/>
                                  <w:jc w:val="center"/>
                                  <w:rPr>
                                    <w:rFonts w:asciiTheme="majorHAnsi" w:hAnsiTheme="majorHAnsi"/>
                                    <w:b/>
                                    <w:sz w:val="18"/>
                                    <w:szCs w:val="18"/>
                                  </w:rPr>
                                </w:pPr>
                                <w:r w:rsidRPr="00076AE1">
                                  <w:rPr>
                                    <w:rFonts w:asciiTheme="majorHAnsi" w:hAnsiTheme="majorHAnsi"/>
                                    <w:b/>
                                    <w:sz w:val="18"/>
                                    <w:szCs w:val="18"/>
                                  </w:rPr>
                                  <w:t xml:space="preserve">BASES DE LA </w:t>
                                </w:r>
                                <w:r>
                                  <w:rPr>
                                    <w:rFonts w:asciiTheme="majorHAnsi" w:hAnsiTheme="majorHAnsi"/>
                                    <w:b/>
                                    <w:sz w:val="18"/>
                                    <w:szCs w:val="18"/>
                                  </w:rPr>
                                  <w:t>EDUCACIÓN</w:t>
                                </w:r>
                                <w:r w:rsidRPr="00076AE1">
                                  <w:rPr>
                                    <w:rFonts w:asciiTheme="majorHAnsi" w:hAnsiTheme="majorHAnsi"/>
                                    <w:b/>
                                    <w:sz w:val="18"/>
                                    <w:szCs w:val="18"/>
                                  </w:rPr>
                                  <w:t xml:space="preserve"> EN SALUD</w:t>
                                </w:r>
                              </w:p>
                            </w:txbxContent>
                          </wps:txbx>
                          <wps:bodyPr rot="0" vert="horz" wrap="square" lIns="91440" tIns="45720" rIns="91440" bIns="45720" anchor="b" anchorCtr="0">
                            <a:noAutofit/>
                          </wps:bodyPr>
                        </wps:wsp>
                        <wps:wsp>
                          <wps:cNvPr id="58" name="Cuadro de texto 2"/>
                          <wps:cNvSpPr txBox="1">
                            <a:spLocks noChangeArrowheads="1"/>
                          </wps:cNvSpPr>
                          <wps:spPr bwMode="auto">
                            <a:xfrm>
                              <a:off x="3486150" y="4819650"/>
                              <a:ext cx="1828800" cy="855345"/>
                            </a:xfrm>
                            <a:prstGeom prst="rect">
                              <a:avLst/>
                            </a:prstGeom>
                            <a:solidFill>
                              <a:srgbClr val="FFFFFF"/>
                            </a:solidFill>
                            <a:ln w="9525">
                              <a:solidFill>
                                <a:srgbClr val="000000"/>
                              </a:solidFill>
                              <a:miter lim="800000"/>
                              <a:headEnd/>
                              <a:tailEnd/>
                            </a:ln>
                          </wps:spPr>
                          <wps:txbx>
                            <w:txbxContent>
                              <w:p w14:paraId="11FDDF9D"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II</w:t>
                                </w:r>
                              </w:p>
                              <w:p w14:paraId="5378496C"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ELABORACIÓN DE UN </w:t>
                                </w:r>
                                <w:r>
                                  <w:rPr>
                                    <w:rFonts w:asciiTheme="majorHAnsi" w:hAnsiTheme="majorHAnsi"/>
                                    <w:b/>
                                    <w:sz w:val="18"/>
                                    <w:szCs w:val="18"/>
                                  </w:rPr>
                                  <w:t>PROGRAMA EDUCATIVO</w:t>
                                </w:r>
                              </w:p>
                            </w:txbxContent>
                          </wps:txbx>
                          <wps:bodyPr rot="0" vert="horz" wrap="square" lIns="91440" tIns="45720" rIns="91440" bIns="45720" anchor="b" anchorCtr="0">
                            <a:noAutofit/>
                          </wps:bodyPr>
                        </wps:wsp>
                        <wps:wsp>
                          <wps:cNvPr id="59" name="Cuadro de texto 2"/>
                          <wps:cNvSpPr txBox="1">
                            <a:spLocks noChangeArrowheads="1"/>
                          </wps:cNvSpPr>
                          <wps:spPr bwMode="auto">
                            <a:xfrm>
                              <a:off x="5495925" y="4810125"/>
                              <a:ext cx="1828800" cy="855345"/>
                            </a:xfrm>
                            <a:prstGeom prst="rect">
                              <a:avLst/>
                            </a:prstGeom>
                            <a:solidFill>
                              <a:srgbClr val="FFFFFF"/>
                            </a:solidFill>
                            <a:ln w="9525">
                              <a:solidFill>
                                <a:srgbClr val="000000"/>
                              </a:solidFill>
                              <a:miter lim="800000"/>
                              <a:headEnd/>
                              <a:tailEnd/>
                            </a:ln>
                          </wps:spPr>
                          <wps:txbx>
                            <w:txbxContent>
                              <w:p w14:paraId="161F5459"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III</w:t>
                                </w:r>
                              </w:p>
                              <w:p w14:paraId="4AF39766"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ELABORACIÓN DE </w:t>
                                </w:r>
                                <w:r>
                                  <w:rPr>
                                    <w:rFonts w:asciiTheme="majorHAnsi" w:hAnsiTheme="majorHAnsi"/>
                                    <w:b/>
                                    <w:sz w:val="18"/>
                                    <w:szCs w:val="18"/>
                                  </w:rPr>
                                  <w:t>INSTRUMENTOS DE EVALUACIÓN</w:t>
                                </w:r>
                              </w:p>
                            </w:txbxContent>
                          </wps:txbx>
                          <wps:bodyPr rot="0" vert="horz" wrap="square" lIns="91440" tIns="45720" rIns="91440" bIns="45720" anchor="b" anchorCtr="0">
                            <a:noAutofit/>
                          </wps:bodyPr>
                        </wps:wsp>
                        <wps:wsp>
                          <wps:cNvPr id="60" name="Cuadro de texto 2"/>
                          <wps:cNvSpPr txBox="1">
                            <a:spLocks noChangeArrowheads="1"/>
                          </wps:cNvSpPr>
                          <wps:spPr bwMode="auto">
                            <a:xfrm>
                              <a:off x="0" y="6534150"/>
                              <a:ext cx="1133475" cy="457200"/>
                            </a:xfrm>
                            <a:prstGeom prst="rect">
                              <a:avLst/>
                            </a:prstGeom>
                            <a:solidFill>
                              <a:srgbClr val="FFFFFF"/>
                            </a:solidFill>
                            <a:ln w="9525">
                              <a:solidFill>
                                <a:srgbClr val="000000"/>
                              </a:solidFill>
                              <a:miter lim="800000"/>
                              <a:headEnd/>
                              <a:tailEnd/>
                            </a:ln>
                          </wps:spPr>
                          <wps:txbx>
                            <w:txbxContent>
                              <w:p w14:paraId="7A66A967" w14:textId="77777777" w:rsidR="0095285D" w:rsidRDefault="0095285D" w:rsidP="000A6857">
                                <w:pPr>
                                  <w:jc w:val="center"/>
                                </w:pPr>
                                <w:r>
                                  <w:t>ACTIVIDADES INVESTIGACIÓN</w:t>
                                </w:r>
                              </w:p>
                            </w:txbxContent>
                          </wps:txbx>
                          <wps:bodyPr rot="0" vert="horz" wrap="square" lIns="91440" tIns="45720" rIns="91440" bIns="45720" anchor="t" anchorCtr="0">
                            <a:noAutofit/>
                          </wps:bodyPr>
                        </wps:wsp>
                      </wpg:grpSp>
                      <wpg:grpSp>
                        <wpg:cNvPr id="61" name="Grupo 61"/>
                        <wpg:cNvGrpSpPr/>
                        <wpg:grpSpPr>
                          <a:xfrm>
                            <a:off x="504825" y="609600"/>
                            <a:ext cx="6019800" cy="5772150"/>
                            <a:chOff x="0" y="0"/>
                            <a:chExt cx="6019800" cy="5772150"/>
                          </a:xfrm>
                        </wpg:grpSpPr>
                        <wps:wsp>
                          <wps:cNvPr id="62" name="Flecha: a la derecha 19"/>
                          <wps:cNvSpPr/>
                          <wps:spPr>
                            <a:xfrm>
                              <a:off x="685800" y="459105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Grupo 63"/>
                          <wpg:cNvGrpSpPr/>
                          <wpg:grpSpPr>
                            <a:xfrm>
                              <a:off x="0" y="0"/>
                              <a:ext cx="6019800" cy="5772150"/>
                              <a:chOff x="0" y="0"/>
                              <a:chExt cx="6019800" cy="5772150"/>
                            </a:xfrm>
                          </wpg:grpSpPr>
                          <wps:wsp>
                            <wps:cNvPr id="192" name="Flecha: a la derecha 17"/>
                            <wps:cNvSpPr/>
                            <wps:spPr>
                              <a:xfrm>
                                <a:off x="685800" y="133350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lecha: a la derecha 20"/>
                            <wps:cNvSpPr/>
                            <wps:spPr>
                              <a:xfrm>
                                <a:off x="2800350" y="133350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Flecha: a la derecha 21"/>
                            <wps:cNvSpPr/>
                            <wps:spPr>
                              <a:xfrm>
                                <a:off x="4791075" y="133350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Flecha: arriba y abajo 27"/>
                            <wps:cNvSpPr/>
                            <wps:spPr>
                              <a:xfrm>
                                <a:off x="1819275" y="2085975"/>
                                <a:ext cx="13335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Flecha: arriba y abajo 28"/>
                            <wps:cNvSpPr/>
                            <wps:spPr>
                              <a:xfrm>
                                <a:off x="0" y="1695450"/>
                                <a:ext cx="123825" cy="40767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Flecha: arriba y abajo 30"/>
                            <wps:cNvSpPr/>
                            <wps:spPr>
                              <a:xfrm>
                                <a:off x="1819275" y="3819525"/>
                                <a:ext cx="142875"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Flecha: hacia abajo 33"/>
                            <wps:cNvSpPr/>
                            <wps:spPr>
                              <a:xfrm>
                                <a:off x="1838325" y="9525"/>
                                <a:ext cx="1143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echa: hacia abajo 34"/>
                            <wps:cNvSpPr/>
                            <wps:spPr>
                              <a:xfrm>
                                <a:off x="3829050" y="0"/>
                                <a:ext cx="1143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echa: hacia abajo 35"/>
                            <wps:cNvSpPr/>
                            <wps:spPr>
                              <a:xfrm>
                                <a:off x="5829300" y="9525"/>
                                <a:ext cx="11430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Flecha arriba 201"/>
                            <wps:cNvSpPr/>
                            <wps:spPr>
                              <a:xfrm>
                                <a:off x="1838325" y="531495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Flecha: a la derecha 20"/>
                            <wps:cNvSpPr/>
                            <wps:spPr>
                              <a:xfrm>
                                <a:off x="2800350" y="4543425"/>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Flecha: a la derecha 21"/>
                            <wps:cNvSpPr/>
                            <wps:spPr>
                              <a:xfrm>
                                <a:off x="4819650" y="4543425"/>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Flecha: a la derecha 20"/>
                            <wps:cNvSpPr/>
                            <wps:spPr>
                              <a:xfrm>
                                <a:off x="2790825" y="325755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Flecha: a la derecha 21"/>
                            <wps:cNvSpPr/>
                            <wps:spPr>
                              <a:xfrm>
                                <a:off x="4781550" y="3257550"/>
                                <a:ext cx="2095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Flecha: arriba y abajo 27"/>
                            <wps:cNvSpPr/>
                            <wps:spPr>
                              <a:xfrm>
                                <a:off x="3895725" y="2085975"/>
                                <a:ext cx="13335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Flecha: arriba y abajo 30"/>
                            <wps:cNvSpPr/>
                            <wps:spPr>
                              <a:xfrm>
                                <a:off x="3895725" y="3819525"/>
                                <a:ext cx="142875"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Flecha arriba 208"/>
                            <wps:cNvSpPr/>
                            <wps:spPr>
                              <a:xfrm>
                                <a:off x="3914775" y="5314950"/>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lecha: arriba y abajo 27"/>
                            <wps:cNvSpPr/>
                            <wps:spPr>
                              <a:xfrm>
                                <a:off x="5876925" y="2057400"/>
                                <a:ext cx="13335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Flecha: arriba y abajo 30"/>
                            <wps:cNvSpPr/>
                            <wps:spPr>
                              <a:xfrm>
                                <a:off x="5876925" y="3790950"/>
                                <a:ext cx="142875"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Flecha arriba 211"/>
                            <wps:cNvSpPr/>
                            <wps:spPr>
                              <a:xfrm>
                                <a:off x="5895975" y="5286375"/>
                                <a:ext cx="114300" cy="209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016FF6E" id="Grupo 27" o:spid="_x0000_s1026" style="position:absolute;left:0;text-align:left;margin-left:-68.55pt;margin-top:15.2pt;width:576.75pt;height:565.5pt;z-index:251709440" coordsize="73247,7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">
                <v:group id="Grupo 38" o:spid="_x0000_s1027" style="position:absolute;width:73247;height:71818" coordsize="73247,7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202" coordsize="21600,21600" o:spt="202" path="m,l,21600r21600,l21600,xe">
                    <v:stroke joinstyle="miter"/>
                    <v:path gradientshapeok="t" o:connecttype="rect"/>
                  </v:shapetype>
                  <v:shape id="Cuadro de texto 2" o:spid="_x0000_s1028" type="#_x0000_t202" style="position:absolute;top:17907;width:113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3289177" w14:textId="77777777" w:rsidR="0095285D" w:rsidRDefault="0095285D" w:rsidP="000A6857">
                          <w:pPr>
                            <w:jc w:val="center"/>
                          </w:pPr>
                          <w:r>
                            <w:t>ACTIVIDADES ACADÉMICAS</w:t>
                          </w:r>
                        </w:p>
                      </w:txbxContent>
                    </v:textbox>
                  </v:shape>
                  <v:shape id="Cuadro de texto 45" o:spid="_x0000_s1029" type="#_x0000_t202" style="position:absolute;left:19050;top:95;width:10287;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">
                    <v:textbox>
                      <w:txbxContent>
                        <w:p w14:paraId="72D91065" w14:textId="77777777" w:rsidR="0095285D" w:rsidRPr="00E42021" w:rsidRDefault="0095285D" w:rsidP="000A6857">
                          <w:pPr>
                            <w:jc w:val="center"/>
                            <w:rPr>
                              <w:b/>
                            </w:rPr>
                          </w:pPr>
                          <w:r w:rsidRPr="00E42021">
                            <w:rPr>
                              <w:b/>
                            </w:rPr>
                            <w:t>PRIMER AÑO</w:t>
                          </w:r>
                        </w:p>
                      </w:txbxContent>
                    </v:textbox>
                  </v:shape>
                  <v:shape id="Cuadro de texto 2" o:spid="_x0000_s1030" type="#_x0000_t202" style="position:absolute;left:38957;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14:paraId="7C2D29E7" w14:textId="77777777" w:rsidR="0095285D" w:rsidRPr="00E42021" w:rsidRDefault="0095285D" w:rsidP="000A6857">
                          <w:pPr>
                            <w:jc w:val="center"/>
                            <w:rPr>
                              <w:b/>
                            </w:rPr>
                          </w:pPr>
                          <w:r w:rsidRPr="00E42021">
                            <w:rPr>
                              <w:b/>
                            </w:rPr>
                            <w:t>SEGUNDO AÑO</w:t>
                          </w:r>
                        </w:p>
                      </w:txbxContent>
                    </v:textbox>
                  </v:shape>
                  <v:shape id="Cuadro de texto 2" o:spid="_x0000_s1031" type="#_x0000_t202" style="position:absolute;left:58674;width:10287;height:4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">
                    <v:textbox>
                      <w:txbxContent>
                        <w:p w14:paraId="7BE21EB1" w14:textId="77777777" w:rsidR="0095285D" w:rsidRPr="00E42021" w:rsidRDefault="0095285D" w:rsidP="000A6857">
                          <w:pPr>
                            <w:jc w:val="center"/>
                            <w:rPr>
                              <w:b/>
                            </w:rPr>
                          </w:pPr>
                          <w:r w:rsidRPr="00E42021">
                            <w:rPr>
                              <w:b/>
                            </w:rPr>
                            <w:t>TERCER AÑO</w:t>
                          </w:r>
                        </w:p>
                      </w:txbxContent>
                    </v:textbox>
                  </v:shape>
                  <v:shape id="Cuadro de texto 2" o:spid="_x0000_s1032" type="#_x0000_t202" style="position:absolute;left:14763;top:35337;width:18288;height:8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">
                    <v:textbox>
                      <w:txbxContent>
                        <w:p w14:paraId="6A96FF0F"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8"/>
                              <w:szCs w:val="18"/>
                            </w:rPr>
                            <w:t>SEMINARIO DE ATENCIÓN</w:t>
                          </w:r>
                          <w:r w:rsidRPr="0000689B">
                            <w:rPr>
                              <w:rFonts w:asciiTheme="majorHAnsi" w:hAnsiTheme="majorHAnsi"/>
                              <w:b/>
                              <w:sz w:val="17"/>
                              <w:szCs w:val="17"/>
                            </w:rPr>
                            <w:t xml:space="preserve"> MÉDICA I</w:t>
                          </w:r>
                        </w:p>
                        <w:p w14:paraId="3DC3DB16"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w:t>
                          </w:r>
                        </w:p>
                        <w:p w14:paraId="1DB89F67"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w:t>
                          </w:r>
                        </w:p>
                      </w:txbxContent>
                    </v:textbox>
                  </v:shape>
                  <v:shape id="Cuadro de texto 2" o:spid="_x0000_s1033" type="#_x0000_t202" style="position:absolute;left:14763;top:10191;width:18288;height:15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016DD6CC" w14:textId="3E1B1137"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TEORÍA GENERAL DE LA ANATOMÍA PATOLÓGICA I </w:t>
                          </w:r>
                        </w:p>
                        <w:p w14:paraId="6DD603BC" w14:textId="00C52133"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PATOLOGÍA POSTMORTEM. </w:t>
                          </w:r>
                        </w:p>
                        <w:p w14:paraId="465A22E8" w14:textId="273101B3"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HISTOLOGÍA </w:t>
                          </w:r>
                          <w:r>
                            <w:rPr>
                              <w:rFonts w:ascii="Calibri Light" w:hAnsi="Calibri Light"/>
                              <w:sz w:val="18"/>
                              <w:szCs w:val="18"/>
                            </w:rPr>
                            <w:t>A</w:t>
                          </w:r>
                          <w:r w:rsidRPr="00596926">
                            <w:rPr>
                              <w:rFonts w:ascii="Calibri Light" w:hAnsi="Calibri Light"/>
                              <w:sz w:val="18"/>
                              <w:szCs w:val="18"/>
                            </w:rPr>
                            <w:t>PLICADA</w:t>
                          </w:r>
                          <w:r>
                            <w:rPr>
                              <w:rFonts w:ascii="Calibri Light" w:hAnsi="Calibri Light"/>
                              <w:sz w:val="18"/>
                              <w:szCs w:val="18"/>
                            </w:rPr>
                            <w:t>,</w:t>
                          </w:r>
                          <w:r w:rsidRPr="00596926">
                            <w:rPr>
                              <w:rFonts w:ascii="Calibri Light" w:hAnsi="Calibri Light"/>
                              <w:sz w:val="18"/>
                              <w:szCs w:val="18"/>
                            </w:rPr>
                            <w:t xml:space="preserve"> BIOLOGÍA </w:t>
                          </w:r>
                          <w:r>
                            <w:rPr>
                              <w:rFonts w:ascii="Calibri Light" w:hAnsi="Calibri Light"/>
                              <w:sz w:val="18"/>
                              <w:szCs w:val="18"/>
                            </w:rPr>
                            <w:t>M</w:t>
                          </w:r>
                          <w:r w:rsidRPr="00596926">
                            <w:rPr>
                              <w:rFonts w:ascii="Calibri Light" w:hAnsi="Calibri Light"/>
                              <w:sz w:val="18"/>
                              <w:szCs w:val="18"/>
                            </w:rPr>
                            <w:t>OLECULAR</w:t>
                          </w:r>
                          <w:r>
                            <w:rPr>
                              <w:rFonts w:ascii="Calibri Light" w:hAnsi="Calibri Light"/>
                              <w:sz w:val="18"/>
                              <w:szCs w:val="18"/>
                            </w:rPr>
                            <w:t>,</w:t>
                          </w:r>
                          <w:r w:rsidRPr="00596926">
                            <w:rPr>
                              <w:rFonts w:ascii="Calibri Light" w:hAnsi="Calibri Light"/>
                              <w:sz w:val="18"/>
                              <w:szCs w:val="18"/>
                            </w:rPr>
                            <w:t xml:space="preserve"> MICROSCOPIA Y FOTOGRAFÍA MÉDICA.</w:t>
                          </w:r>
                        </w:p>
                        <w:p w14:paraId="0AF9FAF9" w14:textId="0B2E9FAA"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PROFESIONALISMO MÉDICO.</w:t>
                          </w:r>
                        </w:p>
                        <w:p w14:paraId="331DCA05" w14:textId="77777777" w:rsidR="0095285D" w:rsidRPr="004C38F0" w:rsidRDefault="0095285D" w:rsidP="000A6857">
                          <w:pPr>
                            <w:autoSpaceDE w:val="0"/>
                            <w:autoSpaceDN w:val="0"/>
                            <w:adjustRightInd w:val="0"/>
                            <w:spacing w:after="0"/>
                            <w:rPr>
                              <w:rFonts w:cs="Calibri"/>
                              <w:color w:val="000000"/>
                              <w:sz w:val="24"/>
                              <w:szCs w:val="24"/>
                            </w:rPr>
                          </w:pPr>
                        </w:p>
                        <w:p w14:paraId="18DBF810" w14:textId="77777777" w:rsidR="0095285D" w:rsidRDefault="0095285D" w:rsidP="000A6857">
                          <w:pPr>
                            <w:jc w:val="center"/>
                          </w:pPr>
                        </w:p>
                        <w:p w14:paraId="4A51080F" w14:textId="62D43122" w:rsidR="0095285D" w:rsidRPr="00D0678B" w:rsidRDefault="0095285D" w:rsidP="000A6857">
                          <w:pPr>
                            <w:rPr>
                              <w:rFonts w:asciiTheme="majorHAnsi" w:hAnsiTheme="majorHAnsi" w:cstheme="majorHAnsi"/>
                              <w:sz w:val="18"/>
                              <w:szCs w:val="18"/>
                            </w:rPr>
                          </w:pPr>
                        </w:p>
                      </w:txbxContent>
                    </v:textbox>
                  </v:shape>
                  <v:shape id="Cuadro de texto 2" o:spid="_x0000_s1034" type="#_x0000_t202" style="position:absolute;left:34956;top:63341;width:18288;height:84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">
                    <v:textbox>
                      <w:txbxContent>
                        <w:p w14:paraId="534414DF" w14:textId="77777777" w:rsidR="0095285D" w:rsidRPr="004C38F0" w:rsidRDefault="0095285D" w:rsidP="000A6857">
                          <w:pPr>
                            <w:jc w:val="center"/>
                            <w:rPr>
                              <w:rFonts w:ascii="Calibri Light" w:hAnsi="Calibri Light"/>
                              <w:b/>
                              <w:sz w:val="18"/>
                              <w:szCs w:val="18"/>
                            </w:rPr>
                          </w:pPr>
                          <w:r w:rsidRPr="004C38F0">
                            <w:rPr>
                              <w:rFonts w:ascii="Calibri Light" w:hAnsi="Calibri Light"/>
                              <w:b/>
                              <w:sz w:val="18"/>
                              <w:szCs w:val="18"/>
                            </w:rPr>
                            <w:t>SEMINARIO DE TESIS II</w:t>
                          </w:r>
                        </w:p>
                        <w:p w14:paraId="75E18DDE" w14:textId="77777777" w:rsidR="0095285D" w:rsidRPr="00232CC9" w:rsidRDefault="0095285D" w:rsidP="000A6857">
                          <w:pPr>
                            <w:jc w:val="center"/>
                            <w:rPr>
                              <w:rFonts w:ascii="Calibri Light" w:hAnsi="Calibri Light"/>
                              <w:b/>
                              <w:sz w:val="18"/>
                              <w:szCs w:val="18"/>
                            </w:rPr>
                          </w:pPr>
                          <w:r w:rsidRPr="004C38F0">
                            <w:rPr>
                              <w:rFonts w:ascii="Calibri Light" w:hAnsi="Calibri Light"/>
                              <w:b/>
                              <w:sz w:val="18"/>
                              <w:szCs w:val="18"/>
                            </w:rPr>
                            <w:t>ELABORACIÓN DE UN PROYECTO DE INVESTIGACIÓN</w:t>
                          </w:r>
                        </w:p>
                        <w:p w14:paraId="690C7C33" w14:textId="77777777" w:rsidR="0095285D" w:rsidRPr="00076AE1" w:rsidRDefault="0095285D" w:rsidP="000A6857">
                          <w:pPr>
                            <w:jc w:val="center"/>
                            <w:rPr>
                              <w:rFonts w:asciiTheme="majorHAnsi" w:hAnsiTheme="majorHAnsi"/>
                              <w:b/>
                              <w:sz w:val="18"/>
                              <w:szCs w:val="18"/>
                            </w:rPr>
                          </w:pPr>
                        </w:p>
                      </w:txbxContent>
                    </v:textbox>
                  </v:shape>
                  <v:shape id="Cuadro de texto 2" o:spid="_x0000_s1035" type="#_x0000_t202" style="position:absolute;left:54959;top:63150;width:18288;height:86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">
                    <v:textbox>
                      <w:txbxContent>
                        <w:p w14:paraId="37291551" w14:textId="77777777" w:rsidR="0095285D" w:rsidRPr="004C38F0" w:rsidRDefault="0095285D" w:rsidP="000A6857">
                          <w:pPr>
                            <w:jc w:val="center"/>
                            <w:rPr>
                              <w:rFonts w:ascii="Calibri Light" w:hAnsi="Calibri Light"/>
                              <w:b/>
                              <w:sz w:val="18"/>
                              <w:szCs w:val="18"/>
                            </w:rPr>
                          </w:pPr>
                          <w:r w:rsidRPr="004C38F0">
                            <w:rPr>
                              <w:rFonts w:ascii="Calibri Light" w:hAnsi="Calibri Light"/>
                              <w:b/>
                              <w:sz w:val="18"/>
                              <w:szCs w:val="18"/>
                            </w:rPr>
                            <w:t>SEMINARIO DE TESIS III</w:t>
                          </w:r>
                        </w:p>
                        <w:p w14:paraId="3E23864A" w14:textId="77777777" w:rsidR="0095285D" w:rsidRPr="00232CC9" w:rsidRDefault="0095285D" w:rsidP="000A6857">
                          <w:pPr>
                            <w:jc w:val="center"/>
                            <w:rPr>
                              <w:rFonts w:ascii="Calibri Light" w:hAnsi="Calibri Light"/>
                              <w:b/>
                              <w:sz w:val="18"/>
                              <w:szCs w:val="18"/>
                            </w:rPr>
                          </w:pPr>
                          <w:r w:rsidRPr="004C38F0">
                            <w:rPr>
                              <w:rFonts w:ascii="Calibri Light" w:hAnsi="Calibri Light"/>
                              <w:b/>
                              <w:sz w:val="18"/>
                              <w:szCs w:val="18"/>
                            </w:rPr>
                            <w:t>ELABORACIÓN DE UN REPORTE DE INVESTIGACIÓN</w:t>
                          </w:r>
                        </w:p>
                      </w:txbxContent>
                    </v:textbox>
                  </v:shape>
                  <v:shape id="Cuadro de texto 2" o:spid="_x0000_s1036" type="#_x0000_t202" style="position:absolute;left:34956;top:10382;width:18193;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08E02A66" w14:textId="196DDF7C"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TEORÍA </w:t>
                          </w:r>
                          <w:r>
                            <w:rPr>
                              <w:rFonts w:ascii="Calibri Light" w:hAnsi="Calibri Light"/>
                              <w:sz w:val="18"/>
                              <w:szCs w:val="18"/>
                            </w:rPr>
                            <w:t>G</w:t>
                          </w:r>
                          <w:r w:rsidRPr="00596926">
                            <w:rPr>
                              <w:rFonts w:ascii="Calibri Light" w:hAnsi="Calibri Light"/>
                              <w:sz w:val="18"/>
                              <w:szCs w:val="18"/>
                            </w:rPr>
                            <w:t xml:space="preserve">ENERAL DE LA </w:t>
                          </w:r>
                          <w:r>
                            <w:rPr>
                              <w:rFonts w:ascii="Calibri Light" w:hAnsi="Calibri Light"/>
                              <w:sz w:val="18"/>
                              <w:szCs w:val="18"/>
                            </w:rPr>
                            <w:t>A</w:t>
                          </w:r>
                          <w:r w:rsidRPr="00596926">
                            <w:rPr>
                              <w:rFonts w:ascii="Calibri Light" w:hAnsi="Calibri Light"/>
                              <w:sz w:val="18"/>
                              <w:szCs w:val="18"/>
                            </w:rPr>
                            <w:t xml:space="preserve">NATOMÍA </w:t>
                          </w:r>
                          <w:r>
                            <w:rPr>
                              <w:rFonts w:ascii="Calibri Light" w:hAnsi="Calibri Light"/>
                              <w:sz w:val="18"/>
                              <w:szCs w:val="18"/>
                            </w:rPr>
                            <w:t>P</w:t>
                          </w:r>
                          <w:r w:rsidRPr="00596926">
                            <w:rPr>
                              <w:rFonts w:ascii="Calibri Light" w:hAnsi="Calibri Light"/>
                              <w:sz w:val="18"/>
                              <w:szCs w:val="18"/>
                            </w:rPr>
                            <w:t>ATOLÓGICA II.</w:t>
                          </w:r>
                        </w:p>
                        <w:p w14:paraId="1AC7352B" w14:textId="120F0E98"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CITOPATOLOGÍA.</w:t>
                          </w:r>
                        </w:p>
                        <w:p w14:paraId="674F693E" w14:textId="78C788E7"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INMUNOPATOLOGÍA </w:t>
                          </w:r>
                        </w:p>
                        <w:p w14:paraId="6C855952" w14:textId="26313026"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 xml:space="preserve">MICROSCOPIA </w:t>
                          </w:r>
                          <w:r>
                            <w:rPr>
                              <w:rFonts w:ascii="Calibri Light" w:hAnsi="Calibri Light"/>
                              <w:sz w:val="18"/>
                              <w:szCs w:val="18"/>
                            </w:rPr>
                            <w:t>E</w:t>
                          </w:r>
                          <w:r w:rsidRPr="00596926">
                            <w:rPr>
                              <w:rFonts w:ascii="Calibri Light" w:hAnsi="Calibri Light"/>
                              <w:sz w:val="18"/>
                              <w:szCs w:val="18"/>
                            </w:rPr>
                            <w:t xml:space="preserve">LECTRÓNICA. </w:t>
                          </w:r>
                        </w:p>
                        <w:p w14:paraId="52C08AE9" w14:textId="4C0BF7B6" w:rsidR="0095285D" w:rsidRPr="00596926" w:rsidRDefault="0095285D" w:rsidP="00090A0C">
                          <w:pPr>
                            <w:autoSpaceDE w:val="0"/>
                            <w:autoSpaceDN w:val="0"/>
                            <w:adjustRightInd w:val="0"/>
                            <w:spacing w:after="0" w:line="360" w:lineRule="auto"/>
                            <w:jc w:val="both"/>
                            <w:rPr>
                              <w:rFonts w:ascii="Calibri Light" w:hAnsi="Calibri Light"/>
                              <w:sz w:val="18"/>
                              <w:szCs w:val="18"/>
                            </w:rPr>
                          </w:pPr>
                          <w:r w:rsidRPr="00596926">
                            <w:rPr>
                              <w:rFonts w:ascii="Calibri Light" w:hAnsi="Calibri Light"/>
                              <w:sz w:val="18"/>
                              <w:szCs w:val="18"/>
                            </w:rPr>
                            <w:t>INFORMÁTICA APLICADA A LA PATOLOGÍA.</w:t>
                          </w:r>
                        </w:p>
                        <w:p w14:paraId="402266CF" w14:textId="77777777" w:rsidR="0095285D" w:rsidRPr="003110D7" w:rsidRDefault="0095285D" w:rsidP="000A6857">
                          <w:pPr>
                            <w:autoSpaceDE w:val="0"/>
                            <w:autoSpaceDN w:val="0"/>
                            <w:adjustRightInd w:val="0"/>
                            <w:spacing w:after="0"/>
                            <w:rPr>
                              <w:rFonts w:cstheme="minorHAnsi"/>
                              <w:color w:val="000000"/>
                              <w:sz w:val="18"/>
                              <w:szCs w:val="18"/>
                            </w:rPr>
                          </w:pPr>
                        </w:p>
                        <w:p w14:paraId="02CEEBD8" w14:textId="77777777" w:rsidR="0095285D" w:rsidRPr="003110D7" w:rsidRDefault="0095285D" w:rsidP="000A6857">
                          <w:pPr>
                            <w:autoSpaceDE w:val="0"/>
                            <w:autoSpaceDN w:val="0"/>
                            <w:adjustRightInd w:val="0"/>
                            <w:spacing w:after="0"/>
                            <w:rPr>
                              <w:rFonts w:cstheme="minorHAnsi"/>
                              <w:color w:val="000000"/>
                              <w:sz w:val="18"/>
                              <w:szCs w:val="18"/>
                            </w:rPr>
                          </w:pPr>
                        </w:p>
                        <w:p w14:paraId="573A6C5F" w14:textId="77777777" w:rsidR="0095285D" w:rsidRPr="003110D7" w:rsidRDefault="0095285D" w:rsidP="000A6857">
                          <w:pPr>
                            <w:rPr>
                              <w:sz w:val="18"/>
                              <w:szCs w:val="18"/>
                            </w:rPr>
                          </w:pPr>
                        </w:p>
                      </w:txbxContent>
                    </v:textbox>
                  </v:shape>
                  <v:shape id="Cuadro de texto 2" o:spid="_x0000_s1037" type="#_x0000_t202" style="position:absolute;left:14763;top:63341;width:18288;height:84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">
                    <v:textbox>
                      <w:txbxContent>
                        <w:p w14:paraId="2FE0C08E"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SEMINARIO DE TESIS I</w:t>
                          </w:r>
                        </w:p>
                        <w:p w14:paraId="5C47DC54"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BASES DE LA INVESTIGACIÓN EN SALUD</w:t>
                          </w:r>
                        </w:p>
                      </w:txbxContent>
                    </v:textbox>
                  </v:shape>
                  <v:shape id="Cuadro de texto 2" o:spid="_x0000_s1038" type="#_x0000_t202" style="position:absolute;left:34861;top:35147;width:18288;height:84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">
                    <v:textbox>
                      <w:txbxContent>
                        <w:p w14:paraId="6250E3E4"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8"/>
                              <w:szCs w:val="18"/>
                            </w:rPr>
                            <w:t xml:space="preserve">SEMINARIO DE </w:t>
                          </w:r>
                          <w:r w:rsidRPr="0000689B">
                            <w:rPr>
                              <w:rFonts w:asciiTheme="majorHAnsi" w:hAnsiTheme="majorHAnsi"/>
                              <w:b/>
                              <w:sz w:val="17"/>
                              <w:szCs w:val="17"/>
                            </w:rPr>
                            <w:t xml:space="preserve">ATENCIÓN MÉDICA </w:t>
                          </w:r>
                          <w:r>
                            <w:rPr>
                              <w:rFonts w:asciiTheme="majorHAnsi" w:hAnsiTheme="majorHAnsi"/>
                              <w:b/>
                              <w:sz w:val="17"/>
                              <w:szCs w:val="17"/>
                            </w:rPr>
                            <w:t>I</w:t>
                          </w:r>
                          <w:r w:rsidRPr="0000689B">
                            <w:rPr>
                              <w:rFonts w:asciiTheme="majorHAnsi" w:hAnsiTheme="majorHAnsi"/>
                              <w:b/>
                              <w:sz w:val="17"/>
                              <w:szCs w:val="17"/>
                            </w:rPr>
                            <w:t>I</w:t>
                          </w:r>
                        </w:p>
                        <w:p w14:paraId="54437CF1"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II</w:t>
                          </w:r>
                        </w:p>
                        <w:p w14:paraId="3C1CFE98"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II</w:t>
                          </w:r>
                        </w:p>
                        <w:p w14:paraId="3F5FED47" w14:textId="77777777" w:rsidR="0095285D" w:rsidRPr="00076AE1" w:rsidRDefault="0095285D" w:rsidP="000A6857">
                          <w:pPr>
                            <w:jc w:val="center"/>
                            <w:rPr>
                              <w:rFonts w:asciiTheme="majorHAnsi" w:hAnsiTheme="majorHAnsi"/>
                              <w:b/>
                              <w:sz w:val="18"/>
                              <w:szCs w:val="18"/>
                            </w:rPr>
                          </w:pPr>
                        </w:p>
                      </w:txbxContent>
                    </v:textbox>
                  </v:shape>
                  <v:shape id="Cuadro de texto 2" o:spid="_x0000_s1039" type="#_x0000_t202" style="position:absolute;left:54959;top:35147;width:18288;height:84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">
                    <v:textbox>
                      <w:txbxContent>
                        <w:p w14:paraId="55BC5F93" w14:textId="77777777" w:rsidR="0095285D" w:rsidRPr="0000689B" w:rsidRDefault="0095285D" w:rsidP="000A6857">
                          <w:pPr>
                            <w:jc w:val="center"/>
                            <w:rPr>
                              <w:rFonts w:asciiTheme="majorHAnsi" w:hAnsiTheme="majorHAnsi"/>
                              <w:b/>
                              <w:sz w:val="17"/>
                              <w:szCs w:val="17"/>
                            </w:rPr>
                          </w:pPr>
                          <w:r w:rsidRPr="0000689B">
                            <w:rPr>
                              <w:rFonts w:asciiTheme="majorHAnsi" w:hAnsiTheme="majorHAnsi"/>
                              <w:b/>
                              <w:sz w:val="17"/>
                              <w:szCs w:val="17"/>
                            </w:rPr>
                            <w:t>SEMINARIO DE ATENCIÓN MÉDICA III</w:t>
                          </w:r>
                        </w:p>
                        <w:p w14:paraId="36AB77B9" w14:textId="77777777" w:rsidR="0095285D" w:rsidRDefault="0095285D" w:rsidP="000A6857">
                          <w:pPr>
                            <w:jc w:val="center"/>
                            <w:rPr>
                              <w:rFonts w:asciiTheme="majorHAnsi" w:hAnsiTheme="majorHAnsi"/>
                              <w:b/>
                              <w:sz w:val="18"/>
                              <w:szCs w:val="18"/>
                            </w:rPr>
                          </w:pPr>
                          <w:r>
                            <w:rPr>
                              <w:rFonts w:asciiTheme="majorHAnsi" w:hAnsiTheme="majorHAnsi"/>
                              <w:b/>
                              <w:sz w:val="18"/>
                              <w:szCs w:val="18"/>
                            </w:rPr>
                            <w:t>TRABAJO DE ATENCIÓN MÉDICA III</w:t>
                          </w:r>
                        </w:p>
                        <w:p w14:paraId="6B1CCE91" w14:textId="77777777" w:rsidR="0095285D" w:rsidRPr="00076AE1" w:rsidRDefault="0095285D" w:rsidP="000A6857">
                          <w:pPr>
                            <w:jc w:val="center"/>
                            <w:rPr>
                              <w:rFonts w:asciiTheme="majorHAnsi" w:hAnsiTheme="majorHAnsi"/>
                              <w:b/>
                              <w:sz w:val="18"/>
                              <w:szCs w:val="18"/>
                            </w:rPr>
                          </w:pPr>
                          <w:r>
                            <w:rPr>
                              <w:rFonts w:asciiTheme="majorHAnsi" w:hAnsiTheme="majorHAnsi"/>
                              <w:b/>
                              <w:sz w:val="18"/>
                              <w:szCs w:val="18"/>
                            </w:rPr>
                            <w:t>NOSOLOGÍA INTEGRAL III</w:t>
                          </w:r>
                        </w:p>
                        <w:p w14:paraId="4B2D9320" w14:textId="77777777" w:rsidR="0095285D" w:rsidRPr="00076AE1" w:rsidRDefault="0095285D" w:rsidP="000A6857">
                          <w:pPr>
                            <w:jc w:val="center"/>
                            <w:rPr>
                              <w:rFonts w:asciiTheme="majorHAnsi" w:hAnsiTheme="majorHAnsi"/>
                              <w:b/>
                              <w:sz w:val="18"/>
                              <w:szCs w:val="18"/>
                            </w:rPr>
                          </w:pPr>
                        </w:p>
                      </w:txbxContent>
                    </v:textbox>
                  </v:shape>
                  <v:shape id="Cuadro de texto 2" o:spid="_x0000_s1040" type="#_x0000_t202" style="position:absolute;left:54864;top:10382;width:18192;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38A87A99" w14:textId="0626BDAE" w:rsidR="0095285D" w:rsidRPr="00596926" w:rsidRDefault="0095285D" w:rsidP="00090A0C">
                          <w:pPr>
                            <w:pStyle w:val="Default"/>
                            <w:spacing w:line="360" w:lineRule="auto"/>
                            <w:jc w:val="both"/>
                            <w:rPr>
                              <w:rFonts w:ascii="Calibri Light" w:hAnsi="Calibri Light" w:cs="Calibri"/>
                              <w:b/>
                              <w:bCs/>
                              <w:iCs/>
                              <w:sz w:val="18"/>
                              <w:szCs w:val="18"/>
                            </w:rPr>
                          </w:pPr>
                          <w:r w:rsidRPr="00596926">
                            <w:rPr>
                              <w:rFonts w:ascii="Calibri Light" w:hAnsi="Calibri Light" w:cs="Calibri"/>
                              <w:bCs/>
                              <w:iCs/>
                              <w:sz w:val="18"/>
                              <w:szCs w:val="18"/>
                            </w:rPr>
                            <w:t xml:space="preserve">TEORÍA </w:t>
                          </w:r>
                          <w:r>
                            <w:rPr>
                              <w:rFonts w:ascii="Calibri Light" w:hAnsi="Calibri Light" w:cs="Calibri"/>
                              <w:bCs/>
                              <w:iCs/>
                              <w:sz w:val="18"/>
                              <w:szCs w:val="18"/>
                            </w:rPr>
                            <w:t>G</w:t>
                          </w:r>
                          <w:r w:rsidRPr="00596926">
                            <w:rPr>
                              <w:rFonts w:ascii="Calibri Light" w:hAnsi="Calibri Light" w:cs="Calibri"/>
                              <w:bCs/>
                              <w:iCs/>
                              <w:sz w:val="18"/>
                              <w:szCs w:val="18"/>
                            </w:rPr>
                            <w:t>ENERAL DE LA ANATOMÍA PATOLÓGICA III.</w:t>
                          </w:r>
                        </w:p>
                        <w:p w14:paraId="327408A3" w14:textId="2B5DBB8F" w:rsidR="0095285D" w:rsidRPr="00596926"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 xml:space="preserve">PATOLOGÍA QUIRÚRGICA. </w:t>
                          </w:r>
                        </w:p>
                        <w:p w14:paraId="287C32E1" w14:textId="4EC1D83B" w:rsidR="0095285D" w:rsidRPr="00596926"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 xml:space="preserve">HISTOQUÍMICA. </w:t>
                          </w:r>
                        </w:p>
                        <w:p w14:paraId="3FB8972A" w14:textId="4619E665" w:rsidR="0095285D" w:rsidRPr="00927303" w:rsidRDefault="0095285D" w:rsidP="00090A0C">
                          <w:pPr>
                            <w:pStyle w:val="Default"/>
                            <w:spacing w:line="360" w:lineRule="auto"/>
                            <w:jc w:val="both"/>
                            <w:rPr>
                              <w:rFonts w:ascii="Calibri Light" w:hAnsi="Calibri Light" w:cs="Calibri"/>
                              <w:bCs/>
                              <w:iCs/>
                              <w:sz w:val="18"/>
                              <w:szCs w:val="18"/>
                            </w:rPr>
                          </w:pPr>
                          <w:r w:rsidRPr="00596926">
                            <w:rPr>
                              <w:rFonts w:ascii="Calibri Light" w:hAnsi="Calibri Light" w:cs="Calibri"/>
                              <w:bCs/>
                              <w:iCs/>
                              <w:sz w:val="18"/>
                              <w:szCs w:val="18"/>
                            </w:rPr>
                            <w:t>INMUNOHISTOQUÍMICA</w:t>
                          </w:r>
                        </w:p>
                        <w:p w14:paraId="0B5184DC" w14:textId="77777777" w:rsidR="0095285D" w:rsidRPr="00E42021" w:rsidRDefault="0095285D" w:rsidP="000A6857">
                          <w:pPr>
                            <w:autoSpaceDE w:val="0"/>
                            <w:autoSpaceDN w:val="0"/>
                            <w:adjustRightInd w:val="0"/>
                            <w:spacing w:after="0"/>
                            <w:rPr>
                              <w:rFonts w:asciiTheme="majorHAnsi" w:hAnsiTheme="majorHAnsi" w:cstheme="minorHAnsi"/>
                              <w:color w:val="000000"/>
                              <w:sz w:val="18"/>
                              <w:szCs w:val="18"/>
                            </w:rPr>
                          </w:pPr>
                        </w:p>
                        <w:p w14:paraId="5162A744" w14:textId="77777777" w:rsidR="0095285D" w:rsidRPr="00E42021" w:rsidRDefault="0095285D" w:rsidP="000A6857">
                          <w:pPr>
                            <w:rPr>
                              <w:rFonts w:asciiTheme="majorHAnsi" w:hAnsiTheme="majorHAnsi"/>
                              <w:sz w:val="18"/>
                              <w:szCs w:val="18"/>
                            </w:rPr>
                          </w:pPr>
                        </w:p>
                      </w:txbxContent>
                    </v:textbox>
                  </v:shape>
                  <v:shape id="Cuadro de texto 2" o:spid="_x0000_s1041" type="#_x0000_t202" style="position:absolute;left:14763;top:48196;width:18288;height:85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">
                    <v:textbox>
                      <w:txbxContent>
                        <w:p w14:paraId="31ED707B"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w:t>
                          </w:r>
                        </w:p>
                        <w:p w14:paraId="7D00EDE1" w14:textId="77777777" w:rsidR="0095285D" w:rsidRPr="00076AE1" w:rsidRDefault="0095285D" w:rsidP="000A6857">
                          <w:pPr>
                            <w:spacing w:after="0"/>
                            <w:jc w:val="center"/>
                            <w:rPr>
                              <w:rFonts w:asciiTheme="majorHAnsi" w:hAnsiTheme="majorHAnsi"/>
                              <w:b/>
                              <w:sz w:val="18"/>
                              <w:szCs w:val="18"/>
                            </w:rPr>
                          </w:pPr>
                          <w:r w:rsidRPr="00076AE1">
                            <w:rPr>
                              <w:rFonts w:asciiTheme="majorHAnsi" w:hAnsiTheme="majorHAnsi"/>
                              <w:b/>
                              <w:sz w:val="18"/>
                              <w:szCs w:val="18"/>
                            </w:rPr>
                            <w:t xml:space="preserve">BASES DE LA </w:t>
                          </w:r>
                          <w:r>
                            <w:rPr>
                              <w:rFonts w:asciiTheme="majorHAnsi" w:hAnsiTheme="majorHAnsi"/>
                              <w:b/>
                              <w:sz w:val="18"/>
                              <w:szCs w:val="18"/>
                            </w:rPr>
                            <w:t>EDUCACIÓN</w:t>
                          </w:r>
                          <w:r w:rsidRPr="00076AE1">
                            <w:rPr>
                              <w:rFonts w:asciiTheme="majorHAnsi" w:hAnsiTheme="majorHAnsi"/>
                              <w:b/>
                              <w:sz w:val="18"/>
                              <w:szCs w:val="18"/>
                            </w:rPr>
                            <w:t xml:space="preserve"> EN SALUD</w:t>
                          </w:r>
                        </w:p>
                      </w:txbxContent>
                    </v:textbox>
                  </v:shape>
                  <v:shape id="Cuadro de texto 2" o:spid="_x0000_s1042" type="#_x0000_t202" style="position:absolute;left:34861;top:48196;width:18288;height:85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">
                    <v:textbox>
                      <w:txbxContent>
                        <w:p w14:paraId="11FDDF9D"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II</w:t>
                          </w:r>
                        </w:p>
                        <w:p w14:paraId="5378496C"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ELABORACIÓN DE UN </w:t>
                          </w:r>
                          <w:r>
                            <w:rPr>
                              <w:rFonts w:asciiTheme="majorHAnsi" w:hAnsiTheme="majorHAnsi"/>
                              <w:b/>
                              <w:sz w:val="18"/>
                              <w:szCs w:val="18"/>
                            </w:rPr>
                            <w:t>PROGRAMA EDUCATIVO</w:t>
                          </w:r>
                        </w:p>
                      </w:txbxContent>
                    </v:textbox>
                  </v:shape>
                  <v:shape id="Cuadro de texto 2" o:spid="_x0000_s1043" type="#_x0000_t202" style="position:absolute;left:54959;top:48101;width:18288;height:85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">
                    <v:textbox>
                      <w:txbxContent>
                        <w:p w14:paraId="161F5459"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SEMINARIO DE </w:t>
                          </w:r>
                          <w:r>
                            <w:rPr>
                              <w:rFonts w:asciiTheme="majorHAnsi" w:hAnsiTheme="majorHAnsi"/>
                              <w:b/>
                              <w:sz w:val="18"/>
                              <w:szCs w:val="18"/>
                            </w:rPr>
                            <w:t>EDUCACIÓN</w:t>
                          </w:r>
                          <w:r w:rsidRPr="00076AE1">
                            <w:rPr>
                              <w:rFonts w:asciiTheme="majorHAnsi" w:hAnsiTheme="majorHAnsi"/>
                              <w:b/>
                              <w:sz w:val="18"/>
                              <w:szCs w:val="18"/>
                            </w:rPr>
                            <w:t xml:space="preserve"> III</w:t>
                          </w:r>
                        </w:p>
                        <w:p w14:paraId="4AF39766" w14:textId="77777777" w:rsidR="0095285D" w:rsidRPr="00076AE1" w:rsidRDefault="0095285D" w:rsidP="000A6857">
                          <w:pPr>
                            <w:jc w:val="center"/>
                            <w:rPr>
                              <w:rFonts w:asciiTheme="majorHAnsi" w:hAnsiTheme="majorHAnsi"/>
                              <w:b/>
                              <w:sz w:val="18"/>
                              <w:szCs w:val="18"/>
                            </w:rPr>
                          </w:pPr>
                          <w:r w:rsidRPr="00076AE1">
                            <w:rPr>
                              <w:rFonts w:asciiTheme="majorHAnsi" w:hAnsiTheme="majorHAnsi"/>
                              <w:b/>
                              <w:sz w:val="18"/>
                              <w:szCs w:val="18"/>
                            </w:rPr>
                            <w:t xml:space="preserve">ELABORACIÓN DE </w:t>
                          </w:r>
                          <w:r>
                            <w:rPr>
                              <w:rFonts w:asciiTheme="majorHAnsi" w:hAnsiTheme="majorHAnsi"/>
                              <w:b/>
                              <w:sz w:val="18"/>
                              <w:szCs w:val="18"/>
                            </w:rPr>
                            <w:t>INSTRUMENTOS DE EVALUACIÓN</w:t>
                          </w:r>
                        </w:p>
                      </w:txbxContent>
                    </v:textbox>
                  </v:shape>
                  <v:shape id="Cuadro de texto 2" o:spid="_x0000_s1044" type="#_x0000_t202" style="position:absolute;top:65341;width:1133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7A66A967" w14:textId="77777777" w:rsidR="0095285D" w:rsidRDefault="0095285D" w:rsidP="000A6857">
                          <w:pPr>
                            <w:jc w:val="center"/>
                          </w:pPr>
                          <w:r>
                            <w:t>ACTIVIDADES INVESTIGACIÓN</w:t>
                          </w:r>
                        </w:p>
                      </w:txbxContent>
                    </v:textbox>
                  </v:shape>
                </v:group>
                <v:group id="Grupo 61" o:spid="_x0000_s1045" style="position:absolute;left:5048;top:6096;width:60198;height:57721" coordsize="60198,5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9" o:spid="_x0000_s1046" type="#_x0000_t13" style="position:absolute;left:6858;top:45910;width:209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" adj="15218" fillcolor="#5b9bd5 [3204]" strokecolor="#1f4d78 [1604]" strokeweight="1pt"/>
                  <v:group id="Grupo 63" o:spid="_x0000_s1047" style="position:absolute;width:60198;height:57721" coordsize="60198,57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lecha: a la derecha 17" o:spid="_x0000_s1048" type="#_x0000_t13" style="position:absolute;left:6858;top:13335;width:209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" adj="15218" fillcolor="#5b9bd5 [3204]" strokecolor="#1f4d78 [1604]" strokeweight="1pt"/>
                    <v:shape id="Flecha: a la derecha 20" o:spid="_x0000_s1049" type="#_x0000_t13" style="position:absolute;left:28003;top:13335;width:20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" adj="15218" fillcolor="#5b9bd5 [3204]" strokecolor="#1f4d78 [1604]" strokeweight="1pt"/>
                    <v:shape id="Flecha: a la derecha 21" o:spid="_x0000_s1050" type="#_x0000_t13" style="position:absolute;left:47910;top:13335;width:20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" adj="15218" fillcolor="#5b9bd5 [3204]" strokecolor="#1f4d78 [1604]"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27" o:spid="_x0000_s1051" type="#_x0000_t70" style="position:absolute;left:18192;top:20859;width:133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" adj=",4725" fillcolor="#5b9bd5 [3204]" strokecolor="#1f4d78 [1604]" strokeweight="1pt"/>
                    <v:shape id="Flecha: arriba y abajo 28" o:spid="_x0000_s1052" type="#_x0000_t70" style="position:absolute;top:16954;width:1238;height:40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" adj=",328" fillcolor="#5b9bd5 [3204]" strokecolor="#1f4d78 [1604]" strokeweight="1pt"/>
                    <v:shape id="Flecha: arriba y abajo 30" o:spid="_x0000_s1053" type="#_x0000_t70" style="position:absolute;left:18192;top:38195;width:142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" adj=",5063"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3" o:spid="_x0000_s1054" type="#_x0000_t67" style="position:absolute;left:18383;top:95;width:11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" adj="17788" fillcolor="#5b9bd5 [3204]" strokecolor="#1f4d78 [1604]" strokeweight="1pt"/>
                    <v:shape id="Flecha: hacia abajo 34" o:spid="_x0000_s1055" type="#_x0000_t67" style="position:absolute;left:38290;width:11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" adj="17788" fillcolor="#5b9bd5 [3204]" strokecolor="#1f4d78 [1604]" strokeweight="1pt"/>
                    <v:shape id="Flecha: hacia abajo 35" o:spid="_x0000_s1056" type="#_x0000_t67" style="position:absolute;left:58293;top:95;width:114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" adj="17788" fillcolor="#5b9bd5 [3204]" strokecolor="#1f4d78 [1604]"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201" o:spid="_x0000_s1057" type="#_x0000_t68" style="position:absolute;left:18383;top:53149;width:114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" adj="5891" fillcolor="#5b9bd5 [3204]" strokecolor="#1f4d78 [1604]" strokeweight="1pt"/>
                    <v:shape id="Flecha: a la derecha 20" o:spid="_x0000_s1058" type="#_x0000_t13" style="position:absolute;left:28003;top:45434;width:20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" adj="15218" fillcolor="#5b9bd5 [3204]" strokecolor="#1f4d78 [1604]" strokeweight="1pt"/>
                    <v:shape id="Flecha: a la derecha 21" o:spid="_x0000_s1059" type="#_x0000_t13" style="position:absolute;left:48196;top:45434;width:20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" adj="15218" fillcolor="#5b9bd5 [3204]" strokecolor="#1f4d78 [1604]" strokeweight="1pt"/>
                    <v:shape id="Flecha: a la derecha 20" o:spid="_x0000_s1060" type="#_x0000_t13" style="position:absolute;left:27908;top:32575;width:209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" adj="15218" fillcolor="#5b9bd5 [3204]" strokecolor="#1f4d78 [1604]" strokeweight="1pt"/>
                    <v:shape id="Flecha: a la derecha 21" o:spid="_x0000_s1061" type="#_x0000_t13" style="position:absolute;left:47815;top:32575;width:209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" adj="15218" fillcolor="#5b9bd5 [3204]" strokecolor="#1f4d78 [1604]" strokeweight="1pt"/>
                    <v:shape id="Flecha: arriba y abajo 27" o:spid="_x0000_s1062" type="#_x0000_t70" style="position:absolute;left:38957;top:20859;width:133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" adj=",4725" fillcolor="#5b9bd5 [3204]" strokecolor="#1f4d78 [1604]" strokeweight="1pt"/>
                    <v:shape id="Flecha: arriba y abajo 30" o:spid="_x0000_s1063" type="#_x0000_t70" style="position:absolute;left:38957;top:38195;width:142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" adj=",5063" fillcolor="#5b9bd5 [3204]" strokecolor="#1f4d78 [1604]" strokeweight="1pt"/>
                    <v:shape id="Flecha arriba 208" o:spid="_x0000_s1064" type="#_x0000_t68" style="position:absolute;left:39147;top:53149;width:114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" adj="5891" fillcolor="#5b9bd5 [3204]" strokecolor="#1f4d78 [1604]" strokeweight="1pt"/>
                    <v:shape id="Flecha: arriba y abajo 27" o:spid="_x0000_s1065" type="#_x0000_t70" style="position:absolute;left:58769;top:20574;width:133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" adj=",4725" fillcolor="#5b9bd5 [3204]" strokecolor="#1f4d78 [1604]" strokeweight="1pt"/>
                    <v:shape id="Flecha: arriba y abajo 30" o:spid="_x0000_s1066" type="#_x0000_t70" style="position:absolute;left:58769;top:37909;width:1429;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" adj=",5063" fillcolor="#5b9bd5 [3204]" strokecolor="#1f4d78 [1604]" strokeweight="1pt"/>
                    <v:shape id="Flecha arriba 211" o:spid="_x0000_s1067" type="#_x0000_t68" style="position:absolute;left:58959;top:52863;width:114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" adj="5891" fillcolor="#5b9bd5 [3204]" strokecolor="#1f4d78 [1604]" strokeweight="1pt"/>
                  </v:group>
                </v:group>
              </v:group>
            </w:pict>
          </mc:Fallback>
        </mc:AlternateContent>
      </w:r>
    </w:p>
    <w:p w14:paraId="4B433707" w14:textId="3773DF78" w:rsidR="00DC787F" w:rsidRPr="002A2D62" w:rsidRDefault="000A6857" w:rsidP="002A2D62">
      <w:pPr>
        <w:spacing w:after="160" w:line="259" w:lineRule="auto"/>
        <w:rPr>
          <w:rFonts w:ascii="Calibri Light" w:eastAsia="Calibri" w:hAnsi="Calibri Light" w:cs="Times New Roman"/>
          <w:b/>
          <w:sz w:val="28"/>
          <w:szCs w:val="28"/>
          <w:lang w:eastAsia="en-US"/>
        </w:rPr>
      </w:pPr>
      <w:r>
        <w:rPr>
          <w:rFonts w:ascii="Calibri Light" w:eastAsia="Calibri" w:hAnsi="Calibri Light" w:cs="Times New Roman"/>
          <w:b/>
          <w:sz w:val="28"/>
          <w:szCs w:val="28"/>
          <w:lang w:eastAsia="en-US"/>
        </w:rPr>
        <w:br w:type="page"/>
      </w:r>
      <w:bookmarkStart w:id="21" w:name="_Toc7087429"/>
    </w:p>
    <w:p w14:paraId="70CE7B55" w14:textId="0984DD1F" w:rsidR="00AE5F78" w:rsidRPr="00B20E12" w:rsidRDefault="00AE5F78" w:rsidP="00AE5F78">
      <w:pPr>
        <w:pStyle w:val="Ttulo1"/>
        <w:spacing w:after="240"/>
        <w:rPr>
          <w:rFonts w:asciiTheme="majorHAnsi" w:hAnsiTheme="majorHAnsi" w:cstheme="majorHAnsi"/>
          <w:color w:val="000000" w:themeColor="text1"/>
          <w:sz w:val="22"/>
          <w:szCs w:val="22"/>
        </w:rPr>
      </w:pPr>
      <w:bookmarkStart w:id="22" w:name="_Toc16672740"/>
      <w:r w:rsidRPr="00B20E12">
        <w:rPr>
          <w:rFonts w:asciiTheme="majorHAnsi" w:hAnsiTheme="majorHAnsi" w:cstheme="majorHAnsi"/>
          <w:color w:val="000000" w:themeColor="text1"/>
          <w:sz w:val="22"/>
          <w:szCs w:val="22"/>
        </w:rPr>
        <w:lastRenderedPageBreak/>
        <w:t>8. FORMAS DE TITULACIÓN</w:t>
      </w:r>
      <w:bookmarkEnd w:id="21"/>
      <w:bookmarkEnd w:id="22"/>
    </w:p>
    <w:p w14:paraId="3C5E58C0" w14:textId="492FC867" w:rsidR="00AE5F78" w:rsidRPr="00626CCE" w:rsidRDefault="00AE5F78" w:rsidP="00AE5F78">
      <w:pPr>
        <w:jc w:val="both"/>
        <w:rPr>
          <w:rFonts w:asciiTheme="majorHAnsi" w:hAnsiTheme="majorHAnsi" w:cstheme="majorHAnsi"/>
          <w:color w:val="000000"/>
        </w:rPr>
      </w:pPr>
      <w:r w:rsidRPr="00626CCE">
        <w:rPr>
          <w:rFonts w:asciiTheme="majorHAnsi" w:hAnsiTheme="majorHAnsi" w:cstheme="majorHAnsi"/>
          <w:color w:val="000000"/>
        </w:rPr>
        <w:t>Con base en los Artículos 90 al 98 del Reglamento General de Estudios de Posgrado de la Benemérita Universidad Autónoma de Puebla, el alumno deberá cumplir con los siguientes requisitos:</w:t>
      </w:r>
    </w:p>
    <w:p w14:paraId="0A7F94BF" w14:textId="6C1CBE18" w:rsidR="00AE5F78" w:rsidRPr="00626CCE" w:rsidRDefault="00AE5F78" w:rsidP="00AE5F78">
      <w:pPr>
        <w:pStyle w:val="Prrafodelista"/>
        <w:numPr>
          <w:ilvl w:val="0"/>
          <w:numId w:val="11"/>
        </w:numPr>
        <w:spacing w:after="160"/>
        <w:ind w:left="360"/>
        <w:jc w:val="both"/>
        <w:rPr>
          <w:rFonts w:asciiTheme="majorHAnsi" w:hAnsiTheme="majorHAnsi" w:cstheme="majorHAnsi"/>
          <w:color w:val="000000"/>
        </w:rPr>
      </w:pPr>
      <w:r w:rsidRPr="00626CCE">
        <w:rPr>
          <w:rFonts w:asciiTheme="majorHAnsi" w:hAnsiTheme="majorHAnsi" w:cstheme="majorHAnsi"/>
          <w:color w:val="000000"/>
        </w:rPr>
        <w:t>Haber concluido el 100% de créditos escolares</w:t>
      </w:r>
      <w:r w:rsidR="006267A0" w:rsidRPr="00626CCE">
        <w:rPr>
          <w:rFonts w:asciiTheme="majorHAnsi" w:hAnsiTheme="majorHAnsi" w:cstheme="majorHAnsi"/>
          <w:color w:val="000000"/>
        </w:rPr>
        <w:t xml:space="preserve"> </w:t>
      </w:r>
      <w:r w:rsidRPr="00626CCE">
        <w:rPr>
          <w:rFonts w:asciiTheme="majorHAnsi" w:hAnsiTheme="majorHAnsi" w:cstheme="majorHAnsi"/>
          <w:color w:val="000000"/>
        </w:rPr>
        <w:t xml:space="preserve">y el total de las actividades académicas establecidas para la </w:t>
      </w:r>
      <w:r w:rsidR="006267A0" w:rsidRPr="00626CCE">
        <w:rPr>
          <w:rFonts w:asciiTheme="majorHAnsi" w:hAnsiTheme="majorHAnsi" w:cstheme="majorHAnsi"/>
          <w:color w:val="000000"/>
        </w:rPr>
        <w:t>especialización</w:t>
      </w:r>
      <w:r w:rsidRPr="00626CCE">
        <w:rPr>
          <w:rFonts w:asciiTheme="majorHAnsi" w:hAnsiTheme="majorHAnsi" w:cstheme="majorHAnsi"/>
          <w:color w:val="000000"/>
        </w:rPr>
        <w:t xml:space="preserve"> en particular (seminario de atención médica, trabajo de atención médica, seminario de investigación y seminario de educación)</w:t>
      </w:r>
    </w:p>
    <w:p w14:paraId="5B7A1271" w14:textId="31709054" w:rsidR="00AE5F78" w:rsidRPr="00626CCE" w:rsidRDefault="00AE5F78" w:rsidP="00AE5F78">
      <w:pPr>
        <w:pStyle w:val="Prrafodelista"/>
        <w:numPr>
          <w:ilvl w:val="0"/>
          <w:numId w:val="11"/>
        </w:numPr>
        <w:spacing w:after="160"/>
        <w:ind w:left="360"/>
        <w:jc w:val="both"/>
        <w:rPr>
          <w:rFonts w:asciiTheme="majorHAnsi" w:hAnsiTheme="majorHAnsi" w:cstheme="majorHAnsi"/>
          <w:color w:val="000000"/>
        </w:rPr>
      </w:pPr>
      <w:r w:rsidRPr="00626CCE">
        <w:rPr>
          <w:rFonts w:asciiTheme="majorHAnsi" w:hAnsiTheme="majorHAnsi" w:cstheme="majorHAnsi"/>
          <w:color w:val="000000"/>
        </w:rPr>
        <w:t>Aprobar el examen profesional de la especialidad y defensa de tesis acerca de un problema significativo en la especialidad de Anatomía Patológica, aprobado por el Profesor Titular.</w:t>
      </w:r>
    </w:p>
    <w:p w14:paraId="75225596" w14:textId="6667B64F" w:rsidR="00AE5F78" w:rsidRPr="00352E2A" w:rsidRDefault="00AE5F78" w:rsidP="00AE5F78">
      <w:pPr>
        <w:autoSpaceDE w:val="0"/>
        <w:autoSpaceDN w:val="0"/>
        <w:adjustRightInd w:val="0"/>
        <w:spacing w:after="0"/>
        <w:jc w:val="both"/>
        <w:rPr>
          <w:rFonts w:asciiTheme="majorHAnsi" w:hAnsiTheme="majorHAnsi" w:cstheme="majorHAnsi"/>
          <w:b/>
          <w:color w:val="010000"/>
        </w:rPr>
      </w:pPr>
    </w:p>
    <w:p w14:paraId="413A41D8" w14:textId="77777777" w:rsidR="00AE5F78" w:rsidRDefault="00AE5F78" w:rsidP="00AE5F78">
      <w:pPr>
        <w:autoSpaceDE w:val="0"/>
        <w:autoSpaceDN w:val="0"/>
        <w:adjustRightInd w:val="0"/>
        <w:spacing w:after="0"/>
        <w:jc w:val="both"/>
        <w:rPr>
          <w:rFonts w:asciiTheme="majorHAnsi" w:hAnsiTheme="majorHAnsi" w:cstheme="majorHAnsi"/>
          <w:b/>
          <w:color w:val="010000"/>
        </w:rPr>
      </w:pPr>
      <w:r w:rsidRPr="00352E2A">
        <w:rPr>
          <w:rFonts w:asciiTheme="majorHAnsi" w:hAnsiTheme="majorHAnsi" w:cstheme="majorHAnsi"/>
          <w:b/>
          <w:color w:val="010000"/>
        </w:rPr>
        <w:t xml:space="preserve">GRADO QUE SE OTORGA </w:t>
      </w:r>
    </w:p>
    <w:p w14:paraId="72FCDA1A" w14:textId="38FBAB1B" w:rsidR="00AE5F78" w:rsidRPr="00352E2A" w:rsidRDefault="00AE5F78" w:rsidP="00AE5F78">
      <w:pPr>
        <w:autoSpaceDE w:val="0"/>
        <w:autoSpaceDN w:val="0"/>
        <w:adjustRightInd w:val="0"/>
        <w:spacing w:after="0"/>
        <w:jc w:val="both"/>
        <w:rPr>
          <w:rFonts w:asciiTheme="majorHAnsi" w:hAnsiTheme="majorHAnsi" w:cstheme="majorHAnsi"/>
          <w:b/>
          <w:color w:val="010000"/>
        </w:rPr>
      </w:pPr>
    </w:p>
    <w:p w14:paraId="69480118" w14:textId="77777777" w:rsidR="00AE5F78" w:rsidRDefault="00AE5F78" w:rsidP="00AE5F78">
      <w:pPr>
        <w:autoSpaceDE w:val="0"/>
        <w:autoSpaceDN w:val="0"/>
        <w:adjustRightInd w:val="0"/>
        <w:spacing w:after="0"/>
        <w:jc w:val="both"/>
        <w:rPr>
          <w:rFonts w:asciiTheme="majorHAnsi" w:hAnsiTheme="majorHAnsi" w:cstheme="majorHAnsi"/>
          <w:color w:val="010000"/>
        </w:rPr>
      </w:pPr>
      <w:r w:rsidRPr="00352E2A">
        <w:rPr>
          <w:rFonts w:asciiTheme="majorHAnsi" w:hAnsiTheme="majorHAnsi" w:cstheme="majorHAnsi"/>
          <w:color w:val="010000"/>
        </w:rPr>
        <w:t xml:space="preserve">Al término del curso la FMBUAP y una vez acreditado las asignaturas otorgará el </w:t>
      </w:r>
      <w:r>
        <w:rPr>
          <w:rFonts w:asciiTheme="majorHAnsi" w:hAnsiTheme="majorHAnsi" w:cstheme="majorHAnsi"/>
          <w:color w:val="010000"/>
        </w:rPr>
        <w:t>D</w:t>
      </w:r>
      <w:r w:rsidRPr="00352E2A">
        <w:rPr>
          <w:rFonts w:asciiTheme="majorHAnsi" w:hAnsiTheme="majorHAnsi" w:cstheme="majorHAnsi"/>
          <w:color w:val="010000"/>
        </w:rPr>
        <w:t xml:space="preserve">iploma de Especialista en </w:t>
      </w:r>
      <w:r>
        <w:rPr>
          <w:rFonts w:asciiTheme="majorHAnsi" w:hAnsiTheme="majorHAnsi" w:cstheme="majorHAnsi"/>
          <w:color w:val="010000"/>
        </w:rPr>
        <w:t>Anatomía Patológica</w:t>
      </w:r>
      <w:r w:rsidRPr="00352E2A">
        <w:rPr>
          <w:rFonts w:asciiTheme="majorHAnsi" w:hAnsiTheme="majorHAnsi" w:cstheme="majorHAnsi"/>
          <w:color w:val="010000"/>
        </w:rPr>
        <w:t>.</w:t>
      </w:r>
    </w:p>
    <w:p w14:paraId="0A5ED40F" w14:textId="77777777" w:rsidR="00AE5F78" w:rsidRPr="00EC367B" w:rsidRDefault="00AE5F78" w:rsidP="00AE5F78">
      <w:pPr>
        <w:autoSpaceDE w:val="0"/>
        <w:autoSpaceDN w:val="0"/>
        <w:adjustRightInd w:val="0"/>
        <w:spacing w:after="0"/>
        <w:jc w:val="both"/>
        <w:rPr>
          <w:rFonts w:asciiTheme="majorHAnsi" w:hAnsiTheme="majorHAnsi" w:cstheme="majorHAnsi"/>
          <w:color w:val="010000"/>
        </w:rPr>
      </w:pPr>
    </w:p>
    <w:p w14:paraId="3B1A96FE" w14:textId="77777777" w:rsidR="004C38F0" w:rsidRPr="004C38F0" w:rsidRDefault="004C38F0" w:rsidP="004C38F0">
      <w:pPr>
        <w:spacing w:after="160" w:line="259" w:lineRule="auto"/>
        <w:jc w:val="both"/>
        <w:rPr>
          <w:rFonts w:ascii="Calibri" w:eastAsia="Calibri" w:hAnsi="Calibri" w:cs="Calibri"/>
          <w:color w:val="020000"/>
          <w:sz w:val="24"/>
          <w:szCs w:val="24"/>
          <w:lang w:eastAsia="en-US"/>
        </w:rPr>
      </w:pPr>
    </w:p>
    <w:p w14:paraId="29557C63" w14:textId="77777777" w:rsidR="00B85F03" w:rsidRPr="00862895" w:rsidRDefault="00AE5F78" w:rsidP="00AE5F78">
      <w:pPr>
        <w:pStyle w:val="Ttulo1"/>
        <w:spacing w:after="240"/>
        <w:rPr>
          <w:rFonts w:asciiTheme="majorHAnsi" w:hAnsiTheme="majorHAnsi" w:cstheme="majorHAnsi"/>
          <w:color w:val="000000" w:themeColor="text1"/>
          <w:sz w:val="22"/>
          <w:szCs w:val="22"/>
        </w:rPr>
      </w:pPr>
      <w:bookmarkStart w:id="23" w:name="_Toc7087430"/>
      <w:bookmarkStart w:id="24" w:name="_Toc16672741"/>
      <w:r w:rsidRPr="00862895">
        <w:rPr>
          <w:rFonts w:asciiTheme="majorHAnsi" w:hAnsiTheme="majorHAnsi" w:cstheme="majorHAnsi"/>
          <w:color w:val="000000" w:themeColor="text1"/>
          <w:sz w:val="22"/>
          <w:szCs w:val="22"/>
        </w:rPr>
        <w:t>9. PROGRAMA DESCRIPTIVO</w:t>
      </w:r>
      <w:bookmarkEnd w:id="23"/>
      <w:bookmarkEnd w:id="24"/>
      <w:r w:rsidRPr="00862895">
        <w:rPr>
          <w:rFonts w:asciiTheme="majorHAnsi" w:hAnsiTheme="majorHAnsi" w:cstheme="majorHAnsi"/>
          <w:color w:val="000000" w:themeColor="text1"/>
          <w:sz w:val="22"/>
          <w:szCs w:val="22"/>
        </w:rPr>
        <w:t xml:space="preserve"> </w:t>
      </w:r>
    </w:p>
    <w:tbl>
      <w:tblPr>
        <w:tblStyle w:val="Tablaconcuadrcula"/>
        <w:tblW w:w="9717" w:type="dxa"/>
        <w:tblLook w:val="04A0" w:firstRow="1" w:lastRow="0" w:firstColumn="1" w:lastColumn="0" w:noHBand="0" w:noVBand="1"/>
      </w:tblPr>
      <w:tblGrid>
        <w:gridCol w:w="2547"/>
        <w:gridCol w:w="3931"/>
        <w:gridCol w:w="3239"/>
      </w:tblGrid>
      <w:tr w:rsidR="00B85F03" w:rsidRPr="00352E2A" w14:paraId="5EE8E09B" w14:textId="77777777" w:rsidTr="00914297">
        <w:trPr>
          <w:trHeight w:val="370"/>
        </w:trPr>
        <w:tc>
          <w:tcPr>
            <w:tcW w:w="2547" w:type="dxa"/>
          </w:tcPr>
          <w:p w14:paraId="7D9B4183" w14:textId="77777777" w:rsidR="00B85F03" w:rsidRPr="002021C0" w:rsidRDefault="00B85F03" w:rsidP="00914297">
            <w:pPr>
              <w:jc w:val="center"/>
              <w:rPr>
                <w:rFonts w:asciiTheme="majorHAnsi" w:eastAsia="Calibri" w:hAnsiTheme="majorHAnsi" w:cstheme="majorHAnsi"/>
                <w:b/>
              </w:rPr>
            </w:pPr>
            <w:r w:rsidRPr="002021C0">
              <w:rPr>
                <w:rFonts w:asciiTheme="majorHAnsi" w:eastAsia="Calibri" w:hAnsiTheme="majorHAnsi" w:cstheme="majorHAnsi"/>
                <w:b/>
              </w:rPr>
              <w:t>MATERIA</w:t>
            </w:r>
          </w:p>
        </w:tc>
        <w:tc>
          <w:tcPr>
            <w:tcW w:w="3931" w:type="dxa"/>
          </w:tcPr>
          <w:p w14:paraId="482D32BB" w14:textId="77777777" w:rsidR="00B85F03" w:rsidRPr="002021C0" w:rsidRDefault="00B85F03" w:rsidP="00914297">
            <w:pPr>
              <w:spacing w:before="17" w:line="243" w:lineRule="auto"/>
              <w:ind w:right="49"/>
              <w:jc w:val="center"/>
              <w:rPr>
                <w:rFonts w:asciiTheme="majorHAnsi" w:eastAsia="Arial" w:hAnsiTheme="majorHAnsi" w:cstheme="majorHAnsi"/>
              </w:rPr>
            </w:pPr>
            <w:r w:rsidRPr="002021C0">
              <w:rPr>
                <w:rFonts w:asciiTheme="majorHAnsi" w:eastAsia="Calibri" w:hAnsiTheme="majorHAnsi" w:cstheme="majorHAnsi"/>
                <w:b/>
              </w:rPr>
              <w:t>OBJETIVO</w:t>
            </w:r>
          </w:p>
        </w:tc>
        <w:tc>
          <w:tcPr>
            <w:tcW w:w="3239" w:type="dxa"/>
          </w:tcPr>
          <w:p w14:paraId="08FFF865" w14:textId="77777777" w:rsidR="00B85F03" w:rsidRPr="00352E2A" w:rsidRDefault="00B85F03" w:rsidP="00914297">
            <w:pPr>
              <w:jc w:val="center"/>
              <w:rPr>
                <w:rFonts w:asciiTheme="majorHAnsi" w:eastAsia="Calibri" w:hAnsiTheme="majorHAnsi" w:cstheme="majorHAnsi"/>
                <w:b/>
              </w:rPr>
            </w:pPr>
            <w:r w:rsidRPr="002021C0">
              <w:rPr>
                <w:rFonts w:asciiTheme="majorHAnsi" w:eastAsia="Calibri" w:hAnsiTheme="majorHAnsi" w:cstheme="majorHAnsi"/>
                <w:b/>
              </w:rPr>
              <w:t>FORMA DE EVALUACIÓN</w:t>
            </w:r>
          </w:p>
        </w:tc>
      </w:tr>
      <w:tr w:rsidR="00B85F03" w:rsidRPr="00352E2A" w14:paraId="6AF5B8D9" w14:textId="77777777" w:rsidTr="00914297">
        <w:trPr>
          <w:trHeight w:val="1232"/>
        </w:trPr>
        <w:tc>
          <w:tcPr>
            <w:tcW w:w="2547" w:type="dxa"/>
          </w:tcPr>
          <w:p w14:paraId="26FD70B4" w14:textId="77777777" w:rsidR="00B85F03" w:rsidRPr="00260CA5" w:rsidRDefault="00B85F03" w:rsidP="00914297">
            <w:pPr>
              <w:rPr>
                <w:rFonts w:asciiTheme="majorHAnsi" w:eastAsia="Calibri" w:hAnsiTheme="majorHAnsi" w:cstheme="majorHAnsi"/>
                <w:b/>
                <w:highlight w:val="yellow"/>
              </w:rPr>
            </w:pPr>
            <w:r w:rsidRPr="00260CA5">
              <w:rPr>
                <w:rFonts w:asciiTheme="majorHAnsi" w:hAnsiTheme="majorHAnsi" w:cstheme="majorHAnsi"/>
                <w:b/>
                <w:color w:val="020000"/>
                <w:sz w:val="18"/>
                <w:szCs w:val="18"/>
              </w:rPr>
              <w:t>Trabajo de Atención Médica de Anatomía Patológica I, II Y III</w:t>
            </w:r>
          </w:p>
        </w:tc>
        <w:tc>
          <w:tcPr>
            <w:tcW w:w="3931" w:type="dxa"/>
          </w:tcPr>
          <w:p w14:paraId="63D96D6C" w14:textId="77777777" w:rsidR="00B85F03" w:rsidRPr="00352E2A" w:rsidRDefault="00B85F03" w:rsidP="00914297">
            <w:pPr>
              <w:spacing w:before="25" w:line="248" w:lineRule="auto"/>
              <w:ind w:right="49"/>
              <w:jc w:val="both"/>
              <w:rPr>
                <w:rFonts w:asciiTheme="majorHAnsi" w:eastAsia="Arial" w:hAnsiTheme="majorHAnsi" w:cstheme="majorHAnsi"/>
              </w:rPr>
            </w:pPr>
            <w:r w:rsidRPr="00352E2A">
              <w:rPr>
                <w:rFonts w:asciiTheme="majorHAnsi" w:eastAsia="Arial" w:hAnsiTheme="majorHAnsi" w:cstheme="majorHAnsi"/>
                <w:w w:val="87"/>
              </w:rPr>
              <w:t>E</w:t>
            </w:r>
            <w:r w:rsidRPr="00352E2A">
              <w:rPr>
                <w:rFonts w:asciiTheme="majorHAnsi" w:eastAsia="Arial" w:hAnsiTheme="majorHAnsi" w:cstheme="majorHAnsi"/>
                <w:w w:val="108"/>
              </w:rPr>
              <w:t>j</w:t>
            </w:r>
            <w:r w:rsidRPr="00352E2A">
              <w:rPr>
                <w:rFonts w:asciiTheme="majorHAnsi" w:eastAsia="Arial" w:hAnsiTheme="majorHAnsi" w:cstheme="majorHAnsi"/>
                <w:w w:val="104"/>
              </w:rPr>
              <w:t>e</w:t>
            </w:r>
            <w:r w:rsidRPr="00352E2A">
              <w:rPr>
                <w:rFonts w:asciiTheme="majorHAnsi" w:eastAsia="Arial" w:hAnsiTheme="majorHAnsi" w:cstheme="majorHAnsi"/>
                <w:w w:val="123"/>
              </w:rPr>
              <w:t>r</w:t>
            </w:r>
            <w:r w:rsidRPr="00352E2A">
              <w:rPr>
                <w:rFonts w:asciiTheme="majorHAnsi" w:eastAsia="Arial" w:hAnsiTheme="majorHAnsi" w:cstheme="majorHAnsi"/>
                <w:w w:val="102"/>
              </w:rPr>
              <w:t>c</w:t>
            </w:r>
            <w:r w:rsidRPr="00352E2A">
              <w:rPr>
                <w:rFonts w:asciiTheme="majorHAnsi" w:eastAsia="Arial" w:hAnsiTheme="majorHAnsi" w:cstheme="majorHAnsi"/>
                <w:w w:val="77"/>
              </w:rPr>
              <w:t>i</w:t>
            </w:r>
            <w:r w:rsidRPr="00352E2A">
              <w:rPr>
                <w:rFonts w:asciiTheme="majorHAnsi" w:eastAsia="Arial" w:hAnsiTheme="majorHAnsi" w:cstheme="majorHAnsi"/>
                <w:w w:val="123"/>
              </w:rPr>
              <w:t>t</w:t>
            </w:r>
            <w:r w:rsidRPr="00352E2A">
              <w:rPr>
                <w:rFonts w:asciiTheme="majorHAnsi" w:eastAsia="Arial" w:hAnsiTheme="majorHAnsi" w:cstheme="majorHAnsi"/>
                <w:w w:val="98"/>
              </w:rPr>
              <w:t>a</w:t>
            </w:r>
            <w:r w:rsidRPr="00352E2A">
              <w:rPr>
                <w:rFonts w:asciiTheme="majorHAnsi" w:eastAsia="Arial" w:hAnsiTheme="majorHAnsi" w:cstheme="majorHAnsi"/>
                <w:w w:val="123"/>
              </w:rPr>
              <w:t xml:space="preserve">r </w:t>
            </w:r>
            <w:r w:rsidRPr="00352E2A">
              <w:rPr>
                <w:rFonts w:asciiTheme="majorHAnsi" w:eastAsia="Arial" w:hAnsiTheme="majorHAnsi" w:cstheme="majorHAnsi"/>
                <w:spacing w:val="-14"/>
              </w:rPr>
              <w:t xml:space="preserve">al </w:t>
            </w:r>
            <w:r w:rsidRPr="00352E2A">
              <w:rPr>
                <w:rFonts w:asciiTheme="majorHAnsi" w:eastAsia="Arial" w:hAnsiTheme="majorHAnsi" w:cstheme="majorHAnsi"/>
                <w:spacing w:val="2"/>
              </w:rPr>
              <w:t xml:space="preserve">alumno </w:t>
            </w:r>
            <w:r w:rsidRPr="00352E2A">
              <w:rPr>
                <w:rFonts w:asciiTheme="majorHAnsi" w:eastAsia="Arial" w:hAnsiTheme="majorHAnsi" w:cstheme="majorHAnsi"/>
                <w:spacing w:val="5"/>
              </w:rPr>
              <w:t xml:space="preserve">en </w:t>
            </w:r>
            <w:r w:rsidRPr="00352E2A">
              <w:rPr>
                <w:rFonts w:asciiTheme="majorHAnsi" w:eastAsia="Arial" w:hAnsiTheme="majorHAnsi" w:cstheme="majorHAnsi"/>
                <w:spacing w:val="2"/>
              </w:rPr>
              <w:t xml:space="preserve">la </w:t>
            </w:r>
            <w:r w:rsidRPr="00352E2A">
              <w:rPr>
                <w:rFonts w:asciiTheme="majorHAnsi" w:eastAsia="Arial" w:hAnsiTheme="majorHAnsi" w:cstheme="majorHAnsi"/>
                <w:spacing w:val="-7"/>
              </w:rPr>
              <w:t>aplicación</w:t>
            </w:r>
            <w:r w:rsidRPr="00352E2A">
              <w:rPr>
                <w:rFonts w:asciiTheme="majorHAnsi" w:eastAsia="Arial" w:hAnsiTheme="majorHAnsi" w:cstheme="majorHAnsi"/>
              </w:rPr>
              <w:t xml:space="preserve"> de </w:t>
            </w:r>
            <w:r w:rsidRPr="00352E2A">
              <w:rPr>
                <w:rFonts w:asciiTheme="majorHAnsi" w:eastAsia="Arial" w:hAnsiTheme="majorHAnsi" w:cstheme="majorHAnsi"/>
                <w:w w:val="96"/>
              </w:rPr>
              <w:t>c</w:t>
            </w:r>
            <w:r w:rsidRPr="00352E2A">
              <w:rPr>
                <w:rFonts w:asciiTheme="majorHAnsi" w:eastAsia="Arial" w:hAnsiTheme="majorHAnsi" w:cstheme="majorHAnsi"/>
                <w:w w:val="98"/>
              </w:rPr>
              <w:t>o</w:t>
            </w:r>
            <w:r w:rsidRPr="00352E2A">
              <w:rPr>
                <w:rFonts w:asciiTheme="majorHAnsi" w:eastAsia="Arial" w:hAnsiTheme="majorHAnsi" w:cstheme="majorHAnsi"/>
                <w:w w:val="104"/>
              </w:rPr>
              <w:t>no</w:t>
            </w:r>
            <w:r w:rsidRPr="00352E2A">
              <w:rPr>
                <w:rFonts w:asciiTheme="majorHAnsi" w:eastAsia="Arial" w:hAnsiTheme="majorHAnsi" w:cstheme="majorHAnsi"/>
                <w:w w:val="116"/>
              </w:rPr>
              <w:t>c</w:t>
            </w:r>
            <w:r w:rsidRPr="00352E2A">
              <w:rPr>
                <w:rFonts w:asciiTheme="majorHAnsi" w:eastAsia="Arial" w:hAnsiTheme="majorHAnsi" w:cstheme="majorHAnsi"/>
                <w:w w:val="77"/>
              </w:rPr>
              <w:t>i</w:t>
            </w:r>
            <w:r w:rsidRPr="00352E2A">
              <w:rPr>
                <w:rFonts w:asciiTheme="majorHAnsi" w:eastAsia="Arial" w:hAnsiTheme="majorHAnsi" w:cstheme="majorHAnsi"/>
                <w:w w:val="102"/>
              </w:rPr>
              <w:t>m</w:t>
            </w:r>
            <w:r w:rsidRPr="00352E2A">
              <w:rPr>
                <w:rFonts w:asciiTheme="majorHAnsi" w:eastAsia="Arial" w:hAnsiTheme="majorHAnsi" w:cstheme="majorHAnsi"/>
                <w:w w:val="108"/>
              </w:rPr>
              <w:t>i</w:t>
            </w:r>
            <w:r w:rsidRPr="00352E2A">
              <w:rPr>
                <w:rFonts w:asciiTheme="majorHAnsi" w:eastAsia="Arial" w:hAnsiTheme="majorHAnsi" w:cstheme="majorHAnsi"/>
                <w:w w:val="104"/>
              </w:rPr>
              <w:t>en</w:t>
            </w:r>
            <w:r w:rsidRPr="00352E2A">
              <w:rPr>
                <w:rFonts w:asciiTheme="majorHAnsi" w:eastAsia="Arial" w:hAnsiTheme="majorHAnsi" w:cstheme="majorHAnsi"/>
                <w:w w:val="123"/>
              </w:rPr>
              <w:t>t</w:t>
            </w:r>
            <w:r w:rsidRPr="00352E2A">
              <w:rPr>
                <w:rFonts w:asciiTheme="majorHAnsi" w:eastAsia="Arial" w:hAnsiTheme="majorHAnsi" w:cstheme="majorHAnsi"/>
                <w:w w:val="98"/>
              </w:rPr>
              <w:t>o</w:t>
            </w:r>
            <w:r w:rsidRPr="00352E2A">
              <w:rPr>
                <w:rFonts w:asciiTheme="majorHAnsi" w:eastAsia="Arial" w:hAnsiTheme="majorHAnsi" w:cstheme="majorHAnsi"/>
                <w:w w:val="109"/>
              </w:rPr>
              <w:t xml:space="preserve">s </w:t>
            </w:r>
            <w:r w:rsidRPr="00352E2A">
              <w:rPr>
                <w:rFonts w:asciiTheme="majorHAnsi" w:eastAsia="Arial" w:hAnsiTheme="majorHAnsi" w:cstheme="majorHAnsi"/>
                <w:spacing w:val="-7"/>
              </w:rPr>
              <w:t xml:space="preserve">y </w:t>
            </w:r>
            <w:r w:rsidRPr="00352E2A">
              <w:rPr>
                <w:rFonts w:asciiTheme="majorHAnsi" w:eastAsia="Arial" w:hAnsiTheme="majorHAnsi" w:cstheme="majorHAnsi"/>
              </w:rPr>
              <w:t xml:space="preserve">en </w:t>
            </w:r>
            <w:r w:rsidRPr="00352E2A">
              <w:rPr>
                <w:rFonts w:asciiTheme="majorHAnsi" w:eastAsia="Arial" w:hAnsiTheme="majorHAnsi" w:cstheme="majorHAnsi"/>
                <w:spacing w:val="3"/>
              </w:rPr>
              <w:t xml:space="preserve">el </w:t>
            </w:r>
            <w:r w:rsidRPr="00352E2A">
              <w:rPr>
                <w:rFonts w:asciiTheme="majorHAnsi" w:eastAsia="Arial" w:hAnsiTheme="majorHAnsi" w:cstheme="majorHAnsi"/>
              </w:rPr>
              <w:t xml:space="preserve">desarrollo </w:t>
            </w:r>
            <w:r w:rsidRPr="00352E2A">
              <w:rPr>
                <w:rFonts w:asciiTheme="majorHAnsi" w:eastAsia="Arial" w:hAnsiTheme="majorHAnsi" w:cstheme="majorHAnsi"/>
                <w:spacing w:val="16"/>
              </w:rPr>
              <w:t xml:space="preserve">de </w:t>
            </w:r>
            <w:r w:rsidRPr="00352E2A">
              <w:rPr>
                <w:rFonts w:asciiTheme="majorHAnsi" w:eastAsia="Arial" w:hAnsiTheme="majorHAnsi" w:cstheme="majorHAnsi"/>
                <w:spacing w:val="8"/>
              </w:rPr>
              <w:t xml:space="preserve">los </w:t>
            </w:r>
            <w:r w:rsidRPr="00352E2A">
              <w:rPr>
                <w:rFonts w:asciiTheme="majorHAnsi" w:eastAsia="Arial" w:hAnsiTheme="majorHAnsi" w:cstheme="majorHAnsi"/>
              </w:rPr>
              <w:t xml:space="preserve">procedimientos </w:t>
            </w:r>
            <w:r w:rsidRPr="00352E2A">
              <w:rPr>
                <w:rFonts w:asciiTheme="majorHAnsi" w:eastAsia="Arial" w:hAnsiTheme="majorHAnsi" w:cstheme="majorHAnsi"/>
                <w:spacing w:val="30"/>
              </w:rPr>
              <w:t>profesionales</w:t>
            </w:r>
            <w:r w:rsidRPr="00352E2A">
              <w:rPr>
                <w:rFonts w:asciiTheme="majorHAnsi" w:eastAsia="Arial" w:hAnsiTheme="majorHAnsi" w:cstheme="majorHAnsi"/>
                <w:w w:val="86"/>
              </w:rPr>
              <w:t xml:space="preserve">, </w:t>
            </w:r>
            <w:r w:rsidRPr="00352E2A">
              <w:rPr>
                <w:rFonts w:asciiTheme="majorHAnsi" w:eastAsia="Arial" w:hAnsiTheme="majorHAnsi" w:cstheme="majorHAnsi"/>
              </w:rPr>
              <w:t xml:space="preserve">habilidades </w:t>
            </w:r>
            <w:r w:rsidRPr="00352E2A">
              <w:rPr>
                <w:rFonts w:asciiTheme="majorHAnsi" w:eastAsia="Arial" w:hAnsiTheme="majorHAnsi" w:cstheme="majorHAnsi"/>
                <w:spacing w:val="2"/>
              </w:rPr>
              <w:t xml:space="preserve">intelectuales </w:t>
            </w:r>
            <w:r w:rsidRPr="00352E2A">
              <w:rPr>
                <w:rFonts w:asciiTheme="majorHAnsi" w:eastAsia="Arial" w:hAnsiTheme="majorHAnsi" w:cstheme="majorHAnsi"/>
              </w:rPr>
              <w:t xml:space="preserve">y </w:t>
            </w:r>
            <w:r w:rsidRPr="00352E2A">
              <w:rPr>
                <w:rFonts w:asciiTheme="majorHAnsi" w:eastAsia="Arial" w:hAnsiTheme="majorHAnsi" w:cstheme="majorHAnsi"/>
                <w:w w:val="92"/>
              </w:rPr>
              <w:t>d</w:t>
            </w:r>
            <w:r w:rsidRPr="00352E2A">
              <w:rPr>
                <w:rFonts w:asciiTheme="majorHAnsi" w:eastAsia="Arial" w:hAnsiTheme="majorHAnsi" w:cstheme="majorHAnsi"/>
                <w:w w:val="110"/>
              </w:rPr>
              <w:t>e</w:t>
            </w:r>
            <w:r w:rsidRPr="00352E2A">
              <w:rPr>
                <w:rFonts w:asciiTheme="majorHAnsi" w:eastAsia="Arial" w:hAnsiTheme="majorHAnsi" w:cstheme="majorHAnsi"/>
                <w:w w:val="102"/>
              </w:rPr>
              <w:t>s</w:t>
            </w:r>
            <w:r w:rsidRPr="00352E2A">
              <w:rPr>
                <w:rFonts w:asciiTheme="majorHAnsi" w:eastAsia="Arial" w:hAnsiTheme="majorHAnsi" w:cstheme="majorHAnsi"/>
                <w:w w:val="111"/>
              </w:rPr>
              <w:t>t</w:t>
            </w:r>
            <w:r w:rsidRPr="00352E2A">
              <w:rPr>
                <w:rFonts w:asciiTheme="majorHAnsi" w:eastAsia="Arial" w:hAnsiTheme="majorHAnsi" w:cstheme="majorHAnsi"/>
                <w:w w:val="123"/>
              </w:rPr>
              <w:t>r</w:t>
            </w:r>
            <w:r w:rsidRPr="00352E2A">
              <w:rPr>
                <w:rFonts w:asciiTheme="majorHAnsi" w:eastAsia="Arial" w:hAnsiTheme="majorHAnsi" w:cstheme="majorHAnsi"/>
                <w:w w:val="92"/>
              </w:rPr>
              <w:t>e</w:t>
            </w:r>
            <w:r w:rsidRPr="00352E2A">
              <w:rPr>
                <w:rFonts w:asciiTheme="majorHAnsi" w:eastAsia="Arial" w:hAnsiTheme="majorHAnsi" w:cstheme="majorHAnsi"/>
                <w:w w:val="109"/>
              </w:rPr>
              <w:t>z</w:t>
            </w:r>
            <w:r w:rsidRPr="00352E2A">
              <w:rPr>
                <w:rFonts w:asciiTheme="majorHAnsi" w:eastAsia="Arial" w:hAnsiTheme="majorHAnsi" w:cstheme="majorHAnsi"/>
                <w:w w:val="98"/>
              </w:rPr>
              <w:t>a</w:t>
            </w:r>
            <w:r w:rsidRPr="00352E2A">
              <w:rPr>
                <w:rFonts w:asciiTheme="majorHAnsi" w:eastAsia="Arial" w:hAnsiTheme="majorHAnsi" w:cstheme="majorHAnsi"/>
                <w:w w:val="109"/>
              </w:rPr>
              <w:t xml:space="preserve">s psicomotrices </w:t>
            </w:r>
            <w:r w:rsidRPr="00352E2A">
              <w:rPr>
                <w:rFonts w:asciiTheme="majorHAnsi" w:eastAsia="Arial" w:hAnsiTheme="majorHAnsi" w:cstheme="majorHAnsi"/>
                <w:w w:val="80"/>
              </w:rPr>
              <w:t>n</w:t>
            </w:r>
            <w:r w:rsidRPr="00352E2A">
              <w:rPr>
                <w:rFonts w:asciiTheme="majorHAnsi" w:eastAsia="Arial" w:hAnsiTheme="majorHAnsi" w:cstheme="majorHAnsi"/>
                <w:w w:val="110"/>
              </w:rPr>
              <w:t>e</w:t>
            </w:r>
            <w:r w:rsidRPr="00352E2A">
              <w:rPr>
                <w:rFonts w:asciiTheme="majorHAnsi" w:eastAsia="Arial" w:hAnsiTheme="majorHAnsi" w:cstheme="majorHAnsi"/>
                <w:w w:val="109"/>
              </w:rPr>
              <w:t>c</w:t>
            </w:r>
            <w:r w:rsidRPr="00352E2A">
              <w:rPr>
                <w:rFonts w:asciiTheme="majorHAnsi" w:eastAsia="Arial" w:hAnsiTheme="majorHAnsi" w:cstheme="majorHAnsi"/>
                <w:w w:val="98"/>
              </w:rPr>
              <w:t>e</w:t>
            </w:r>
            <w:r w:rsidRPr="00352E2A">
              <w:rPr>
                <w:rFonts w:asciiTheme="majorHAnsi" w:eastAsia="Arial" w:hAnsiTheme="majorHAnsi" w:cstheme="majorHAnsi"/>
                <w:w w:val="102"/>
              </w:rPr>
              <w:t>s</w:t>
            </w:r>
            <w:r w:rsidRPr="00352E2A">
              <w:rPr>
                <w:rFonts w:asciiTheme="majorHAnsi" w:eastAsia="Arial" w:hAnsiTheme="majorHAnsi" w:cstheme="majorHAnsi"/>
                <w:w w:val="110"/>
              </w:rPr>
              <w:t>a</w:t>
            </w:r>
            <w:r w:rsidRPr="00352E2A">
              <w:rPr>
                <w:rFonts w:asciiTheme="majorHAnsi" w:eastAsia="Arial" w:hAnsiTheme="majorHAnsi" w:cstheme="majorHAnsi"/>
                <w:w w:val="113"/>
              </w:rPr>
              <w:t>r</w:t>
            </w:r>
            <w:r w:rsidRPr="00352E2A">
              <w:rPr>
                <w:rFonts w:asciiTheme="majorHAnsi" w:eastAsia="Arial" w:hAnsiTheme="majorHAnsi" w:cstheme="majorHAnsi"/>
                <w:w w:val="77"/>
              </w:rPr>
              <w:t>i</w:t>
            </w:r>
            <w:r w:rsidRPr="00352E2A">
              <w:rPr>
                <w:rFonts w:asciiTheme="majorHAnsi" w:eastAsia="Arial" w:hAnsiTheme="majorHAnsi" w:cstheme="majorHAnsi"/>
                <w:w w:val="110"/>
              </w:rPr>
              <w:t>a</w:t>
            </w:r>
            <w:r w:rsidRPr="00352E2A">
              <w:rPr>
                <w:rFonts w:asciiTheme="majorHAnsi" w:eastAsia="Arial" w:hAnsiTheme="majorHAnsi" w:cstheme="majorHAnsi"/>
                <w:w w:val="102"/>
              </w:rPr>
              <w:t xml:space="preserve">s </w:t>
            </w:r>
            <w:r w:rsidRPr="00352E2A">
              <w:rPr>
                <w:rFonts w:asciiTheme="majorHAnsi" w:eastAsia="Arial" w:hAnsiTheme="majorHAnsi" w:cstheme="majorHAnsi"/>
              </w:rPr>
              <w:t xml:space="preserve">para el desempeño </w:t>
            </w:r>
            <w:r w:rsidRPr="00352E2A">
              <w:rPr>
                <w:rFonts w:asciiTheme="majorHAnsi" w:eastAsia="Arial" w:hAnsiTheme="majorHAnsi" w:cstheme="majorHAnsi"/>
                <w:spacing w:val="11"/>
              </w:rPr>
              <w:t xml:space="preserve">de </w:t>
            </w:r>
            <w:r w:rsidRPr="00352E2A">
              <w:rPr>
                <w:rFonts w:asciiTheme="majorHAnsi" w:eastAsia="Arial" w:hAnsiTheme="majorHAnsi" w:cstheme="majorHAnsi"/>
                <w:w w:val="61"/>
              </w:rPr>
              <w:t>l</w:t>
            </w:r>
            <w:r w:rsidRPr="00352E2A">
              <w:rPr>
                <w:rFonts w:asciiTheme="majorHAnsi" w:eastAsia="Arial" w:hAnsiTheme="majorHAnsi" w:cstheme="majorHAnsi"/>
                <w:w w:val="104"/>
              </w:rPr>
              <w:t>a</w:t>
            </w:r>
            <w:r w:rsidRPr="00352E2A">
              <w:rPr>
                <w:rFonts w:asciiTheme="majorHAnsi" w:eastAsia="Arial" w:hAnsiTheme="majorHAnsi" w:cstheme="majorHAnsi"/>
                <w:w w:val="102"/>
              </w:rPr>
              <w:t xml:space="preserve">s </w:t>
            </w:r>
            <w:r w:rsidRPr="00352E2A">
              <w:rPr>
                <w:rFonts w:asciiTheme="majorHAnsi" w:eastAsia="Arial" w:hAnsiTheme="majorHAnsi" w:cstheme="majorHAnsi"/>
              </w:rPr>
              <w:t xml:space="preserve">tareas </w:t>
            </w:r>
            <w:r w:rsidRPr="00352E2A">
              <w:rPr>
                <w:rFonts w:asciiTheme="majorHAnsi" w:eastAsia="Arial" w:hAnsiTheme="majorHAnsi" w:cstheme="majorHAnsi"/>
                <w:w w:val="92"/>
              </w:rPr>
              <w:t>e</w:t>
            </w:r>
            <w:r w:rsidRPr="00352E2A">
              <w:rPr>
                <w:rFonts w:asciiTheme="majorHAnsi" w:eastAsia="Arial" w:hAnsiTheme="majorHAnsi" w:cstheme="majorHAnsi"/>
                <w:w w:val="109"/>
              </w:rPr>
              <w:t>s</w:t>
            </w:r>
            <w:r w:rsidRPr="00352E2A">
              <w:rPr>
                <w:rFonts w:asciiTheme="majorHAnsi" w:eastAsia="Arial" w:hAnsiTheme="majorHAnsi" w:cstheme="majorHAnsi"/>
                <w:w w:val="104"/>
              </w:rPr>
              <w:t>p</w:t>
            </w:r>
            <w:r w:rsidRPr="00352E2A">
              <w:rPr>
                <w:rFonts w:asciiTheme="majorHAnsi" w:eastAsia="Arial" w:hAnsiTheme="majorHAnsi" w:cstheme="majorHAnsi"/>
                <w:w w:val="98"/>
              </w:rPr>
              <w:t>e</w:t>
            </w:r>
            <w:r w:rsidRPr="00352E2A">
              <w:rPr>
                <w:rFonts w:asciiTheme="majorHAnsi" w:eastAsia="Arial" w:hAnsiTheme="majorHAnsi" w:cstheme="majorHAnsi"/>
                <w:w w:val="116"/>
              </w:rPr>
              <w:t>c</w:t>
            </w:r>
            <w:r w:rsidRPr="00352E2A">
              <w:rPr>
                <w:rFonts w:asciiTheme="majorHAnsi" w:eastAsia="Arial" w:hAnsiTheme="majorHAnsi" w:cstheme="majorHAnsi"/>
                <w:w w:val="86"/>
              </w:rPr>
              <w:t>í</w:t>
            </w:r>
            <w:r w:rsidRPr="00352E2A">
              <w:rPr>
                <w:rFonts w:asciiTheme="majorHAnsi" w:eastAsia="Arial" w:hAnsiTheme="majorHAnsi" w:cstheme="majorHAnsi"/>
                <w:w w:val="136"/>
              </w:rPr>
              <w:t>f</w:t>
            </w:r>
            <w:r w:rsidRPr="00352E2A">
              <w:rPr>
                <w:rFonts w:asciiTheme="majorHAnsi" w:eastAsia="Arial" w:hAnsiTheme="majorHAnsi" w:cstheme="majorHAnsi"/>
                <w:w w:val="61"/>
              </w:rPr>
              <w:t>i</w:t>
            </w:r>
            <w:r w:rsidRPr="00352E2A">
              <w:rPr>
                <w:rFonts w:asciiTheme="majorHAnsi" w:eastAsia="Arial" w:hAnsiTheme="majorHAnsi" w:cstheme="majorHAnsi"/>
                <w:w w:val="116"/>
              </w:rPr>
              <w:t>c</w:t>
            </w:r>
            <w:r w:rsidRPr="00352E2A">
              <w:rPr>
                <w:rFonts w:asciiTheme="majorHAnsi" w:eastAsia="Arial" w:hAnsiTheme="majorHAnsi" w:cstheme="majorHAnsi"/>
                <w:w w:val="98"/>
              </w:rPr>
              <w:t>a</w:t>
            </w:r>
            <w:r w:rsidRPr="00352E2A">
              <w:rPr>
                <w:rFonts w:asciiTheme="majorHAnsi" w:eastAsia="Arial" w:hAnsiTheme="majorHAnsi" w:cstheme="majorHAnsi"/>
                <w:w w:val="102"/>
              </w:rPr>
              <w:t xml:space="preserve">s </w:t>
            </w:r>
            <w:r w:rsidRPr="00352E2A">
              <w:rPr>
                <w:rFonts w:asciiTheme="majorHAnsi" w:eastAsia="Arial" w:hAnsiTheme="majorHAnsi" w:cstheme="majorHAnsi"/>
              </w:rPr>
              <w:t xml:space="preserve">en </w:t>
            </w:r>
            <w:r w:rsidRPr="00352E2A">
              <w:rPr>
                <w:rFonts w:asciiTheme="majorHAnsi" w:eastAsia="Arial" w:hAnsiTheme="majorHAnsi" w:cstheme="majorHAnsi"/>
                <w:w w:val="77"/>
              </w:rPr>
              <w:t>l</w:t>
            </w:r>
            <w:r w:rsidRPr="00352E2A">
              <w:rPr>
                <w:rFonts w:asciiTheme="majorHAnsi" w:eastAsia="Arial" w:hAnsiTheme="majorHAnsi" w:cstheme="majorHAnsi"/>
                <w:w w:val="104"/>
              </w:rPr>
              <w:t>o</w:t>
            </w:r>
            <w:r w:rsidRPr="00352E2A">
              <w:rPr>
                <w:rFonts w:asciiTheme="majorHAnsi" w:eastAsia="Arial" w:hAnsiTheme="majorHAnsi" w:cstheme="majorHAnsi"/>
                <w:w w:val="109"/>
              </w:rPr>
              <w:t>s</w:t>
            </w:r>
            <w:r w:rsidRPr="00352E2A">
              <w:rPr>
                <w:rFonts w:asciiTheme="majorHAnsi" w:eastAsia="Arial" w:hAnsiTheme="majorHAnsi" w:cstheme="majorHAnsi"/>
              </w:rPr>
              <w:t xml:space="preserve"> diversos campos de </w:t>
            </w:r>
            <w:r w:rsidRPr="00352E2A">
              <w:rPr>
                <w:rFonts w:asciiTheme="majorHAnsi" w:eastAsia="Arial" w:hAnsiTheme="majorHAnsi" w:cstheme="majorHAnsi"/>
                <w:w w:val="61"/>
              </w:rPr>
              <w:t>l</w:t>
            </w:r>
            <w:r w:rsidRPr="00352E2A">
              <w:rPr>
                <w:rFonts w:asciiTheme="majorHAnsi" w:eastAsia="Arial" w:hAnsiTheme="majorHAnsi" w:cstheme="majorHAnsi"/>
                <w:w w:val="104"/>
              </w:rPr>
              <w:t xml:space="preserve">a </w:t>
            </w:r>
            <w:r w:rsidRPr="00352E2A">
              <w:rPr>
                <w:rFonts w:asciiTheme="majorHAnsi" w:eastAsia="Arial" w:hAnsiTheme="majorHAnsi" w:cstheme="majorHAnsi"/>
                <w:w w:val="92"/>
              </w:rPr>
              <w:t>p</w:t>
            </w:r>
            <w:r w:rsidRPr="00352E2A">
              <w:rPr>
                <w:rFonts w:asciiTheme="majorHAnsi" w:eastAsia="Arial" w:hAnsiTheme="majorHAnsi" w:cstheme="majorHAnsi"/>
                <w:w w:val="123"/>
              </w:rPr>
              <w:t>r</w:t>
            </w:r>
            <w:r w:rsidRPr="00352E2A">
              <w:rPr>
                <w:rFonts w:asciiTheme="majorHAnsi" w:eastAsia="Arial" w:hAnsiTheme="majorHAnsi" w:cstheme="majorHAnsi"/>
                <w:w w:val="92"/>
              </w:rPr>
              <w:t>á</w:t>
            </w:r>
            <w:r w:rsidRPr="00352E2A">
              <w:rPr>
                <w:rFonts w:asciiTheme="majorHAnsi" w:eastAsia="Arial" w:hAnsiTheme="majorHAnsi" w:cstheme="majorHAnsi"/>
                <w:w w:val="116"/>
              </w:rPr>
              <w:t>c</w:t>
            </w:r>
            <w:r w:rsidRPr="00352E2A">
              <w:rPr>
                <w:rFonts w:asciiTheme="majorHAnsi" w:eastAsia="Arial" w:hAnsiTheme="majorHAnsi" w:cstheme="majorHAnsi"/>
                <w:w w:val="99"/>
              </w:rPr>
              <w:t>t</w:t>
            </w:r>
            <w:r w:rsidRPr="00352E2A">
              <w:rPr>
                <w:rFonts w:asciiTheme="majorHAnsi" w:eastAsia="Arial" w:hAnsiTheme="majorHAnsi" w:cstheme="majorHAnsi"/>
                <w:w w:val="77"/>
              </w:rPr>
              <w:t>i</w:t>
            </w:r>
            <w:r w:rsidRPr="00352E2A">
              <w:rPr>
                <w:rFonts w:asciiTheme="majorHAnsi" w:eastAsia="Arial" w:hAnsiTheme="majorHAnsi" w:cstheme="majorHAnsi"/>
                <w:w w:val="116"/>
              </w:rPr>
              <w:t>c</w:t>
            </w:r>
            <w:r w:rsidRPr="00352E2A">
              <w:rPr>
                <w:rFonts w:asciiTheme="majorHAnsi" w:eastAsia="Arial" w:hAnsiTheme="majorHAnsi" w:cstheme="majorHAnsi"/>
                <w:w w:val="104"/>
              </w:rPr>
              <w:t xml:space="preserve">a </w:t>
            </w:r>
            <w:r w:rsidRPr="00352E2A">
              <w:rPr>
                <w:rFonts w:asciiTheme="majorHAnsi" w:eastAsia="Arial" w:hAnsiTheme="majorHAnsi" w:cstheme="majorHAnsi"/>
              </w:rPr>
              <w:t xml:space="preserve">médica </w:t>
            </w:r>
            <w:r w:rsidRPr="00352E2A">
              <w:rPr>
                <w:rFonts w:asciiTheme="majorHAnsi" w:eastAsia="Arial" w:hAnsiTheme="majorHAnsi" w:cstheme="majorHAnsi"/>
                <w:w w:val="92"/>
              </w:rPr>
              <w:t>e</w:t>
            </w:r>
            <w:r w:rsidRPr="00352E2A">
              <w:rPr>
                <w:rFonts w:asciiTheme="majorHAnsi" w:eastAsia="Arial" w:hAnsiTheme="majorHAnsi" w:cstheme="majorHAnsi"/>
                <w:w w:val="109"/>
              </w:rPr>
              <w:t>s</w:t>
            </w:r>
            <w:r w:rsidRPr="00352E2A">
              <w:rPr>
                <w:rFonts w:asciiTheme="majorHAnsi" w:eastAsia="Arial" w:hAnsiTheme="majorHAnsi" w:cstheme="majorHAnsi"/>
                <w:w w:val="104"/>
              </w:rPr>
              <w:t>pe</w:t>
            </w:r>
            <w:r w:rsidRPr="00352E2A">
              <w:rPr>
                <w:rFonts w:asciiTheme="majorHAnsi" w:eastAsia="Arial" w:hAnsiTheme="majorHAnsi" w:cstheme="majorHAnsi"/>
                <w:w w:val="109"/>
              </w:rPr>
              <w:t>c</w:t>
            </w:r>
            <w:r w:rsidRPr="00352E2A">
              <w:rPr>
                <w:rFonts w:asciiTheme="majorHAnsi" w:eastAsia="Arial" w:hAnsiTheme="majorHAnsi" w:cstheme="majorHAnsi"/>
                <w:w w:val="77"/>
              </w:rPr>
              <w:t>i</w:t>
            </w:r>
            <w:r w:rsidRPr="00352E2A">
              <w:rPr>
                <w:rFonts w:asciiTheme="majorHAnsi" w:eastAsia="Arial" w:hAnsiTheme="majorHAnsi" w:cstheme="majorHAnsi"/>
                <w:w w:val="110"/>
              </w:rPr>
              <w:t>a</w:t>
            </w:r>
            <w:r w:rsidRPr="00352E2A">
              <w:rPr>
                <w:rFonts w:asciiTheme="majorHAnsi" w:eastAsia="Arial" w:hAnsiTheme="majorHAnsi" w:cstheme="majorHAnsi"/>
                <w:w w:val="92"/>
              </w:rPr>
              <w:t>li</w:t>
            </w:r>
            <w:r w:rsidRPr="00352E2A">
              <w:rPr>
                <w:rFonts w:asciiTheme="majorHAnsi" w:eastAsia="Arial" w:hAnsiTheme="majorHAnsi" w:cstheme="majorHAnsi"/>
                <w:w w:val="116"/>
              </w:rPr>
              <w:t>z</w:t>
            </w:r>
            <w:r w:rsidRPr="00352E2A">
              <w:rPr>
                <w:rFonts w:asciiTheme="majorHAnsi" w:eastAsia="Arial" w:hAnsiTheme="majorHAnsi" w:cstheme="majorHAnsi"/>
                <w:w w:val="98"/>
              </w:rPr>
              <w:t>a</w:t>
            </w:r>
            <w:r w:rsidRPr="00352E2A">
              <w:rPr>
                <w:rFonts w:asciiTheme="majorHAnsi" w:eastAsia="Arial" w:hAnsiTheme="majorHAnsi" w:cstheme="majorHAnsi"/>
                <w:w w:val="104"/>
              </w:rPr>
              <w:t>da</w:t>
            </w:r>
            <w:r w:rsidRPr="00352E2A">
              <w:rPr>
                <w:rFonts w:asciiTheme="majorHAnsi" w:eastAsia="Arial" w:hAnsiTheme="majorHAnsi" w:cstheme="majorHAnsi"/>
                <w:w w:val="86"/>
              </w:rPr>
              <w:t>.</w:t>
            </w:r>
          </w:p>
          <w:p w14:paraId="2747C5BE" w14:textId="77777777" w:rsidR="00B85F03" w:rsidRPr="00B20E12" w:rsidRDefault="00B85F03" w:rsidP="00914297">
            <w:pPr>
              <w:spacing w:before="17" w:line="243" w:lineRule="auto"/>
              <w:ind w:right="49"/>
              <w:jc w:val="both"/>
              <w:rPr>
                <w:rFonts w:asciiTheme="majorHAnsi" w:eastAsia="Calibri" w:hAnsiTheme="majorHAnsi" w:cstheme="majorHAnsi"/>
                <w:b/>
                <w:highlight w:val="yellow"/>
              </w:rPr>
            </w:pPr>
            <w:r w:rsidRPr="00352E2A">
              <w:rPr>
                <w:rFonts w:asciiTheme="majorHAnsi" w:eastAsia="Arial" w:hAnsiTheme="majorHAnsi" w:cstheme="majorHAnsi"/>
                <w:w w:val="85"/>
              </w:rPr>
              <w:t>H</w:t>
            </w:r>
            <w:r w:rsidRPr="00352E2A">
              <w:rPr>
                <w:rFonts w:asciiTheme="majorHAnsi" w:eastAsia="Arial" w:hAnsiTheme="majorHAnsi" w:cstheme="majorHAnsi"/>
                <w:w w:val="104"/>
              </w:rPr>
              <w:t>a</w:t>
            </w:r>
            <w:r w:rsidRPr="00352E2A">
              <w:rPr>
                <w:rFonts w:asciiTheme="majorHAnsi" w:eastAsia="Arial" w:hAnsiTheme="majorHAnsi" w:cstheme="majorHAnsi"/>
                <w:w w:val="110"/>
              </w:rPr>
              <w:t>b</w:t>
            </w:r>
            <w:r w:rsidRPr="00352E2A">
              <w:rPr>
                <w:rFonts w:asciiTheme="majorHAnsi" w:eastAsia="Arial" w:hAnsiTheme="majorHAnsi" w:cstheme="majorHAnsi"/>
                <w:w w:val="92"/>
              </w:rPr>
              <w:t>i</w:t>
            </w:r>
            <w:r w:rsidRPr="00352E2A">
              <w:rPr>
                <w:rFonts w:asciiTheme="majorHAnsi" w:eastAsia="Arial" w:hAnsiTheme="majorHAnsi" w:cstheme="majorHAnsi"/>
                <w:w w:val="108"/>
              </w:rPr>
              <w:t>l</w:t>
            </w:r>
            <w:r w:rsidRPr="00352E2A">
              <w:rPr>
                <w:rFonts w:asciiTheme="majorHAnsi" w:eastAsia="Arial" w:hAnsiTheme="majorHAnsi" w:cstheme="majorHAnsi"/>
                <w:w w:val="92"/>
              </w:rPr>
              <w:t>i</w:t>
            </w:r>
            <w:r w:rsidRPr="00352E2A">
              <w:rPr>
                <w:rFonts w:asciiTheme="majorHAnsi" w:eastAsia="Arial" w:hAnsiTheme="majorHAnsi" w:cstheme="majorHAnsi"/>
                <w:w w:val="123"/>
              </w:rPr>
              <w:t>t</w:t>
            </w:r>
            <w:r w:rsidRPr="00352E2A">
              <w:rPr>
                <w:rFonts w:asciiTheme="majorHAnsi" w:eastAsia="Arial" w:hAnsiTheme="majorHAnsi" w:cstheme="majorHAnsi"/>
                <w:w w:val="98"/>
              </w:rPr>
              <w:t>a</w:t>
            </w:r>
            <w:r w:rsidRPr="00352E2A">
              <w:rPr>
                <w:rFonts w:asciiTheme="majorHAnsi" w:eastAsia="Arial" w:hAnsiTheme="majorHAnsi" w:cstheme="majorHAnsi"/>
                <w:w w:val="133"/>
              </w:rPr>
              <w:t xml:space="preserve">r </w:t>
            </w:r>
            <w:r w:rsidRPr="00352E2A">
              <w:rPr>
                <w:rFonts w:asciiTheme="majorHAnsi" w:eastAsia="Arial" w:hAnsiTheme="majorHAnsi" w:cstheme="majorHAnsi"/>
              </w:rPr>
              <w:t xml:space="preserve">al </w:t>
            </w:r>
            <w:r w:rsidRPr="00352E2A">
              <w:rPr>
                <w:rFonts w:asciiTheme="majorHAnsi" w:eastAsia="Arial" w:hAnsiTheme="majorHAnsi" w:cstheme="majorHAnsi"/>
                <w:spacing w:val="1"/>
              </w:rPr>
              <w:t xml:space="preserve">alumno </w:t>
            </w:r>
            <w:r w:rsidRPr="00352E2A">
              <w:rPr>
                <w:rFonts w:asciiTheme="majorHAnsi" w:eastAsia="Arial" w:hAnsiTheme="majorHAnsi" w:cstheme="majorHAnsi"/>
                <w:spacing w:val="35"/>
              </w:rPr>
              <w:t xml:space="preserve">en </w:t>
            </w:r>
            <w:r w:rsidRPr="00352E2A">
              <w:rPr>
                <w:rFonts w:asciiTheme="majorHAnsi" w:eastAsia="Arial" w:hAnsiTheme="majorHAnsi" w:cstheme="majorHAnsi"/>
                <w:spacing w:val="3"/>
              </w:rPr>
              <w:t xml:space="preserve">la </w:t>
            </w:r>
            <w:r w:rsidRPr="00352E2A">
              <w:rPr>
                <w:rFonts w:asciiTheme="majorHAnsi" w:eastAsia="Arial" w:hAnsiTheme="majorHAnsi" w:cstheme="majorHAnsi"/>
                <w:spacing w:val="8"/>
              </w:rPr>
              <w:t xml:space="preserve">organización y </w:t>
            </w:r>
            <w:r w:rsidRPr="00352E2A">
              <w:rPr>
                <w:rFonts w:asciiTheme="majorHAnsi" w:eastAsia="Arial" w:hAnsiTheme="majorHAnsi" w:cstheme="majorHAnsi"/>
                <w:spacing w:val="17"/>
              </w:rPr>
              <w:t xml:space="preserve">puesta </w:t>
            </w:r>
            <w:r w:rsidRPr="00352E2A">
              <w:rPr>
                <w:rFonts w:asciiTheme="majorHAnsi" w:eastAsia="Arial" w:hAnsiTheme="majorHAnsi" w:cstheme="majorHAnsi"/>
                <w:spacing w:val="7"/>
              </w:rPr>
              <w:t xml:space="preserve">en </w:t>
            </w:r>
            <w:r w:rsidRPr="00352E2A">
              <w:rPr>
                <w:rFonts w:asciiTheme="majorHAnsi" w:eastAsia="Arial" w:hAnsiTheme="majorHAnsi" w:cstheme="majorHAnsi"/>
                <w:spacing w:val="17"/>
              </w:rPr>
              <w:t xml:space="preserve">práctica </w:t>
            </w:r>
            <w:r w:rsidRPr="00352E2A">
              <w:rPr>
                <w:rFonts w:asciiTheme="majorHAnsi" w:eastAsia="Arial" w:hAnsiTheme="majorHAnsi" w:cstheme="majorHAnsi"/>
                <w:spacing w:val="33"/>
              </w:rPr>
              <w:t xml:space="preserve">de </w:t>
            </w:r>
            <w:r w:rsidRPr="00352E2A">
              <w:rPr>
                <w:rFonts w:asciiTheme="majorHAnsi" w:eastAsia="Arial" w:hAnsiTheme="majorHAnsi" w:cstheme="majorHAnsi"/>
                <w:spacing w:val="3"/>
              </w:rPr>
              <w:t xml:space="preserve">estrategias </w:t>
            </w:r>
            <w:r w:rsidRPr="00352E2A">
              <w:rPr>
                <w:rFonts w:asciiTheme="majorHAnsi" w:eastAsia="Arial" w:hAnsiTheme="majorHAnsi" w:cstheme="majorHAnsi"/>
                <w:spacing w:val="8"/>
              </w:rPr>
              <w:t xml:space="preserve">de </w:t>
            </w:r>
            <w:r w:rsidRPr="00352E2A">
              <w:rPr>
                <w:rFonts w:asciiTheme="majorHAnsi" w:eastAsia="Arial" w:hAnsiTheme="majorHAnsi" w:cstheme="majorHAnsi"/>
                <w:w w:val="98"/>
              </w:rPr>
              <w:t>a</w:t>
            </w:r>
            <w:r w:rsidRPr="00352E2A">
              <w:rPr>
                <w:rFonts w:asciiTheme="majorHAnsi" w:eastAsia="Arial" w:hAnsiTheme="majorHAnsi" w:cstheme="majorHAnsi"/>
                <w:w w:val="111"/>
              </w:rPr>
              <w:t>t</w:t>
            </w:r>
            <w:r w:rsidRPr="00352E2A">
              <w:rPr>
                <w:rFonts w:asciiTheme="majorHAnsi" w:eastAsia="Arial" w:hAnsiTheme="majorHAnsi" w:cstheme="majorHAnsi"/>
                <w:w w:val="98"/>
              </w:rPr>
              <w:t>e</w:t>
            </w:r>
            <w:r w:rsidRPr="00352E2A">
              <w:rPr>
                <w:rFonts w:asciiTheme="majorHAnsi" w:eastAsia="Arial" w:hAnsiTheme="majorHAnsi" w:cstheme="majorHAnsi"/>
                <w:w w:val="104"/>
              </w:rPr>
              <w:t>n</w:t>
            </w:r>
            <w:r w:rsidRPr="00352E2A">
              <w:rPr>
                <w:rFonts w:asciiTheme="majorHAnsi" w:eastAsia="Arial" w:hAnsiTheme="majorHAnsi" w:cstheme="majorHAnsi"/>
                <w:w w:val="116"/>
              </w:rPr>
              <w:t>c</w:t>
            </w:r>
            <w:r w:rsidRPr="00352E2A">
              <w:rPr>
                <w:rFonts w:asciiTheme="majorHAnsi" w:eastAsia="Arial" w:hAnsiTheme="majorHAnsi" w:cstheme="majorHAnsi"/>
                <w:w w:val="77"/>
              </w:rPr>
              <w:t>i</w:t>
            </w:r>
            <w:r w:rsidRPr="00352E2A">
              <w:rPr>
                <w:rFonts w:asciiTheme="majorHAnsi" w:eastAsia="Arial" w:hAnsiTheme="majorHAnsi" w:cstheme="majorHAnsi"/>
                <w:w w:val="104"/>
              </w:rPr>
              <w:t xml:space="preserve">ón </w:t>
            </w:r>
            <w:r w:rsidRPr="00352E2A">
              <w:rPr>
                <w:rFonts w:asciiTheme="majorHAnsi" w:eastAsia="Arial" w:hAnsiTheme="majorHAnsi" w:cstheme="majorHAnsi"/>
              </w:rPr>
              <w:t xml:space="preserve">medica que </w:t>
            </w:r>
            <w:r w:rsidRPr="00352E2A">
              <w:rPr>
                <w:rFonts w:asciiTheme="majorHAnsi" w:eastAsia="Arial" w:hAnsiTheme="majorHAnsi" w:cstheme="majorHAnsi"/>
                <w:w w:val="61"/>
              </w:rPr>
              <w:t>l</w:t>
            </w:r>
            <w:r w:rsidRPr="00352E2A">
              <w:rPr>
                <w:rFonts w:asciiTheme="majorHAnsi" w:eastAsia="Arial" w:hAnsiTheme="majorHAnsi" w:cstheme="majorHAnsi"/>
                <w:w w:val="104"/>
              </w:rPr>
              <w:t xml:space="preserve">e </w:t>
            </w:r>
            <w:r w:rsidRPr="00352E2A">
              <w:rPr>
                <w:rFonts w:asciiTheme="majorHAnsi" w:eastAsia="Arial" w:hAnsiTheme="majorHAnsi" w:cstheme="majorHAnsi"/>
              </w:rPr>
              <w:t xml:space="preserve">permitan abordar y resolver </w:t>
            </w:r>
            <w:r w:rsidRPr="00352E2A">
              <w:rPr>
                <w:rFonts w:asciiTheme="majorHAnsi" w:eastAsia="Arial" w:hAnsiTheme="majorHAnsi" w:cstheme="majorHAnsi"/>
                <w:w w:val="92"/>
              </w:rPr>
              <w:t>e</w:t>
            </w:r>
            <w:r w:rsidRPr="00352E2A">
              <w:rPr>
                <w:rFonts w:asciiTheme="majorHAnsi" w:eastAsia="Arial" w:hAnsiTheme="majorHAnsi" w:cstheme="majorHAnsi"/>
                <w:w w:val="123"/>
              </w:rPr>
              <w:t>f</w:t>
            </w:r>
            <w:r w:rsidRPr="00352E2A">
              <w:rPr>
                <w:rFonts w:asciiTheme="majorHAnsi" w:eastAsia="Arial" w:hAnsiTheme="majorHAnsi" w:cstheme="majorHAnsi"/>
                <w:w w:val="77"/>
              </w:rPr>
              <w:t>i</w:t>
            </w:r>
            <w:r w:rsidRPr="00352E2A">
              <w:rPr>
                <w:rFonts w:asciiTheme="majorHAnsi" w:eastAsia="Arial" w:hAnsiTheme="majorHAnsi" w:cstheme="majorHAnsi"/>
                <w:w w:val="109"/>
              </w:rPr>
              <w:t>c</w:t>
            </w:r>
            <w:r w:rsidRPr="00352E2A">
              <w:rPr>
                <w:rFonts w:asciiTheme="majorHAnsi" w:eastAsia="Arial" w:hAnsiTheme="majorHAnsi" w:cstheme="majorHAnsi"/>
                <w:w w:val="104"/>
              </w:rPr>
              <w:t>a</w:t>
            </w:r>
            <w:r w:rsidRPr="00352E2A">
              <w:rPr>
                <w:rFonts w:asciiTheme="majorHAnsi" w:eastAsia="Arial" w:hAnsiTheme="majorHAnsi" w:cstheme="majorHAnsi"/>
                <w:w w:val="109"/>
              </w:rPr>
              <w:t>z</w:t>
            </w:r>
            <w:r w:rsidRPr="00352E2A">
              <w:rPr>
                <w:rFonts w:asciiTheme="majorHAnsi" w:eastAsia="Arial" w:hAnsiTheme="majorHAnsi" w:cstheme="majorHAnsi"/>
                <w:w w:val="98"/>
              </w:rPr>
              <w:t>m</w:t>
            </w:r>
            <w:r w:rsidRPr="00352E2A">
              <w:rPr>
                <w:rFonts w:asciiTheme="majorHAnsi" w:eastAsia="Arial" w:hAnsiTheme="majorHAnsi" w:cstheme="majorHAnsi"/>
                <w:w w:val="110"/>
              </w:rPr>
              <w:t>e</w:t>
            </w:r>
            <w:r w:rsidRPr="00352E2A">
              <w:rPr>
                <w:rFonts w:asciiTheme="majorHAnsi" w:eastAsia="Arial" w:hAnsiTheme="majorHAnsi" w:cstheme="majorHAnsi"/>
                <w:w w:val="98"/>
              </w:rPr>
              <w:t>n</w:t>
            </w:r>
            <w:r w:rsidRPr="00352E2A">
              <w:rPr>
                <w:rFonts w:asciiTheme="majorHAnsi" w:eastAsia="Arial" w:hAnsiTheme="majorHAnsi" w:cstheme="majorHAnsi"/>
                <w:w w:val="123"/>
              </w:rPr>
              <w:t>t</w:t>
            </w:r>
            <w:r w:rsidRPr="00352E2A">
              <w:rPr>
                <w:rFonts w:asciiTheme="majorHAnsi" w:eastAsia="Arial" w:hAnsiTheme="majorHAnsi" w:cstheme="majorHAnsi"/>
                <w:w w:val="104"/>
              </w:rPr>
              <w:t xml:space="preserve">e </w:t>
            </w:r>
            <w:r w:rsidRPr="00352E2A">
              <w:rPr>
                <w:rFonts w:asciiTheme="majorHAnsi" w:eastAsia="Arial" w:hAnsiTheme="majorHAnsi" w:cstheme="majorHAnsi"/>
                <w:w w:val="46"/>
              </w:rPr>
              <w:t>l</w:t>
            </w:r>
            <w:r w:rsidRPr="00352E2A">
              <w:rPr>
                <w:rFonts w:asciiTheme="majorHAnsi" w:eastAsia="Arial" w:hAnsiTheme="majorHAnsi" w:cstheme="majorHAnsi"/>
                <w:w w:val="110"/>
              </w:rPr>
              <w:t xml:space="preserve">a </w:t>
            </w:r>
            <w:r w:rsidRPr="00352E2A">
              <w:rPr>
                <w:rFonts w:asciiTheme="majorHAnsi" w:eastAsia="Arial" w:hAnsiTheme="majorHAnsi" w:cstheme="majorHAnsi"/>
                <w:w w:val="94"/>
              </w:rPr>
              <w:t>m</w:t>
            </w:r>
            <w:r w:rsidRPr="00352E2A">
              <w:rPr>
                <w:rFonts w:asciiTheme="majorHAnsi" w:eastAsia="Arial" w:hAnsiTheme="majorHAnsi" w:cstheme="majorHAnsi"/>
                <w:w w:val="110"/>
              </w:rPr>
              <w:t>a</w:t>
            </w:r>
            <w:r w:rsidRPr="00352E2A">
              <w:rPr>
                <w:rFonts w:asciiTheme="majorHAnsi" w:eastAsia="Arial" w:hAnsiTheme="majorHAnsi" w:cstheme="majorHAnsi"/>
                <w:w w:val="109"/>
              </w:rPr>
              <w:t>y</w:t>
            </w:r>
            <w:r w:rsidRPr="00352E2A">
              <w:rPr>
                <w:rFonts w:asciiTheme="majorHAnsi" w:eastAsia="Arial" w:hAnsiTheme="majorHAnsi" w:cstheme="majorHAnsi"/>
                <w:w w:val="98"/>
              </w:rPr>
              <w:t>o</w:t>
            </w:r>
            <w:r w:rsidRPr="00352E2A">
              <w:rPr>
                <w:rFonts w:asciiTheme="majorHAnsi" w:eastAsia="Arial" w:hAnsiTheme="majorHAnsi" w:cstheme="majorHAnsi"/>
                <w:w w:val="123"/>
              </w:rPr>
              <w:t xml:space="preserve">r </w:t>
            </w:r>
            <w:r w:rsidRPr="00352E2A">
              <w:rPr>
                <w:rFonts w:asciiTheme="majorHAnsi" w:eastAsia="Arial" w:hAnsiTheme="majorHAnsi" w:cstheme="majorHAnsi"/>
              </w:rPr>
              <w:t xml:space="preserve">parte de </w:t>
            </w:r>
            <w:r w:rsidRPr="00352E2A">
              <w:rPr>
                <w:rFonts w:asciiTheme="majorHAnsi" w:eastAsia="Arial" w:hAnsiTheme="majorHAnsi" w:cstheme="majorHAnsi"/>
                <w:w w:val="46"/>
              </w:rPr>
              <w:t>l</w:t>
            </w:r>
            <w:r w:rsidRPr="00352E2A">
              <w:rPr>
                <w:rFonts w:asciiTheme="majorHAnsi" w:eastAsia="Arial" w:hAnsiTheme="majorHAnsi" w:cstheme="majorHAnsi"/>
                <w:w w:val="104"/>
              </w:rPr>
              <w:t>o</w:t>
            </w:r>
            <w:r w:rsidRPr="00352E2A">
              <w:rPr>
                <w:rFonts w:asciiTheme="majorHAnsi" w:eastAsia="Arial" w:hAnsiTheme="majorHAnsi" w:cstheme="majorHAnsi"/>
                <w:w w:val="102"/>
              </w:rPr>
              <w:t xml:space="preserve">s </w:t>
            </w:r>
            <w:r w:rsidRPr="00352E2A">
              <w:rPr>
                <w:rFonts w:asciiTheme="majorHAnsi" w:eastAsia="Arial" w:hAnsiTheme="majorHAnsi" w:cstheme="majorHAnsi"/>
              </w:rPr>
              <w:t xml:space="preserve">problemas médicos </w:t>
            </w:r>
            <w:r w:rsidRPr="00352E2A">
              <w:rPr>
                <w:rFonts w:asciiTheme="majorHAnsi" w:eastAsia="Arial" w:hAnsiTheme="majorHAnsi" w:cstheme="majorHAnsi"/>
                <w:w w:val="92"/>
              </w:rPr>
              <w:t>p</w:t>
            </w:r>
            <w:r w:rsidRPr="00352E2A">
              <w:rPr>
                <w:rFonts w:asciiTheme="majorHAnsi" w:eastAsia="Arial" w:hAnsiTheme="majorHAnsi" w:cstheme="majorHAnsi"/>
                <w:w w:val="123"/>
              </w:rPr>
              <w:t>r</w:t>
            </w:r>
            <w:r w:rsidRPr="00352E2A">
              <w:rPr>
                <w:rFonts w:asciiTheme="majorHAnsi" w:eastAsia="Arial" w:hAnsiTheme="majorHAnsi" w:cstheme="majorHAnsi"/>
                <w:w w:val="92"/>
              </w:rPr>
              <w:t>o</w:t>
            </w:r>
            <w:r w:rsidRPr="00352E2A">
              <w:rPr>
                <w:rFonts w:asciiTheme="majorHAnsi" w:eastAsia="Arial" w:hAnsiTheme="majorHAnsi" w:cstheme="majorHAnsi"/>
                <w:w w:val="110"/>
              </w:rPr>
              <w:t>p</w:t>
            </w:r>
            <w:r w:rsidRPr="00352E2A">
              <w:rPr>
                <w:rFonts w:asciiTheme="majorHAnsi" w:eastAsia="Arial" w:hAnsiTheme="majorHAnsi" w:cstheme="majorHAnsi"/>
                <w:w w:val="77"/>
              </w:rPr>
              <w:t>i</w:t>
            </w:r>
            <w:r w:rsidRPr="00352E2A">
              <w:rPr>
                <w:rFonts w:asciiTheme="majorHAnsi" w:eastAsia="Arial" w:hAnsiTheme="majorHAnsi" w:cstheme="majorHAnsi"/>
                <w:w w:val="110"/>
              </w:rPr>
              <w:t>o</w:t>
            </w:r>
            <w:r w:rsidRPr="00352E2A">
              <w:rPr>
                <w:rFonts w:asciiTheme="majorHAnsi" w:eastAsia="Arial" w:hAnsiTheme="majorHAnsi" w:cstheme="majorHAnsi"/>
                <w:w w:val="102"/>
              </w:rPr>
              <w:t xml:space="preserve">s </w:t>
            </w:r>
            <w:r w:rsidRPr="00352E2A">
              <w:rPr>
                <w:rFonts w:asciiTheme="majorHAnsi" w:eastAsia="Arial" w:hAnsiTheme="majorHAnsi" w:cstheme="majorHAnsi"/>
              </w:rPr>
              <w:t xml:space="preserve">de la </w:t>
            </w:r>
            <w:r w:rsidRPr="00352E2A">
              <w:rPr>
                <w:rFonts w:asciiTheme="majorHAnsi" w:eastAsia="Arial" w:hAnsiTheme="majorHAnsi" w:cstheme="majorHAnsi"/>
                <w:w w:val="92"/>
              </w:rPr>
              <w:t>e</w:t>
            </w:r>
            <w:r w:rsidRPr="00352E2A">
              <w:rPr>
                <w:rFonts w:asciiTheme="majorHAnsi" w:eastAsia="Arial" w:hAnsiTheme="majorHAnsi" w:cstheme="majorHAnsi"/>
                <w:w w:val="102"/>
              </w:rPr>
              <w:t>s</w:t>
            </w:r>
            <w:r w:rsidRPr="00352E2A">
              <w:rPr>
                <w:rFonts w:asciiTheme="majorHAnsi" w:eastAsia="Arial" w:hAnsiTheme="majorHAnsi" w:cstheme="majorHAnsi"/>
                <w:w w:val="104"/>
              </w:rPr>
              <w:t>pe</w:t>
            </w:r>
            <w:r w:rsidRPr="00352E2A">
              <w:rPr>
                <w:rFonts w:asciiTheme="majorHAnsi" w:eastAsia="Arial" w:hAnsiTheme="majorHAnsi" w:cstheme="majorHAnsi"/>
                <w:w w:val="109"/>
              </w:rPr>
              <w:t>c</w:t>
            </w:r>
            <w:r w:rsidRPr="00352E2A">
              <w:rPr>
                <w:rFonts w:asciiTheme="majorHAnsi" w:eastAsia="Arial" w:hAnsiTheme="majorHAnsi" w:cstheme="majorHAnsi"/>
                <w:w w:val="77"/>
              </w:rPr>
              <w:t>i</w:t>
            </w:r>
            <w:r w:rsidRPr="00352E2A">
              <w:rPr>
                <w:rFonts w:asciiTheme="majorHAnsi" w:eastAsia="Arial" w:hAnsiTheme="majorHAnsi" w:cstheme="majorHAnsi"/>
                <w:w w:val="110"/>
              </w:rPr>
              <w:t>a</w:t>
            </w:r>
            <w:r w:rsidRPr="00352E2A">
              <w:rPr>
                <w:rFonts w:asciiTheme="majorHAnsi" w:eastAsia="Arial" w:hAnsiTheme="majorHAnsi" w:cstheme="majorHAnsi"/>
                <w:w w:val="92"/>
              </w:rPr>
              <w:t>li</w:t>
            </w:r>
            <w:r w:rsidRPr="00352E2A">
              <w:rPr>
                <w:rFonts w:asciiTheme="majorHAnsi" w:eastAsia="Arial" w:hAnsiTheme="majorHAnsi" w:cstheme="majorHAnsi"/>
                <w:w w:val="104"/>
              </w:rPr>
              <w:t>d</w:t>
            </w:r>
            <w:r w:rsidRPr="00352E2A">
              <w:rPr>
                <w:rFonts w:asciiTheme="majorHAnsi" w:eastAsia="Arial" w:hAnsiTheme="majorHAnsi" w:cstheme="majorHAnsi"/>
                <w:w w:val="110"/>
              </w:rPr>
              <w:t>a</w:t>
            </w:r>
            <w:r w:rsidRPr="00352E2A">
              <w:rPr>
                <w:rFonts w:asciiTheme="majorHAnsi" w:eastAsia="Arial" w:hAnsiTheme="majorHAnsi" w:cstheme="majorHAnsi"/>
                <w:w w:val="98"/>
              </w:rPr>
              <w:t>d</w:t>
            </w:r>
            <w:r w:rsidRPr="00352E2A">
              <w:rPr>
                <w:rFonts w:asciiTheme="majorHAnsi" w:eastAsia="Arial" w:hAnsiTheme="majorHAnsi" w:cstheme="majorHAnsi"/>
                <w:w w:val="86"/>
              </w:rPr>
              <w:t>.</w:t>
            </w:r>
          </w:p>
        </w:tc>
        <w:tc>
          <w:tcPr>
            <w:tcW w:w="3239" w:type="dxa"/>
          </w:tcPr>
          <w:p w14:paraId="0779C705"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Exámenes (área cognoscitiva) 40%</w:t>
            </w:r>
          </w:p>
          <w:p w14:paraId="65D4B8BF"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Habilidades y destrezas (área procedimental) 40%</w:t>
            </w:r>
          </w:p>
          <w:p w14:paraId="2CC05E7D" w14:textId="77777777" w:rsidR="00B85F03" w:rsidRPr="00B20E12" w:rsidRDefault="00B85F03" w:rsidP="00914297">
            <w:pPr>
              <w:jc w:val="both"/>
              <w:rPr>
                <w:rFonts w:asciiTheme="majorHAnsi" w:eastAsia="Calibri" w:hAnsiTheme="majorHAnsi" w:cstheme="majorHAnsi"/>
                <w:b/>
                <w:highlight w:val="yellow"/>
              </w:rPr>
            </w:pPr>
            <w:r w:rsidRPr="00352E2A">
              <w:rPr>
                <w:rFonts w:asciiTheme="majorHAnsi" w:eastAsia="Calibri" w:hAnsiTheme="majorHAnsi" w:cstheme="majorHAnsi"/>
                <w:b/>
              </w:rPr>
              <w:t>Disciplina (área afectiva) 20%</w:t>
            </w:r>
          </w:p>
        </w:tc>
      </w:tr>
      <w:tr w:rsidR="00B85F03" w:rsidRPr="00352E2A" w14:paraId="3C2C4B7F" w14:textId="77777777" w:rsidTr="00914297">
        <w:trPr>
          <w:trHeight w:val="1232"/>
        </w:trPr>
        <w:tc>
          <w:tcPr>
            <w:tcW w:w="2547" w:type="dxa"/>
          </w:tcPr>
          <w:p w14:paraId="6FC15C0F" w14:textId="77777777" w:rsidR="00B85F03" w:rsidRPr="00260CA5" w:rsidRDefault="00B85F03" w:rsidP="00914297">
            <w:pPr>
              <w:rPr>
                <w:rFonts w:asciiTheme="majorHAnsi" w:hAnsiTheme="majorHAnsi" w:cstheme="majorHAnsi"/>
                <w:b/>
                <w:color w:val="020000"/>
                <w:sz w:val="18"/>
                <w:szCs w:val="18"/>
              </w:rPr>
            </w:pPr>
            <w:r w:rsidRPr="00260CA5">
              <w:rPr>
                <w:rFonts w:asciiTheme="majorHAnsi" w:hAnsiTheme="majorHAnsi" w:cstheme="majorHAnsi"/>
                <w:b/>
                <w:color w:val="020000"/>
                <w:sz w:val="18"/>
                <w:szCs w:val="18"/>
              </w:rPr>
              <w:t>Seminario de Atención Médica de Anatomía Patológica I, II Y III</w:t>
            </w:r>
          </w:p>
        </w:tc>
        <w:tc>
          <w:tcPr>
            <w:tcW w:w="3931" w:type="dxa"/>
          </w:tcPr>
          <w:p w14:paraId="67F595C5" w14:textId="77777777" w:rsidR="00B85F03" w:rsidRPr="00352E2A" w:rsidRDefault="00B85F03" w:rsidP="00914297">
            <w:pPr>
              <w:spacing w:before="25" w:line="248" w:lineRule="auto"/>
              <w:ind w:right="49"/>
              <w:jc w:val="both"/>
              <w:rPr>
                <w:rFonts w:asciiTheme="majorHAnsi" w:eastAsia="Arial" w:hAnsiTheme="majorHAnsi" w:cstheme="majorHAnsi"/>
                <w:w w:val="87"/>
              </w:rPr>
            </w:pPr>
            <w:r w:rsidRPr="00352E2A">
              <w:rPr>
                <w:rFonts w:asciiTheme="majorHAnsi" w:eastAsia="Arial" w:hAnsiTheme="majorHAnsi" w:cstheme="majorHAnsi"/>
              </w:rPr>
              <w:t>Profundizar    en   el   conocimiento    multidisciplinario    clínico, biomédico, paraclínico, psicológico, socio médico, humanista del objeto de estudio propio de la especialidad.</w:t>
            </w:r>
          </w:p>
        </w:tc>
        <w:tc>
          <w:tcPr>
            <w:tcW w:w="3239" w:type="dxa"/>
          </w:tcPr>
          <w:p w14:paraId="537F9D2D"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Exámenes (área cognoscitiva) 40%</w:t>
            </w:r>
          </w:p>
          <w:p w14:paraId="61BDB5CA"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Habilidades y destrezas (área procedimental) 40%</w:t>
            </w:r>
          </w:p>
          <w:p w14:paraId="45F3FC8B"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lastRenderedPageBreak/>
              <w:t>Disciplina (área afectiva) 20%</w:t>
            </w:r>
          </w:p>
        </w:tc>
      </w:tr>
      <w:tr w:rsidR="00B85F03" w:rsidRPr="00352E2A" w14:paraId="517BD97B" w14:textId="77777777" w:rsidTr="00914297">
        <w:trPr>
          <w:trHeight w:val="1232"/>
        </w:trPr>
        <w:tc>
          <w:tcPr>
            <w:tcW w:w="2547" w:type="dxa"/>
          </w:tcPr>
          <w:p w14:paraId="0A59094D" w14:textId="77777777" w:rsidR="00B85F03" w:rsidRPr="00260CA5" w:rsidRDefault="00B85F03" w:rsidP="00914297">
            <w:pPr>
              <w:rPr>
                <w:rFonts w:asciiTheme="majorHAnsi" w:hAnsiTheme="majorHAnsi" w:cstheme="majorHAnsi"/>
                <w:b/>
                <w:color w:val="020000"/>
                <w:sz w:val="18"/>
                <w:szCs w:val="18"/>
              </w:rPr>
            </w:pPr>
            <w:r w:rsidRPr="00260CA5">
              <w:rPr>
                <w:rFonts w:asciiTheme="majorHAnsi" w:hAnsiTheme="majorHAnsi" w:cstheme="majorHAnsi"/>
                <w:b/>
                <w:color w:val="020000"/>
                <w:sz w:val="18"/>
                <w:szCs w:val="18"/>
              </w:rPr>
              <w:t>Seminario de Tesis I</w:t>
            </w:r>
            <w:r>
              <w:rPr>
                <w:rFonts w:asciiTheme="majorHAnsi" w:hAnsiTheme="majorHAnsi" w:cstheme="majorHAnsi"/>
                <w:b/>
                <w:color w:val="020000"/>
                <w:sz w:val="18"/>
                <w:szCs w:val="18"/>
              </w:rPr>
              <w:t>, II Y III</w:t>
            </w:r>
          </w:p>
        </w:tc>
        <w:tc>
          <w:tcPr>
            <w:tcW w:w="3931" w:type="dxa"/>
          </w:tcPr>
          <w:p w14:paraId="14C6915D" w14:textId="77777777" w:rsidR="00B85F03" w:rsidRPr="00352E2A" w:rsidRDefault="00B85F03" w:rsidP="00914297">
            <w:pPr>
              <w:spacing w:line="246" w:lineRule="auto"/>
              <w:ind w:left="122" w:right="49" w:firstLine="14"/>
              <w:jc w:val="both"/>
              <w:rPr>
                <w:rFonts w:asciiTheme="majorHAnsi" w:eastAsia="Arial" w:hAnsiTheme="majorHAnsi" w:cstheme="majorHAnsi"/>
              </w:rPr>
            </w:pPr>
            <w:r w:rsidRPr="00352E2A">
              <w:rPr>
                <w:rFonts w:asciiTheme="majorHAnsi" w:eastAsia="Arial" w:hAnsiTheme="majorHAnsi" w:cstheme="majorHAnsi"/>
              </w:rPr>
              <w:t>Aplicar los criterios de la metodología científica para avanzar, ampliar y profundizar en el conocimiento específico de la especialidad médica.</w:t>
            </w:r>
          </w:p>
          <w:p w14:paraId="20C34DB7" w14:textId="77777777" w:rsidR="00B85F03" w:rsidRPr="00352E2A" w:rsidRDefault="00B85F03" w:rsidP="00914297">
            <w:pPr>
              <w:spacing w:line="246" w:lineRule="auto"/>
              <w:ind w:left="122" w:right="49" w:firstLine="14"/>
              <w:jc w:val="both"/>
              <w:rPr>
                <w:rFonts w:asciiTheme="majorHAnsi" w:eastAsia="Arial" w:hAnsiTheme="majorHAnsi" w:cstheme="majorHAnsi"/>
              </w:rPr>
            </w:pPr>
            <w:r w:rsidRPr="00352E2A">
              <w:rPr>
                <w:rFonts w:asciiTheme="majorHAnsi" w:eastAsia="Arial" w:hAnsiTheme="majorHAnsi" w:cstheme="majorHAnsi"/>
              </w:rPr>
              <w:t>Valorar   la calidad de la literatura de investigación médica publicada en su   campo profesional, buscando la mejor evidencia para la toma de decisiones clínicas.</w:t>
            </w:r>
          </w:p>
          <w:p w14:paraId="7F893068" w14:textId="77777777" w:rsidR="00B85F03" w:rsidRPr="00352E2A" w:rsidRDefault="00B85F03" w:rsidP="00914297">
            <w:pPr>
              <w:spacing w:line="246" w:lineRule="auto"/>
              <w:ind w:left="122" w:right="49" w:firstLine="14"/>
              <w:jc w:val="both"/>
              <w:rPr>
                <w:rFonts w:asciiTheme="majorHAnsi" w:eastAsia="Arial" w:hAnsiTheme="majorHAnsi" w:cstheme="majorHAnsi"/>
              </w:rPr>
            </w:pPr>
            <w:r w:rsidRPr="00352E2A">
              <w:rPr>
                <w:rFonts w:asciiTheme="majorHAnsi" w:eastAsia="Arial" w:hAnsiTheme="majorHAnsi" w:cstheme="majorHAnsi"/>
              </w:rPr>
              <w:t>Aplicar los conceptos metodológicos y técnicas fundamentales del enfoque científico en la realización del proyecto de investigación de fin de cursos (tesis), así como en la práctica clínica cotidiana.</w:t>
            </w:r>
          </w:p>
          <w:p w14:paraId="4D12F832" w14:textId="77777777" w:rsidR="00B85F03" w:rsidRPr="00352E2A" w:rsidRDefault="00B85F03" w:rsidP="00914297">
            <w:pPr>
              <w:spacing w:before="25" w:line="248" w:lineRule="auto"/>
              <w:ind w:right="49"/>
              <w:jc w:val="both"/>
              <w:rPr>
                <w:rFonts w:asciiTheme="majorHAnsi" w:eastAsia="Arial" w:hAnsiTheme="majorHAnsi" w:cstheme="majorHAnsi"/>
              </w:rPr>
            </w:pPr>
          </w:p>
        </w:tc>
        <w:tc>
          <w:tcPr>
            <w:tcW w:w="3239" w:type="dxa"/>
          </w:tcPr>
          <w:p w14:paraId="6BC87E16"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Exámenes (área cognoscitiva) 40%</w:t>
            </w:r>
          </w:p>
          <w:p w14:paraId="059A0FBA"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Habilidades y destrezas (área procedimental) elaboración de trabajo de tesis 40%</w:t>
            </w:r>
          </w:p>
          <w:p w14:paraId="0259FE42" w14:textId="77777777" w:rsidR="00B85F03" w:rsidRPr="00352E2A" w:rsidRDefault="00B85F03" w:rsidP="00914297">
            <w:pPr>
              <w:jc w:val="both"/>
              <w:rPr>
                <w:rFonts w:asciiTheme="majorHAnsi" w:eastAsia="Calibri" w:hAnsiTheme="majorHAnsi" w:cstheme="majorHAnsi"/>
                <w:b/>
              </w:rPr>
            </w:pPr>
            <w:r w:rsidRPr="00352E2A">
              <w:rPr>
                <w:rFonts w:asciiTheme="majorHAnsi" w:eastAsia="Calibri" w:hAnsiTheme="majorHAnsi" w:cstheme="majorHAnsi"/>
                <w:b/>
              </w:rPr>
              <w:t>Disciplina (área afectiva) 20%</w:t>
            </w:r>
          </w:p>
        </w:tc>
      </w:tr>
    </w:tbl>
    <w:p w14:paraId="24070936" w14:textId="3DC540BE" w:rsidR="00B85F03" w:rsidRDefault="00B85F03" w:rsidP="00AE5F78">
      <w:pPr>
        <w:pStyle w:val="Ttulo1"/>
        <w:spacing w:after="240"/>
        <w:rPr>
          <w:rFonts w:asciiTheme="majorHAnsi" w:hAnsiTheme="majorHAnsi" w:cstheme="majorHAnsi"/>
          <w:color w:val="000000" w:themeColor="text1"/>
          <w:sz w:val="22"/>
          <w:szCs w:val="22"/>
          <w:highlight w:val="yellow"/>
        </w:rPr>
      </w:pPr>
    </w:p>
    <w:p w14:paraId="5351A106" w14:textId="77777777" w:rsidR="00B85F03" w:rsidRPr="00B85F03" w:rsidRDefault="00B85F03" w:rsidP="00B85F03">
      <w:pPr>
        <w:rPr>
          <w:highlight w:val="yellow"/>
        </w:rPr>
      </w:pPr>
    </w:p>
    <w:p w14:paraId="508756CE" w14:textId="4F91B62F" w:rsidR="00AE5F78" w:rsidRPr="00B20E12" w:rsidRDefault="00AE5F78" w:rsidP="00AE5F78">
      <w:pPr>
        <w:pStyle w:val="Ttulo1"/>
        <w:spacing w:after="240"/>
        <w:rPr>
          <w:rFonts w:asciiTheme="majorHAnsi" w:hAnsiTheme="majorHAnsi" w:cstheme="majorHAnsi"/>
          <w:color w:val="000000" w:themeColor="text1"/>
          <w:sz w:val="22"/>
          <w:szCs w:val="22"/>
          <w:highlight w:val="yellow"/>
        </w:rPr>
      </w:pPr>
      <w:r w:rsidRPr="00B20E12">
        <w:rPr>
          <w:rFonts w:asciiTheme="majorHAnsi" w:hAnsiTheme="majorHAnsi" w:cstheme="majorHAnsi"/>
          <w:color w:val="000000" w:themeColor="text1"/>
          <w:sz w:val="22"/>
          <w:szCs w:val="22"/>
          <w:highlight w:val="yellow"/>
        </w:rPr>
        <w:t xml:space="preserve"> </w:t>
      </w:r>
    </w:p>
    <w:tbl>
      <w:tblPr>
        <w:tblStyle w:val="Tablaconcuadrcula"/>
        <w:tblW w:w="9717" w:type="dxa"/>
        <w:tblLook w:val="04A0" w:firstRow="1" w:lastRow="0" w:firstColumn="1" w:lastColumn="0" w:noHBand="0" w:noVBand="1"/>
      </w:tblPr>
      <w:tblGrid>
        <w:gridCol w:w="2547"/>
        <w:gridCol w:w="3931"/>
        <w:gridCol w:w="3239"/>
      </w:tblGrid>
      <w:tr w:rsidR="00AE5F78" w:rsidRPr="00352E2A" w14:paraId="44649493" w14:textId="77777777" w:rsidTr="00DE10DE">
        <w:trPr>
          <w:trHeight w:val="532"/>
        </w:trPr>
        <w:tc>
          <w:tcPr>
            <w:tcW w:w="2547" w:type="dxa"/>
          </w:tcPr>
          <w:p w14:paraId="7319F686" w14:textId="77777777" w:rsidR="00AE5F78" w:rsidRPr="00862895" w:rsidRDefault="00AE5F78" w:rsidP="00DE10DE">
            <w:pPr>
              <w:jc w:val="center"/>
              <w:rPr>
                <w:rFonts w:asciiTheme="majorHAnsi" w:eastAsia="Calibri" w:hAnsiTheme="majorHAnsi" w:cstheme="majorHAnsi"/>
                <w:b/>
              </w:rPr>
            </w:pPr>
            <w:r w:rsidRPr="00862895">
              <w:rPr>
                <w:rFonts w:asciiTheme="majorHAnsi" w:eastAsia="Calibri" w:hAnsiTheme="majorHAnsi" w:cstheme="majorHAnsi"/>
                <w:b/>
              </w:rPr>
              <w:t>MATERIA</w:t>
            </w:r>
          </w:p>
        </w:tc>
        <w:tc>
          <w:tcPr>
            <w:tcW w:w="3931" w:type="dxa"/>
          </w:tcPr>
          <w:p w14:paraId="46135CC7" w14:textId="77777777" w:rsidR="00AE5F78" w:rsidRPr="00862895" w:rsidRDefault="00AE5F78" w:rsidP="00DE10DE">
            <w:pPr>
              <w:jc w:val="center"/>
              <w:rPr>
                <w:rFonts w:asciiTheme="majorHAnsi" w:eastAsia="Calibri" w:hAnsiTheme="majorHAnsi" w:cstheme="majorHAnsi"/>
                <w:b/>
              </w:rPr>
            </w:pPr>
            <w:r w:rsidRPr="00862895">
              <w:rPr>
                <w:rFonts w:asciiTheme="majorHAnsi" w:eastAsia="Calibri" w:hAnsiTheme="majorHAnsi" w:cstheme="majorHAnsi"/>
                <w:b/>
              </w:rPr>
              <w:t xml:space="preserve">OBJETIVO </w:t>
            </w:r>
          </w:p>
        </w:tc>
        <w:tc>
          <w:tcPr>
            <w:tcW w:w="3239" w:type="dxa"/>
          </w:tcPr>
          <w:p w14:paraId="6FDB1FEC" w14:textId="77777777" w:rsidR="00AE5F78" w:rsidRPr="00862895" w:rsidRDefault="00AE5F78" w:rsidP="00DE10DE">
            <w:pPr>
              <w:jc w:val="center"/>
              <w:rPr>
                <w:rFonts w:asciiTheme="majorHAnsi" w:eastAsia="Calibri" w:hAnsiTheme="majorHAnsi" w:cstheme="majorHAnsi"/>
                <w:b/>
              </w:rPr>
            </w:pPr>
            <w:r w:rsidRPr="00862895">
              <w:rPr>
                <w:rFonts w:asciiTheme="majorHAnsi" w:eastAsia="Calibri" w:hAnsiTheme="majorHAnsi" w:cstheme="majorHAnsi"/>
                <w:b/>
              </w:rPr>
              <w:t>FORMA DE EVALUACIÓN</w:t>
            </w:r>
          </w:p>
        </w:tc>
      </w:tr>
      <w:tr w:rsidR="00AE5F78" w:rsidRPr="00352E2A" w14:paraId="4A2A1328" w14:textId="77777777" w:rsidTr="00DE10DE">
        <w:trPr>
          <w:trHeight w:val="1232"/>
        </w:trPr>
        <w:tc>
          <w:tcPr>
            <w:tcW w:w="2547" w:type="dxa"/>
          </w:tcPr>
          <w:p w14:paraId="484F96FD"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PRIMER AÑO</w:t>
            </w:r>
            <w:r w:rsidRPr="004D178D">
              <w:rPr>
                <w:rFonts w:asciiTheme="majorHAnsi" w:hAnsiTheme="majorHAnsi" w:cstheme="majorHAnsi"/>
              </w:rPr>
              <w:t>.</w:t>
            </w:r>
          </w:p>
          <w:p w14:paraId="30604C77"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Teoría general de la anatomía patológica I </w:t>
            </w:r>
          </w:p>
          <w:p w14:paraId="796241ED"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Patología </w:t>
            </w:r>
            <w:proofErr w:type="spellStart"/>
            <w:r w:rsidRPr="004D178D">
              <w:rPr>
                <w:rFonts w:asciiTheme="majorHAnsi" w:hAnsiTheme="majorHAnsi" w:cstheme="majorHAnsi"/>
              </w:rPr>
              <w:t>postmortem</w:t>
            </w:r>
            <w:proofErr w:type="spellEnd"/>
            <w:r w:rsidRPr="004D178D">
              <w:rPr>
                <w:rFonts w:asciiTheme="majorHAnsi" w:hAnsiTheme="majorHAnsi" w:cstheme="majorHAnsi"/>
              </w:rPr>
              <w:t xml:space="preserve">. </w:t>
            </w:r>
          </w:p>
          <w:p w14:paraId="498812FD"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Histología aplicada Biología molecular Microscopia y fotografía médica.</w:t>
            </w:r>
          </w:p>
          <w:p w14:paraId="044D515A"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Profesionalismo médico.</w:t>
            </w:r>
          </w:p>
          <w:p w14:paraId="648B1CC0" w14:textId="77777777" w:rsidR="00DE10DE" w:rsidRDefault="00DE10DE" w:rsidP="00DE10DE">
            <w:pPr>
              <w:autoSpaceDE w:val="0"/>
              <w:autoSpaceDN w:val="0"/>
              <w:adjustRightInd w:val="0"/>
              <w:spacing w:after="120"/>
              <w:jc w:val="both"/>
              <w:rPr>
                <w:rFonts w:asciiTheme="majorHAnsi" w:hAnsiTheme="majorHAnsi" w:cstheme="majorHAnsi"/>
                <w:b/>
              </w:rPr>
            </w:pPr>
          </w:p>
          <w:p w14:paraId="47DAD81A" w14:textId="77777777" w:rsidR="00DE10DE" w:rsidRDefault="00DE10DE" w:rsidP="00DE10DE">
            <w:pPr>
              <w:autoSpaceDE w:val="0"/>
              <w:autoSpaceDN w:val="0"/>
              <w:adjustRightInd w:val="0"/>
              <w:spacing w:after="120"/>
              <w:jc w:val="both"/>
              <w:rPr>
                <w:rFonts w:asciiTheme="majorHAnsi" w:hAnsiTheme="majorHAnsi" w:cstheme="majorHAnsi"/>
                <w:b/>
              </w:rPr>
            </w:pPr>
          </w:p>
          <w:p w14:paraId="42363A77" w14:textId="520C664E"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lastRenderedPageBreak/>
              <w:t>SEGUNDO AÑO</w:t>
            </w:r>
            <w:r w:rsidRPr="004D178D">
              <w:rPr>
                <w:rFonts w:asciiTheme="majorHAnsi" w:hAnsiTheme="majorHAnsi" w:cstheme="majorHAnsi"/>
              </w:rPr>
              <w:t>.</w:t>
            </w:r>
            <w:r w:rsidR="00BE2DCB">
              <w:rPr>
                <w:rFonts w:asciiTheme="majorHAnsi" w:hAnsiTheme="majorHAnsi" w:cstheme="majorHAnsi"/>
              </w:rPr>
              <w:t xml:space="preserve">   </w:t>
            </w:r>
          </w:p>
          <w:p w14:paraId="356DC079"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Teoría general de la anatomía patológica II.</w:t>
            </w:r>
          </w:p>
          <w:p w14:paraId="4E7DA23F" w14:textId="77777777" w:rsidR="00DE10DE" w:rsidRPr="004D178D" w:rsidRDefault="00DE10DE" w:rsidP="00DE10DE">
            <w:pPr>
              <w:autoSpaceDE w:val="0"/>
              <w:autoSpaceDN w:val="0"/>
              <w:adjustRightInd w:val="0"/>
              <w:spacing w:after="120"/>
              <w:jc w:val="both"/>
              <w:rPr>
                <w:rFonts w:asciiTheme="majorHAnsi" w:hAnsiTheme="majorHAnsi" w:cstheme="majorHAnsi"/>
              </w:rPr>
            </w:pPr>
            <w:proofErr w:type="spellStart"/>
            <w:r>
              <w:rPr>
                <w:rFonts w:asciiTheme="majorHAnsi" w:hAnsiTheme="majorHAnsi" w:cstheme="majorHAnsi"/>
              </w:rPr>
              <w:t>Citopatologí</w:t>
            </w:r>
            <w:r w:rsidRPr="004D178D">
              <w:rPr>
                <w:rFonts w:asciiTheme="majorHAnsi" w:hAnsiTheme="majorHAnsi" w:cstheme="majorHAnsi"/>
              </w:rPr>
              <w:t>a</w:t>
            </w:r>
            <w:proofErr w:type="spellEnd"/>
            <w:r w:rsidRPr="004D178D">
              <w:rPr>
                <w:rFonts w:asciiTheme="majorHAnsi" w:hAnsiTheme="majorHAnsi" w:cstheme="majorHAnsi"/>
              </w:rPr>
              <w:t>.</w:t>
            </w:r>
          </w:p>
          <w:p w14:paraId="44C61EE2" w14:textId="77777777" w:rsidR="00DE10DE" w:rsidRPr="004D178D" w:rsidRDefault="00DE10DE" w:rsidP="00DE10DE">
            <w:pPr>
              <w:autoSpaceDE w:val="0"/>
              <w:autoSpaceDN w:val="0"/>
              <w:adjustRightInd w:val="0"/>
              <w:spacing w:after="120"/>
              <w:jc w:val="both"/>
              <w:rPr>
                <w:rFonts w:asciiTheme="majorHAnsi" w:hAnsiTheme="majorHAnsi" w:cstheme="majorHAnsi"/>
              </w:rPr>
            </w:pPr>
            <w:proofErr w:type="spellStart"/>
            <w:r>
              <w:rPr>
                <w:rFonts w:asciiTheme="majorHAnsi" w:hAnsiTheme="majorHAnsi" w:cstheme="majorHAnsi"/>
              </w:rPr>
              <w:t>Inmunopatología</w:t>
            </w:r>
            <w:proofErr w:type="spellEnd"/>
            <w:r w:rsidRPr="004D178D">
              <w:rPr>
                <w:rFonts w:asciiTheme="majorHAnsi" w:hAnsiTheme="majorHAnsi" w:cstheme="majorHAnsi"/>
              </w:rPr>
              <w:t xml:space="preserve"> </w:t>
            </w:r>
          </w:p>
          <w:p w14:paraId="7F9B8F53"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Microscopia electrónica. </w:t>
            </w:r>
          </w:p>
          <w:p w14:paraId="0DD67172"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Informática aplicada a la patología.</w:t>
            </w:r>
          </w:p>
          <w:p w14:paraId="0AFFAC7C" w14:textId="77777777" w:rsidR="00DE10DE" w:rsidRDefault="00DE10DE" w:rsidP="00DE10DE">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b/>
              </w:rPr>
              <w:t>TERCER AÑO.</w:t>
            </w:r>
            <w:r>
              <w:rPr>
                <w:rFonts w:asciiTheme="majorHAnsi" w:hAnsiTheme="majorHAnsi" w:cstheme="majorHAnsi"/>
                <w:b/>
              </w:rPr>
              <w:t xml:space="preserve"> </w:t>
            </w:r>
          </w:p>
          <w:p w14:paraId="0D88D54F" w14:textId="77777777" w:rsidR="00DE10DE" w:rsidRPr="004D178D" w:rsidRDefault="00DE10DE" w:rsidP="00DE10DE">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rPr>
              <w:t>Teoría general de la Anatomía Patológica III.</w:t>
            </w:r>
          </w:p>
          <w:p w14:paraId="556BFD62"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Patología quirúrgica. </w:t>
            </w:r>
          </w:p>
          <w:p w14:paraId="2AE46F98"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Histoquímica. </w:t>
            </w:r>
          </w:p>
          <w:p w14:paraId="1899EFA4" w14:textId="77777777" w:rsidR="00DE10DE" w:rsidRPr="004D178D" w:rsidRDefault="00DE10DE" w:rsidP="00DE10DE">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Inmunohistoquímica</w:t>
            </w:r>
          </w:p>
          <w:p w14:paraId="61A49E59" w14:textId="77777777" w:rsidR="00AE5F78" w:rsidRPr="00352E2A" w:rsidRDefault="00AE5F78" w:rsidP="00DE10DE">
            <w:pPr>
              <w:rPr>
                <w:rFonts w:asciiTheme="majorHAnsi" w:eastAsia="Calibri" w:hAnsiTheme="majorHAnsi" w:cstheme="majorHAnsi"/>
                <w:b/>
              </w:rPr>
            </w:pPr>
          </w:p>
        </w:tc>
        <w:tc>
          <w:tcPr>
            <w:tcW w:w="3931" w:type="dxa"/>
          </w:tcPr>
          <w:p w14:paraId="6F7222F8" w14:textId="77777777" w:rsidR="00E93DF2" w:rsidRDefault="00E93DF2" w:rsidP="00DE10DE">
            <w:pPr>
              <w:spacing w:before="17" w:line="243" w:lineRule="auto"/>
              <w:ind w:right="49"/>
              <w:jc w:val="both"/>
              <w:rPr>
                <w:rFonts w:asciiTheme="majorHAnsi" w:eastAsia="Arial" w:hAnsiTheme="majorHAnsi" w:cstheme="majorHAnsi"/>
              </w:rPr>
            </w:pPr>
            <w:r>
              <w:rPr>
                <w:rFonts w:asciiTheme="majorHAnsi" w:eastAsia="Arial" w:hAnsiTheme="majorHAnsi" w:cstheme="majorHAnsi"/>
              </w:rPr>
              <w:lastRenderedPageBreak/>
              <w:t xml:space="preserve"> </w:t>
            </w:r>
          </w:p>
          <w:p w14:paraId="40BD9195" w14:textId="77777777" w:rsidR="00AE5F78" w:rsidRDefault="00E93DF2" w:rsidP="00DE10DE">
            <w:pPr>
              <w:spacing w:before="17" w:line="243" w:lineRule="auto"/>
              <w:ind w:right="49"/>
              <w:jc w:val="both"/>
              <w:rPr>
                <w:rFonts w:asciiTheme="majorHAnsi" w:eastAsia="Arial" w:hAnsiTheme="majorHAnsi" w:cstheme="majorHAnsi"/>
              </w:rPr>
            </w:pPr>
            <w:r>
              <w:rPr>
                <w:rFonts w:asciiTheme="majorHAnsi" w:eastAsia="Arial" w:hAnsiTheme="majorHAnsi" w:cstheme="majorHAnsi"/>
              </w:rPr>
              <w:t xml:space="preserve">Conocer las características generales de la </w:t>
            </w:r>
            <w:r w:rsidR="00BE2DCB">
              <w:rPr>
                <w:rFonts w:asciiTheme="majorHAnsi" w:eastAsia="Arial" w:hAnsiTheme="majorHAnsi" w:cstheme="majorHAnsi"/>
              </w:rPr>
              <w:t>histopatología</w:t>
            </w:r>
          </w:p>
          <w:p w14:paraId="4386D366" w14:textId="77777777" w:rsidR="00BE2DCB" w:rsidRDefault="00BE2DCB" w:rsidP="00DE10DE">
            <w:pPr>
              <w:spacing w:before="17" w:line="243" w:lineRule="auto"/>
              <w:ind w:right="49"/>
              <w:jc w:val="both"/>
              <w:rPr>
                <w:rFonts w:asciiTheme="majorHAnsi" w:eastAsia="Arial" w:hAnsiTheme="majorHAnsi" w:cstheme="majorHAnsi"/>
              </w:rPr>
            </w:pPr>
          </w:p>
          <w:p w14:paraId="2668DAD4" w14:textId="77777777" w:rsidR="00BE2DCB" w:rsidRDefault="00BE2DCB" w:rsidP="00DE10DE">
            <w:pPr>
              <w:spacing w:before="17" w:line="243" w:lineRule="auto"/>
              <w:ind w:right="49"/>
              <w:jc w:val="both"/>
              <w:rPr>
                <w:rFonts w:asciiTheme="majorHAnsi" w:eastAsia="Arial" w:hAnsiTheme="majorHAnsi" w:cstheme="majorHAnsi"/>
              </w:rPr>
            </w:pPr>
          </w:p>
          <w:p w14:paraId="1F9FCAA3" w14:textId="77777777" w:rsidR="00BE2DCB" w:rsidRDefault="00BE2DCB" w:rsidP="00DE10DE">
            <w:pPr>
              <w:spacing w:before="17" w:line="243" w:lineRule="auto"/>
              <w:ind w:right="49"/>
              <w:jc w:val="both"/>
              <w:rPr>
                <w:rFonts w:asciiTheme="majorHAnsi" w:eastAsia="Arial" w:hAnsiTheme="majorHAnsi" w:cstheme="majorHAnsi"/>
              </w:rPr>
            </w:pPr>
          </w:p>
          <w:p w14:paraId="502D9DF7" w14:textId="77777777" w:rsidR="00BE2DCB" w:rsidRDefault="00BE2DCB" w:rsidP="00DE10DE">
            <w:pPr>
              <w:spacing w:before="17" w:line="243" w:lineRule="auto"/>
              <w:ind w:right="49"/>
              <w:jc w:val="both"/>
              <w:rPr>
                <w:rFonts w:asciiTheme="majorHAnsi" w:eastAsia="Arial" w:hAnsiTheme="majorHAnsi" w:cstheme="majorHAnsi"/>
              </w:rPr>
            </w:pPr>
          </w:p>
          <w:p w14:paraId="0111E2E7" w14:textId="77777777" w:rsidR="00BE2DCB" w:rsidRDefault="00BE2DCB" w:rsidP="00DE10DE">
            <w:pPr>
              <w:spacing w:before="17" w:line="243" w:lineRule="auto"/>
              <w:ind w:right="49"/>
              <w:jc w:val="both"/>
              <w:rPr>
                <w:rFonts w:asciiTheme="majorHAnsi" w:eastAsia="Arial" w:hAnsiTheme="majorHAnsi" w:cstheme="majorHAnsi"/>
              </w:rPr>
            </w:pPr>
          </w:p>
          <w:p w14:paraId="263A670D" w14:textId="77777777" w:rsidR="00BE2DCB" w:rsidRDefault="00BE2DCB" w:rsidP="00DE10DE">
            <w:pPr>
              <w:spacing w:before="17" w:line="243" w:lineRule="auto"/>
              <w:ind w:right="49"/>
              <w:jc w:val="both"/>
              <w:rPr>
                <w:rFonts w:asciiTheme="majorHAnsi" w:eastAsia="Arial" w:hAnsiTheme="majorHAnsi" w:cstheme="majorHAnsi"/>
              </w:rPr>
            </w:pPr>
          </w:p>
          <w:p w14:paraId="29901ADE" w14:textId="77777777" w:rsidR="00BE2DCB" w:rsidRDefault="00BE2DCB" w:rsidP="00DE10DE">
            <w:pPr>
              <w:spacing w:before="17" w:line="243" w:lineRule="auto"/>
              <w:ind w:right="49"/>
              <w:jc w:val="both"/>
              <w:rPr>
                <w:rFonts w:asciiTheme="majorHAnsi" w:eastAsia="Arial" w:hAnsiTheme="majorHAnsi" w:cstheme="majorHAnsi"/>
              </w:rPr>
            </w:pPr>
          </w:p>
          <w:p w14:paraId="3D941259" w14:textId="419BC35C" w:rsidR="00BE2DCB" w:rsidRDefault="00BE2DCB" w:rsidP="00DE10DE">
            <w:pPr>
              <w:spacing w:before="17" w:line="243" w:lineRule="auto"/>
              <w:ind w:right="49"/>
              <w:jc w:val="both"/>
              <w:rPr>
                <w:rFonts w:asciiTheme="majorHAnsi" w:eastAsia="Arial" w:hAnsiTheme="majorHAnsi" w:cstheme="majorHAnsi"/>
              </w:rPr>
            </w:pPr>
            <w:r>
              <w:rPr>
                <w:rFonts w:asciiTheme="majorHAnsi" w:eastAsia="Arial" w:hAnsiTheme="majorHAnsi" w:cstheme="majorHAnsi"/>
              </w:rPr>
              <w:t>Saber identificar los tejidos aplicando las bases histológicas</w:t>
            </w:r>
          </w:p>
          <w:p w14:paraId="7490C87B" w14:textId="77777777" w:rsidR="00BE2DCB" w:rsidRDefault="00BE2DCB" w:rsidP="00DE10DE">
            <w:pPr>
              <w:spacing w:before="17" w:line="243" w:lineRule="auto"/>
              <w:ind w:right="49"/>
              <w:jc w:val="both"/>
              <w:rPr>
                <w:rFonts w:asciiTheme="majorHAnsi" w:eastAsia="Arial" w:hAnsiTheme="majorHAnsi" w:cstheme="majorHAnsi"/>
              </w:rPr>
            </w:pPr>
          </w:p>
          <w:p w14:paraId="716802F4" w14:textId="77777777" w:rsidR="00BE2DCB" w:rsidRDefault="00BE2DCB" w:rsidP="00DE10DE">
            <w:pPr>
              <w:spacing w:before="17" w:line="243" w:lineRule="auto"/>
              <w:ind w:right="49"/>
              <w:jc w:val="both"/>
              <w:rPr>
                <w:rFonts w:asciiTheme="majorHAnsi" w:eastAsia="Arial" w:hAnsiTheme="majorHAnsi" w:cstheme="majorHAnsi"/>
              </w:rPr>
            </w:pPr>
          </w:p>
          <w:p w14:paraId="3E46369D" w14:textId="77777777" w:rsidR="00BE2DCB" w:rsidRDefault="00BE2DCB" w:rsidP="00DE10DE">
            <w:pPr>
              <w:spacing w:before="17" w:line="243" w:lineRule="auto"/>
              <w:ind w:right="49"/>
              <w:jc w:val="both"/>
              <w:rPr>
                <w:rFonts w:asciiTheme="majorHAnsi" w:eastAsia="Arial" w:hAnsiTheme="majorHAnsi" w:cstheme="majorHAnsi"/>
              </w:rPr>
            </w:pPr>
          </w:p>
          <w:p w14:paraId="26A9F523" w14:textId="77777777" w:rsidR="00BE2DCB" w:rsidRDefault="00BE2DCB" w:rsidP="00DE10DE">
            <w:pPr>
              <w:spacing w:before="17" w:line="243" w:lineRule="auto"/>
              <w:ind w:right="49"/>
              <w:jc w:val="both"/>
              <w:rPr>
                <w:rFonts w:asciiTheme="majorHAnsi" w:eastAsia="Arial" w:hAnsiTheme="majorHAnsi" w:cstheme="majorHAnsi"/>
              </w:rPr>
            </w:pPr>
          </w:p>
          <w:p w14:paraId="612DF9DC" w14:textId="77777777" w:rsidR="00BE2DCB" w:rsidRDefault="00BE2DCB" w:rsidP="00DE10DE">
            <w:pPr>
              <w:spacing w:before="17" w:line="243" w:lineRule="auto"/>
              <w:ind w:right="49"/>
              <w:jc w:val="both"/>
              <w:rPr>
                <w:rFonts w:asciiTheme="majorHAnsi" w:eastAsia="Arial" w:hAnsiTheme="majorHAnsi" w:cstheme="majorHAnsi"/>
              </w:rPr>
            </w:pPr>
          </w:p>
          <w:p w14:paraId="0F6989FB" w14:textId="77777777" w:rsidR="00BE2DCB" w:rsidRDefault="00BE2DCB" w:rsidP="00DE10DE">
            <w:pPr>
              <w:spacing w:before="17" w:line="243" w:lineRule="auto"/>
              <w:ind w:right="49"/>
              <w:jc w:val="both"/>
              <w:rPr>
                <w:rFonts w:asciiTheme="majorHAnsi" w:eastAsia="Arial" w:hAnsiTheme="majorHAnsi" w:cstheme="majorHAnsi"/>
              </w:rPr>
            </w:pPr>
          </w:p>
          <w:p w14:paraId="035B9919" w14:textId="2EBC3A52" w:rsidR="00BE2DCB" w:rsidRPr="00352E2A" w:rsidRDefault="00BE2DCB" w:rsidP="00DE10DE">
            <w:pPr>
              <w:spacing w:before="17" w:line="243" w:lineRule="auto"/>
              <w:ind w:right="49"/>
              <w:jc w:val="both"/>
              <w:rPr>
                <w:rFonts w:asciiTheme="majorHAnsi" w:eastAsia="Arial" w:hAnsiTheme="majorHAnsi" w:cstheme="majorHAnsi"/>
              </w:rPr>
            </w:pPr>
            <w:r>
              <w:rPr>
                <w:rFonts w:asciiTheme="majorHAnsi" w:eastAsia="Arial" w:hAnsiTheme="majorHAnsi" w:cstheme="majorHAnsi"/>
              </w:rPr>
              <w:t>Aplicar todos los conocimientos adquiridos para el diagnóstico veraz</w:t>
            </w:r>
          </w:p>
        </w:tc>
        <w:tc>
          <w:tcPr>
            <w:tcW w:w="3239" w:type="dxa"/>
          </w:tcPr>
          <w:p w14:paraId="637F8C1C" w14:textId="77777777" w:rsidR="00AE5F78" w:rsidRDefault="00AE5F78" w:rsidP="00DE10DE">
            <w:pPr>
              <w:jc w:val="both"/>
              <w:rPr>
                <w:rFonts w:asciiTheme="majorHAnsi" w:eastAsia="Calibri" w:hAnsiTheme="majorHAnsi" w:cstheme="majorHAnsi"/>
                <w:b/>
              </w:rPr>
            </w:pPr>
          </w:p>
          <w:p w14:paraId="53EA04CD" w14:textId="77777777" w:rsidR="00E93DF2" w:rsidRDefault="00BE2DCB" w:rsidP="00DE10DE">
            <w:pPr>
              <w:jc w:val="both"/>
              <w:rPr>
                <w:rFonts w:asciiTheme="majorHAnsi" w:eastAsia="Calibri" w:hAnsiTheme="majorHAnsi" w:cstheme="majorHAnsi"/>
              </w:rPr>
            </w:pPr>
            <w:r w:rsidRPr="00BE2DCB">
              <w:rPr>
                <w:rFonts w:asciiTheme="majorHAnsi" w:eastAsia="Calibri" w:hAnsiTheme="majorHAnsi" w:cstheme="majorHAnsi"/>
              </w:rPr>
              <w:t>Examen oral y escrito</w:t>
            </w:r>
          </w:p>
          <w:p w14:paraId="53C70E54" w14:textId="77777777" w:rsidR="00BE2DCB" w:rsidRDefault="00BE2DCB" w:rsidP="00DE10DE">
            <w:pPr>
              <w:jc w:val="both"/>
              <w:rPr>
                <w:rFonts w:asciiTheme="majorHAnsi" w:eastAsia="Calibri" w:hAnsiTheme="majorHAnsi" w:cstheme="majorHAnsi"/>
              </w:rPr>
            </w:pPr>
          </w:p>
          <w:p w14:paraId="167D8EE6" w14:textId="77777777" w:rsidR="00BE2DCB" w:rsidRDefault="00BE2DCB" w:rsidP="00DE10DE">
            <w:pPr>
              <w:jc w:val="both"/>
              <w:rPr>
                <w:rFonts w:asciiTheme="majorHAnsi" w:eastAsia="Calibri" w:hAnsiTheme="majorHAnsi" w:cstheme="majorHAnsi"/>
              </w:rPr>
            </w:pPr>
          </w:p>
          <w:p w14:paraId="69DFD3FC" w14:textId="77777777" w:rsidR="00BE2DCB" w:rsidRDefault="00BE2DCB" w:rsidP="00DE10DE">
            <w:pPr>
              <w:jc w:val="both"/>
              <w:rPr>
                <w:rFonts w:asciiTheme="majorHAnsi" w:eastAsia="Calibri" w:hAnsiTheme="majorHAnsi" w:cstheme="majorHAnsi"/>
              </w:rPr>
            </w:pPr>
          </w:p>
          <w:p w14:paraId="4AD460DC" w14:textId="77777777" w:rsidR="00BE2DCB" w:rsidRDefault="00BE2DCB" w:rsidP="00DE10DE">
            <w:pPr>
              <w:jc w:val="both"/>
              <w:rPr>
                <w:rFonts w:asciiTheme="majorHAnsi" w:eastAsia="Calibri" w:hAnsiTheme="majorHAnsi" w:cstheme="majorHAnsi"/>
              </w:rPr>
            </w:pPr>
          </w:p>
          <w:p w14:paraId="5094AA7E" w14:textId="77777777" w:rsidR="00BE2DCB" w:rsidRDefault="00BE2DCB" w:rsidP="00DE10DE">
            <w:pPr>
              <w:jc w:val="both"/>
              <w:rPr>
                <w:rFonts w:asciiTheme="majorHAnsi" w:eastAsia="Calibri" w:hAnsiTheme="majorHAnsi" w:cstheme="majorHAnsi"/>
              </w:rPr>
            </w:pPr>
          </w:p>
          <w:p w14:paraId="725D840E" w14:textId="77777777" w:rsidR="00BE2DCB" w:rsidRDefault="00BE2DCB" w:rsidP="00DE10DE">
            <w:pPr>
              <w:jc w:val="both"/>
              <w:rPr>
                <w:rFonts w:asciiTheme="majorHAnsi" w:eastAsia="Calibri" w:hAnsiTheme="majorHAnsi" w:cstheme="majorHAnsi"/>
              </w:rPr>
            </w:pPr>
          </w:p>
          <w:p w14:paraId="089FF697" w14:textId="77777777" w:rsidR="00BE2DCB" w:rsidRDefault="00BE2DCB" w:rsidP="00DE10DE">
            <w:pPr>
              <w:jc w:val="both"/>
              <w:rPr>
                <w:rFonts w:asciiTheme="majorHAnsi" w:eastAsia="Calibri" w:hAnsiTheme="majorHAnsi" w:cstheme="majorHAnsi"/>
              </w:rPr>
            </w:pPr>
          </w:p>
          <w:p w14:paraId="3EF6B6A8" w14:textId="77777777" w:rsidR="00BE2DCB" w:rsidRDefault="00BE2DCB" w:rsidP="00DE10DE">
            <w:pPr>
              <w:jc w:val="both"/>
              <w:rPr>
                <w:rFonts w:asciiTheme="majorHAnsi" w:eastAsia="Calibri" w:hAnsiTheme="majorHAnsi" w:cstheme="majorHAnsi"/>
              </w:rPr>
            </w:pPr>
            <w:r>
              <w:rPr>
                <w:rFonts w:asciiTheme="majorHAnsi" w:eastAsia="Calibri" w:hAnsiTheme="majorHAnsi" w:cstheme="majorHAnsi"/>
              </w:rPr>
              <w:t>Examen escrito y con microscopio de luz</w:t>
            </w:r>
          </w:p>
          <w:p w14:paraId="19CA1510" w14:textId="77777777" w:rsidR="00BE2DCB" w:rsidRDefault="00BE2DCB" w:rsidP="00DE10DE">
            <w:pPr>
              <w:jc w:val="both"/>
              <w:rPr>
                <w:rFonts w:asciiTheme="majorHAnsi" w:eastAsia="Calibri" w:hAnsiTheme="majorHAnsi" w:cstheme="majorHAnsi"/>
              </w:rPr>
            </w:pPr>
          </w:p>
          <w:p w14:paraId="7896CBF8" w14:textId="77777777" w:rsidR="00BE2DCB" w:rsidRDefault="00BE2DCB" w:rsidP="00DE10DE">
            <w:pPr>
              <w:jc w:val="both"/>
              <w:rPr>
                <w:rFonts w:asciiTheme="majorHAnsi" w:eastAsia="Calibri" w:hAnsiTheme="majorHAnsi" w:cstheme="majorHAnsi"/>
              </w:rPr>
            </w:pPr>
          </w:p>
          <w:p w14:paraId="4C1BDC09" w14:textId="77777777" w:rsidR="00BE2DCB" w:rsidRDefault="00BE2DCB" w:rsidP="00DE10DE">
            <w:pPr>
              <w:jc w:val="both"/>
              <w:rPr>
                <w:rFonts w:asciiTheme="majorHAnsi" w:eastAsia="Calibri" w:hAnsiTheme="majorHAnsi" w:cstheme="majorHAnsi"/>
              </w:rPr>
            </w:pPr>
          </w:p>
          <w:p w14:paraId="63D51152" w14:textId="77777777" w:rsidR="00BE2DCB" w:rsidRDefault="00BE2DCB" w:rsidP="00DE10DE">
            <w:pPr>
              <w:jc w:val="both"/>
              <w:rPr>
                <w:rFonts w:asciiTheme="majorHAnsi" w:eastAsia="Calibri" w:hAnsiTheme="majorHAnsi" w:cstheme="majorHAnsi"/>
              </w:rPr>
            </w:pPr>
          </w:p>
          <w:p w14:paraId="192BE02B" w14:textId="77777777" w:rsidR="00BE2DCB" w:rsidRDefault="00BE2DCB" w:rsidP="00DE10DE">
            <w:pPr>
              <w:jc w:val="both"/>
              <w:rPr>
                <w:rFonts w:asciiTheme="majorHAnsi" w:eastAsia="Calibri" w:hAnsiTheme="majorHAnsi" w:cstheme="majorHAnsi"/>
              </w:rPr>
            </w:pPr>
          </w:p>
          <w:p w14:paraId="43439355" w14:textId="77777777" w:rsidR="00BE2DCB" w:rsidRDefault="00BE2DCB" w:rsidP="00DE10DE">
            <w:pPr>
              <w:jc w:val="both"/>
              <w:rPr>
                <w:rFonts w:asciiTheme="majorHAnsi" w:eastAsia="Calibri" w:hAnsiTheme="majorHAnsi" w:cstheme="majorHAnsi"/>
              </w:rPr>
            </w:pPr>
          </w:p>
          <w:p w14:paraId="6C0D029C" w14:textId="0FA06850" w:rsidR="00BE2DCB" w:rsidRPr="00BE2DCB" w:rsidRDefault="00BE2DCB" w:rsidP="00DE10DE">
            <w:pPr>
              <w:jc w:val="both"/>
              <w:rPr>
                <w:rFonts w:asciiTheme="majorHAnsi" w:eastAsia="Calibri" w:hAnsiTheme="majorHAnsi" w:cstheme="majorHAnsi"/>
              </w:rPr>
            </w:pPr>
            <w:r>
              <w:rPr>
                <w:rFonts w:asciiTheme="majorHAnsi" w:eastAsia="Calibri" w:hAnsiTheme="majorHAnsi" w:cstheme="majorHAnsi"/>
              </w:rPr>
              <w:t xml:space="preserve">Examen oral y con microscopio de luz apoyado en la </w:t>
            </w:r>
            <w:r w:rsidR="00AA6CAF">
              <w:rPr>
                <w:rFonts w:asciiTheme="majorHAnsi" w:eastAsia="Calibri" w:hAnsiTheme="majorHAnsi" w:cstheme="majorHAnsi"/>
              </w:rPr>
              <w:t>inmunohistoquímica</w:t>
            </w:r>
          </w:p>
        </w:tc>
      </w:tr>
    </w:tbl>
    <w:p w14:paraId="3C3E7196" w14:textId="77777777" w:rsidR="006267A0" w:rsidRDefault="006267A0" w:rsidP="004D178D">
      <w:pPr>
        <w:autoSpaceDE w:val="0"/>
        <w:autoSpaceDN w:val="0"/>
        <w:adjustRightInd w:val="0"/>
        <w:spacing w:after="120"/>
        <w:jc w:val="both"/>
        <w:rPr>
          <w:rFonts w:asciiTheme="majorHAnsi" w:hAnsiTheme="majorHAnsi" w:cstheme="majorHAnsi"/>
          <w:b/>
        </w:rPr>
      </w:pPr>
    </w:p>
    <w:p w14:paraId="1F0900E0" w14:textId="77777777" w:rsidR="00BE2DCB" w:rsidRDefault="00BE2DCB" w:rsidP="004D178D">
      <w:pPr>
        <w:autoSpaceDE w:val="0"/>
        <w:autoSpaceDN w:val="0"/>
        <w:adjustRightInd w:val="0"/>
        <w:spacing w:after="120"/>
        <w:jc w:val="both"/>
        <w:rPr>
          <w:rFonts w:asciiTheme="majorHAnsi" w:hAnsiTheme="majorHAnsi" w:cstheme="majorHAnsi"/>
          <w:b/>
        </w:rPr>
      </w:pPr>
    </w:p>
    <w:p w14:paraId="3EF5468D" w14:textId="77777777" w:rsidR="00DC787F" w:rsidRDefault="00DC787F" w:rsidP="004D178D">
      <w:pPr>
        <w:autoSpaceDE w:val="0"/>
        <w:autoSpaceDN w:val="0"/>
        <w:adjustRightInd w:val="0"/>
        <w:spacing w:after="120"/>
        <w:jc w:val="both"/>
        <w:rPr>
          <w:rFonts w:asciiTheme="majorHAnsi" w:hAnsiTheme="majorHAnsi" w:cstheme="majorHAnsi"/>
          <w:b/>
        </w:rPr>
      </w:pPr>
    </w:p>
    <w:p w14:paraId="3E27E547" w14:textId="77777777" w:rsidR="00DC787F" w:rsidRDefault="00DC787F" w:rsidP="004D178D">
      <w:pPr>
        <w:autoSpaceDE w:val="0"/>
        <w:autoSpaceDN w:val="0"/>
        <w:adjustRightInd w:val="0"/>
        <w:spacing w:after="120"/>
        <w:jc w:val="both"/>
        <w:rPr>
          <w:rFonts w:asciiTheme="majorHAnsi" w:hAnsiTheme="majorHAnsi" w:cstheme="majorHAnsi"/>
          <w:b/>
        </w:rPr>
      </w:pPr>
    </w:p>
    <w:p w14:paraId="0D4E7B21" w14:textId="77777777" w:rsidR="00DC787F" w:rsidRDefault="00DC787F" w:rsidP="004D178D">
      <w:pPr>
        <w:autoSpaceDE w:val="0"/>
        <w:autoSpaceDN w:val="0"/>
        <w:adjustRightInd w:val="0"/>
        <w:spacing w:after="120"/>
        <w:jc w:val="both"/>
        <w:rPr>
          <w:rFonts w:asciiTheme="majorHAnsi" w:hAnsiTheme="majorHAnsi" w:cstheme="majorHAnsi"/>
          <w:b/>
        </w:rPr>
      </w:pPr>
    </w:p>
    <w:p w14:paraId="36BB332E" w14:textId="77777777" w:rsidR="00DC787F" w:rsidRDefault="00DC787F" w:rsidP="004D178D">
      <w:pPr>
        <w:autoSpaceDE w:val="0"/>
        <w:autoSpaceDN w:val="0"/>
        <w:adjustRightInd w:val="0"/>
        <w:spacing w:after="120"/>
        <w:jc w:val="both"/>
        <w:rPr>
          <w:rFonts w:asciiTheme="majorHAnsi" w:hAnsiTheme="majorHAnsi" w:cstheme="majorHAnsi"/>
          <w:b/>
        </w:rPr>
      </w:pPr>
    </w:p>
    <w:p w14:paraId="195ACCF3" w14:textId="77777777" w:rsidR="00DC787F" w:rsidRDefault="00DC787F" w:rsidP="004D178D">
      <w:pPr>
        <w:autoSpaceDE w:val="0"/>
        <w:autoSpaceDN w:val="0"/>
        <w:adjustRightInd w:val="0"/>
        <w:spacing w:after="120"/>
        <w:jc w:val="both"/>
        <w:rPr>
          <w:rFonts w:asciiTheme="majorHAnsi" w:hAnsiTheme="majorHAnsi" w:cstheme="majorHAnsi"/>
          <w:b/>
        </w:rPr>
      </w:pPr>
    </w:p>
    <w:p w14:paraId="6E20D128" w14:textId="77777777" w:rsidR="00DC787F" w:rsidRDefault="00DC787F" w:rsidP="004D178D">
      <w:pPr>
        <w:autoSpaceDE w:val="0"/>
        <w:autoSpaceDN w:val="0"/>
        <w:adjustRightInd w:val="0"/>
        <w:spacing w:after="120"/>
        <w:jc w:val="both"/>
        <w:rPr>
          <w:rFonts w:asciiTheme="majorHAnsi" w:hAnsiTheme="majorHAnsi" w:cstheme="majorHAnsi"/>
          <w:b/>
        </w:rPr>
      </w:pPr>
    </w:p>
    <w:p w14:paraId="642A9929" w14:textId="77777777" w:rsidR="00DC787F" w:rsidRDefault="00DC787F" w:rsidP="004D178D">
      <w:pPr>
        <w:autoSpaceDE w:val="0"/>
        <w:autoSpaceDN w:val="0"/>
        <w:adjustRightInd w:val="0"/>
        <w:spacing w:after="120"/>
        <w:jc w:val="both"/>
        <w:rPr>
          <w:rFonts w:asciiTheme="majorHAnsi" w:hAnsiTheme="majorHAnsi" w:cstheme="majorHAnsi"/>
          <w:b/>
        </w:rPr>
      </w:pPr>
    </w:p>
    <w:p w14:paraId="079F661F" w14:textId="77777777" w:rsidR="00DC787F" w:rsidRDefault="00DC787F" w:rsidP="004D178D">
      <w:pPr>
        <w:autoSpaceDE w:val="0"/>
        <w:autoSpaceDN w:val="0"/>
        <w:adjustRightInd w:val="0"/>
        <w:spacing w:after="120"/>
        <w:jc w:val="both"/>
        <w:rPr>
          <w:rFonts w:asciiTheme="majorHAnsi" w:hAnsiTheme="majorHAnsi" w:cstheme="majorHAnsi"/>
          <w:b/>
        </w:rPr>
      </w:pPr>
    </w:p>
    <w:p w14:paraId="46B940D1" w14:textId="77777777" w:rsidR="00DC787F" w:rsidRDefault="00DC787F" w:rsidP="004D178D">
      <w:pPr>
        <w:autoSpaceDE w:val="0"/>
        <w:autoSpaceDN w:val="0"/>
        <w:adjustRightInd w:val="0"/>
        <w:spacing w:after="120"/>
        <w:jc w:val="both"/>
        <w:rPr>
          <w:rFonts w:asciiTheme="majorHAnsi" w:hAnsiTheme="majorHAnsi" w:cstheme="majorHAnsi"/>
          <w:b/>
        </w:rPr>
      </w:pPr>
    </w:p>
    <w:p w14:paraId="1467CE96" w14:textId="77777777" w:rsidR="00DC787F" w:rsidRDefault="00DC787F" w:rsidP="004D178D">
      <w:pPr>
        <w:autoSpaceDE w:val="0"/>
        <w:autoSpaceDN w:val="0"/>
        <w:adjustRightInd w:val="0"/>
        <w:spacing w:after="120"/>
        <w:jc w:val="both"/>
        <w:rPr>
          <w:rFonts w:asciiTheme="majorHAnsi" w:hAnsiTheme="majorHAnsi" w:cstheme="majorHAnsi"/>
          <w:b/>
        </w:rPr>
      </w:pPr>
    </w:p>
    <w:p w14:paraId="09BF9876" w14:textId="77777777" w:rsidR="00DC787F" w:rsidRDefault="00DC787F" w:rsidP="004D178D">
      <w:pPr>
        <w:autoSpaceDE w:val="0"/>
        <w:autoSpaceDN w:val="0"/>
        <w:adjustRightInd w:val="0"/>
        <w:spacing w:after="120"/>
        <w:jc w:val="both"/>
        <w:rPr>
          <w:rFonts w:asciiTheme="majorHAnsi" w:hAnsiTheme="majorHAnsi" w:cstheme="majorHAnsi"/>
          <w:b/>
        </w:rPr>
      </w:pPr>
    </w:p>
    <w:p w14:paraId="78B80643" w14:textId="77777777" w:rsidR="00DC787F" w:rsidRDefault="00DC787F" w:rsidP="004D178D">
      <w:pPr>
        <w:autoSpaceDE w:val="0"/>
        <w:autoSpaceDN w:val="0"/>
        <w:adjustRightInd w:val="0"/>
        <w:spacing w:after="120"/>
        <w:jc w:val="both"/>
        <w:rPr>
          <w:rFonts w:asciiTheme="majorHAnsi" w:hAnsiTheme="majorHAnsi" w:cstheme="majorHAnsi"/>
          <w:b/>
        </w:rPr>
      </w:pPr>
    </w:p>
    <w:p w14:paraId="79C7E231" w14:textId="77777777" w:rsidR="00DC787F" w:rsidRDefault="00DC787F" w:rsidP="004D178D">
      <w:pPr>
        <w:autoSpaceDE w:val="0"/>
        <w:autoSpaceDN w:val="0"/>
        <w:adjustRightInd w:val="0"/>
        <w:spacing w:after="120"/>
        <w:jc w:val="both"/>
        <w:rPr>
          <w:rFonts w:asciiTheme="majorHAnsi" w:hAnsiTheme="majorHAnsi" w:cstheme="majorHAnsi"/>
          <w:b/>
        </w:rPr>
      </w:pPr>
    </w:p>
    <w:p w14:paraId="447C3FD6" w14:textId="77777777" w:rsidR="00DC787F" w:rsidRDefault="00DC787F" w:rsidP="004D178D">
      <w:pPr>
        <w:autoSpaceDE w:val="0"/>
        <w:autoSpaceDN w:val="0"/>
        <w:adjustRightInd w:val="0"/>
        <w:spacing w:after="120"/>
        <w:jc w:val="both"/>
        <w:rPr>
          <w:rFonts w:asciiTheme="majorHAnsi" w:hAnsiTheme="majorHAnsi" w:cstheme="majorHAnsi"/>
          <w:b/>
        </w:rPr>
      </w:pPr>
    </w:p>
    <w:p w14:paraId="27559112" w14:textId="77777777" w:rsidR="00DC787F" w:rsidRDefault="00DC787F" w:rsidP="004D178D">
      <w:pPr>
        <w:autoSpaceDE w:val="0"/>
        <w:autoSpaceDN w:val="0"/>
        <w:adjustRightInd w:val="0"/>
        <w:spacing w:after="120"/>
        <w:jc w:val="both"/>
        <w:rPr>
          <w:rFonts w:asciiTheme="majorHAnsi" w:hAnsiTheme="majorHAnsi" w:cstheme="majorHAnsi"/>
          <w:b/>
        </w:rPr>
      </w:pPr>
    </w:p>
    <w:p w14:paraId="76728D35" w14:textId="77777777" w:rsidR="00DC787F" w:rsidRDefault="00DC787F" w:rsidP="004D178D">
      <w:pPr>
        <w:autoSpaceDE w:val="0"/>
        <w:autoSpaceDN w:val="0"/>
        <w:adjustRightInd w:val="0"/>
        <w:spacing w:after="120"/>
        <w:jc w:val="both"/>
        <w:rPr>
          <w:rFonts w:asciiTheme="majorHAnsi" w:hAnsiTheme="majorHAnsi" w:cstheme="majorHAnsi"/>
          <w:b/>
        </w:rPr>
      </w:pPr>
    </w:p>
    <w:p w14:paraId="51FFA275" w14:textId="77777777" w:rsidR="00DC787F" w:rsidRDefault="00DC787F" w:rsidP="004D178D">
      <w:pPr>
        <w:autoSpaceDE w:val="0"/>
        <w:autoSpaceDN w:val="0"/>
        <w:adjustRightInd w:val="0"/>
        <w:spacing w:after="120"/>
        <w:jc w:val="both"/>
        <w:rPr>
          <w:rFonts w:asciiTheme="majorHAnsi" w:hAnsiTheme="majorHAnsi" w:cstheme="majorHAnsi"/>
          <w:b/>
        </w:rPr>
      </w:pPr>
    </w:p>
    <w:p w14:paraId="46B2138C" w14:textId="23A026DD" w:rsidR="00C947A6" w:rsidRPr="004D178D" w:rsidRDefault="00C947A6" w:rsidP="004D178D">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b/>
        </w:rPr>
        <w:t xml:space="preserve">TEORÍA GENERAL DE LA ANATOMÍA PATOLÓGICA I, II y III. </w:t>
      </w:r>
    </w:p>
    <w:p w14:paraId="38A4AE5D"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Se considera que el especialista en Anatomía patológica desempeña una función eminentemente diagnóstica dentro de las instituciones hospitalarias donde se desempeña como "el patólogo" de todo un equipo médico, el cual tiene en conjunto la función integral de diagnosticar a los pacientes ambulatorios que son atendidos en la consulta externa y aquellos que son hospitalizados, siempre apoyados por las habilidades de otros especialistas como los de Imagenología y Patología clínica; es por ello necesario que se familiarice profunda y detalladamente con todas las enfermedades y lesiones más comunes en nuestro país. </w:t>
      </w:r>
    </w:p>
    <w:p w14:paraId="20C1EAB9"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El médico patólogo debe tener conocimiento del marco clínico en el que se presentan todas las enfermedades y lesiones; sin embargo, por la naturaleza misma de su especialidad a él le corresponde conocer con mayor profundidad y detalle la expresión morfológica que las caracteriza, tanto a nivel macroscópico como en todos los tipos y niveles microscópicos.</w:t>
      </w:r>
    </w:p>
    <w:p w14:paraId="4A5672E1"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Se considera que un especialista en Anatomía patológica debe diagnosticar en piezas quirúrgicas y de autopsia aproximadamente el 80% de las enfermedad o lesiones, o cuando menos proponer un diagnóstico diferencial entre tres opciones razonables. Por otra parte, a nivel microscópico se espera que este especialista diagnostique el 100% de las enfermedades y lesiones, lo cual en la práctica es casi imposible. Los expertos en Anatomía patológica que se desenvuelven en centros hospitalarios con todo tipo de enfermedad y lesiones, confiesan que solamente alcanzan a diagnosticar correctamente alrededor del 98% de ellas, y que siempre hay un 1 </w:t>
      </w:r>
      <w:proofErr w:type="spellStart"/>
      <w:r w:rsidRPr="004D178D">
        <w:rPr>
          <w:rFonts w:asciiTheme="majorHAnsi" w:hAnsiTheme="majorHAnsi" w:cstheme="majorHAnsi"/>
        </w:rPr>
        <w:t>ó</w:t>
      </w:r>
      <w:proofErr w:type="spellEnd"/>
      <w:r w:rsidRPr="004D178D">
        <w:rPr>
          <w:rFonts w:asciiTheme="majorHAnsi" w:hAnsiTheme="majorHAnsi" w:cstheme="majorHAnsi"/>
        </w:rPr>
        <w:t xml:space="preserve"> 2% de casos que se etiquetan con un diagnóstico tentativo o de trabajo. Este diagnóstico puede cambiar posteriormente: sea por la evolución clínica del padecimiento al contar con nuevas y diferentes muestras de material para estudio histopatológico; por la aplicación de metodología diagnóstica más sofisticada y específica; por consulta con expertos o por medio de los hallazgos de una autopsia. Debido a lo anterior, se hace necesario que el programa de especialización en Anatomía patológica cuente con un listado de todas las enfermedades y lesiones que se expresan con un sustrato morfológico, que se pueda enseñar, describir, aprender y reproducir. Sin embargo, no todas las enfermedades y lesiones que se listan son frecuentes en nuestro país, algunas son poco comunes, pero el médico patólogo debe estar preparado para identificarlas cuando las tenga ante sus ojos o para considerarlas en el diagnóstico diferencial, apoyándose en libros, revistas o en la consulta con sus pares. </w:t>
      </w:r>
    </w:p>
    <w:p w14:paraId="7181FA0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Por otro lado: a) hay lesiones de morfología característica que el alumno puede y debe identificar y diagnosticar siempre; b) existen otras lesiones que debe siempre reconocerlas como pertenecientes a un determinado grupo, y que las puede diagnosticar individualmente con sus propios recursos o con ayuda; c) y finalmente hay otro grupo de lesiones de las que el alumno debe de conocer sus características morfológicas y que en algunos casos las puede identificar, pero que solamente las debe diagnosticar después de consultarlas con patólogos experimentados.</w:t>
      </w:r>
    </w:p>
    <w:p w14:paraId="2260D128"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lastRenderedPageBreak/>
        <w:t>De acuerdo con lo anteriormente comentado, el presente programa académico incluye un apéndice que proporciona un listado de lesiones o enfermedades que se caracterizan por tener una expresión morfológica, las cuales se han dividido en las tres categorías que a continuación se definen.</w:t>
      </w:r>
    </w:p>
    <w:p w14:paraId="7744A87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w:t>
      </w:r>
      <w:r w:rsidRPr="004D178D">
        <w:rPr>
          <w:rFonts w:asciiTheme="majorHAnsi" w:hAnsiTheme="majorHAnsi" w:cstheme="majorHAnsi"/>
        </w:rPr>
        <w:t>: Enfermedad o lesiones con expresión morfológica que el alumno debe diagnosticar sin consultar o requerir ayuda, entre el 90 y 100% de los casos.</w:t>
      </w:r>
    </w:p>
    <w:p w14:paraId="1FFF111B"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II</w:t>
      </w:r>
      <w:r w:rsidRPr="004D178D">
        <w:rPr>
          <w:rFonts w:asciiTheme="majorHAnsi" w:hAnsiTheme="majorHAnsi" w:cstheme="majorHAnsi"/>
        </w:rPr>
        <w:t>: Enfermedad o lesiones con expresión morfológica, en las que el alumno debe establecer el diagnóstico en el 60% de los casos, o al menos reconocer su naturaleza genérica histológica entre el 80 y 100% de los casos. De las cuales no se le exigirá que establezca el diagnóstico específico, pero que sí plantee en cada caso un diagnóstico diferencial razonable.</w:t>
      </w:r>
    </w:p>
    <w:p w14:paraId="173FFDAC"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Categoría III</w:t>
      </w:r>
      <w:r w:rsidRPr="004D178D">
        <w:rPr>
          <w:rFonts w:asciiTheme="majorHAnsi" w:hAnsiTheme="majorHAnsi" w:cstheme="majorHAnsi"/>
        </w:rPr>
        <w:t xml:space="preserve">: Enfermedad o lesiones con expresión morfológica, en las que el alumno debe identificar la naturaleza genérica histológica al menos en el 50% de los casos, de las cuales debe reconocer la necesidad de hacer una consulta especializada en el 100% de los casos. Enfermedad o lesiones con expresión morfológica. </w:t>
      </w:r>
    </w:p>
    <w:p w14:paraId="0CF36031"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En el apéndice mencionado se listan enfermedades o lesiones con expresión morfológica divididas por aparatos y sistemas, por órganos y por tipos de tejidos. A su vez, las enfermedades o lesiones están divididas en las tres categorías antes definidas. No se hizo un intento de ordenarlas por prioridades, pues Plan Único de Especializaciones Médicas en  Anatomía patológica se considera que todas las lesiones de cada grupo son igualmente importantes, tanto las que encabezan como las que terminan cada lista parcial.</w:t>
      </w:r>
    </w:p>
    <w:p w14:paraId="6FBDEDD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Finalmente, el apéndice tiene por objeto proporcionar a los profesores de las diferentes sedes hospitalarias del curso, una guía de las múltiples lesiones que se pueden utilizar para todas las actividades académicas del programa, muy especialmente las que cultivan la habilidad diagnóstica del alumno y futuro patólogo. Por otro lado, el listado proporciona al proceso de enseñanza-aprendizaje, una fuente de opciones para las actividades del curso, muy especialmente para las sesiones de diagnóstico </w:t>
      </w:r>
      <w:proofErr w:type="spellStart"/>
      <w:r w:rsidRPr="004D178D">
        <w:rPr>
          <w:rFonts w:asciiTheme="majorHAnsi" w:hAnsiTheme="majorHAnsi" w:cstheme="majorHAnsi"/>
        </w:rPr>
        <w:t>macro-microscópico</w:t>
      </w:r>
      <w:proofErr w:type="spellEnd"/>
      <w:r w:rsidRPr="004D178D">
        <w:rPr>
          <w:rFonts w:asciiTheme="majorHAnsi" w:hAnsiTheme="majorHAnsi" w:cstheme="majorHAnsi"/>
        </w:rPr>
        <w:t xml:space="preserve"> de casos problema, y le permite al alumno estimar si la cobertura del curso que recibe es adecuada a los objetivos que comprende el presente programa de posgrado. En virtud de lo anterior, el alumno deberá conocer y describir la historia natural de las lesiones que diagnostique, incluyendo al menos, los aspectos siguientes:</w:t>
      </w:r>
    </w:p>
    <w:p w14:paraId="64599011" w14:textId="77777777" w:rsidR="00C947A6" w:rsidRPr="004D178D" w:rsidRDefault="00C947A6"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Definición y frecuencia. </w:t>
      </w:r>
    </w:p>
    <w:p w14:paraId="5AF8C2E7" w14:textId="77777777" w:rsidR="00C947A6" w:rsidRPr="004D178D" w:rsidRDefault="00C947A6"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Expresión clínica.</w:t>
      </w:r>
    </w:p>
    <w:p w14:paraId="1459F2E2" w14:textId="685787C4" w:rsidR="00C947A6" w:rsidRPr="004D178D" w:rsidRDefault="00AA6CAF"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Características anatomopatológicas</w:t>
      </w:r>
      <w:r w:rsidR="00C947A6" w:rsidRPr="004D178D">
        <w:rPr>
          <w:rFonts w:asciiTheme="majorHAnsi" w:hAnsiTheme="majorHAnsi" w:cstheme="majorHAnsi"/>
        </w:rPr>
        <w:t>.</w:t>
      </w:r>
    </w:p>
    <w:p w14:paraId="59C78F35" w14:textId="77777777" w:rsidR="00C947A6" w:rsidRPr="004D178D" w:rsidRDefault="00C947A6"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Diagnóstico diferencial </w:t>
      </w:r>
    </w:p>
    <w:p w14:paraId="57CDCC8E" w14:textId="77777777" w:rsidR="00C947A6" w:rsidRPr="004D178D" w:rsidRDefault="00C947A6"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Tratamiento general.</w:t>
      </w:r>
    </w:p>
    <w:p w14:paraId="0D2D376F" w14:textId="77777777" w:rsidR="00C947A6" w:rsidRPr="004D178D" w:rsidRDefault="00C947A6" w:rsidP="004D178D">
      <w:pPr>
        <w:pStyle w:val="Prrafodelista"/>
        <w:numPr>
          <w:ilvl w:val="0"/>
          <w:numId w:val="15"/>
        </w:num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Pronóstico.</w:t>
      </w:r>
    </w:p>
    <w:p w14:paraId="1FD7022B" w14:textId="77777777" w:rsidR="00C947A6" w:rsidRPr="004D178D" w:rsidRDefault="00C947A6" w:rsidP="004D178D">
      <w:pPr>
        <w:autoSpaceDE w:val="0"/>
        <w:autoSpaceDN w:val="0"/>
        <w:adjustRightInd w:val="0"/>
        <w:spacing w:after="120"/>
        <w:jc w:val="both"/>
        <w:rPr>
          <w:rFonts w:asciiTheme="majorHAnsi" w:hAnsiTheme="majorHAnsi" w:cstheme="majorHAnsi"/>
          <w:b/>
        </w:rPr>
      </w:pPr>
    </w:p>
    <w:p w14:paraId="167AF667" w14:textId="77777777" w:rsidR="00C947A6" w:rsidRPr="004D178D" w:rsidRDefault="00C947A6" w:rsidP="004D178D">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b/>
        </w:rPr>
        <w:t>SEMINARIO DE ATENCIÓN MÉDICA I</w:t>
      </w:r>
    </w:p>
    <w:p w14:paraId="064B8B8A"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Patología </w:t>
      </w:r>
      <w:proofErr w:type="spellStart"/>
      <w:r w:rsidRPr="004D178D">
        <w:rPr>
          <w:rFonts w:asciiTheme="majorHAnsi" w:hAnsiTheme="majorHAnsi" w:cstheme="majorHAnsi"/>
        </w:rPr>
        <w:t>postmortem</w:t>
      </w:r>
      <w:proofErr w:type="spellEnd"/>
      <w:r w:rsidRPr="004D178D">
        <w:rPr>
          <w:rFonts w:asciiTheme="majorHAnsi" w:hAnsiTheme="majorHAnsi" w:cstheme="majorHAnsi"/>
        </w:rPr>
        <w:t xml:space="preserve">. </w:t>
      </w:r>
    </w:p>
    <w:p w14:paraId="1B34D08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lastRenderedPageBreak/>
        <w:t xml:space="preserve">Ordenamientos legales del Código Sanitario relacionados con las necropsias y la obtención de órganos. </w:t>
      </w:r>
    </w:p>
    <w:p w14:paraId="542F8E26"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Elaboración del certificado de defunción. </w:t>
      </w:r>
    </w:p>
    <w:p w14:paraId="3F6D24DE"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Tipos y técnicas de necropsias. </w:t>
      </w:r>
    </w:p>
    <w:p w14:paraId="592C230D"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Técnicas de disección de órganos; pesos y medidas. </w:t>
      </w:r>
    </w:p>
    <w:p w14:paraId="0D4991BA"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Toma de muestras para estudio histológico y para archivo permanente de tejidos.</w:t>
      </w:r>
    </w:p>
    <w:p w14:paraId="5A68448A"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Elaboración del protocolo de autopsia.</w:t>
      </w:r>
    </w:p>
    <w:p w14:paraId="6D1A5645"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Técnicas de macrofotografía y piezas para museo. </w:t>
      </w:r>
    </w:p>
    <w:p w14:paraId="266C83BD"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Interpretación microscópica de los hallazgos histológicos. </w:t>
      </w:r>
    </w:p>
    <w:p w14:paraId="2C06A814"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Elaboración de diagnósticos anatómicos finales. </w:t>
      </w:r>
    </w:p>
    <w:p w14:paraId="166AC682" w14:textId="06163F71"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Establecimiento de la correlación </w:t>
      </w:r>
      <w:proofErr w:type="spellStart"/>
      <w:r w:rsidR="00AA6CAF" w:rsidRPr="004D178D">
        <w:rPr>
          <w:rFonts w:asciiTheme="majorHAnsi" w:hAnsiTheme="majorHAnsi" w:cstheme="majorHAnsi"/>
        </w:rPr>
        <w:t>anatomoclínicas</w:t>
      </w:r>
      <w:proofErr w:type="spellEnd"/>
      <w:r w:rsidRPr="004D178D">
        <w:rPr>
          <w:rFonts w:asciiTheme="majorHAnsi" w:hAnsiTheme="majorHAnsi" w:cstheme="majorHAnsi"/>
        </w:rPr>
        <w:t xml:space="preserve">. </w:t>
      </w:r>
    </w:p>
    <w:p w14:paraId="194E2865"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Codificación de los diagnósticos.</w:t>
      </w:r>
    </w:p>
    <w:p w14:paraId="667062E3"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Estadísticas generales de la frecuencia de las enfermedades y de las causas de mortalidad, en México y en otros países.</w:t>
      </w:r>
    </w:p>
    <w:p w14:paraId="008E8126"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Preparación de sesiones de revisión macroscópica y microscópica de autopsias.</w:t>
      </w:r>
    </w:p>
    <w:p w14:paraId="75FD4ABF"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Realización de talleres de </w:t>
      </w:r>
      <w:proofErr w:type="spellStart"/>
      <w:r w:rsidRPr="004D178D">
        <w:rPr>
          <w:rFonts w:asciiTheme="majorHAnsi" w:hAnsiTheme="majorHAnsi" w:cstheme="majorHAnsi"/>
        </w:rPr>
        <w:t>macropatología</w:t>
      </w:r>
      <w:proofErr w:type="spellEnd"/>
      <w:r w:rsidRPr="004D178D">
        <w:rPr>
          <w:rFonts w:asciiTheme="majorHAnsi" w:hAnsiTheme="majorHAnsi" w:cstheme="majorHAnsi"/>
        </w:rPr>
        <w:t xml:space="preserve">. </w:t>
      </w:r>
    </w:p>
    <w:p w14:paraId="11296738" w14:textId="5223FD69"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Histología aplicada: La célula y sus órganos; Epitelios y tejidos mesenquimatosos; Aparatos y sis</w:t>
      </w:r>
      <w:r w:rsidR="007857EA">
        <w:rPr>
          <w:rFonts w:asciiTheme="majorHAnsi" w:hAnsiTheme="majorHAnsi" w:cstheme="majorHAnsi"/>
        </w:rPr>
        <w:t xml:space="preserve">temas: Hígado, riñón y pulmón; </w:t>
      </w:r>
      <w:proofErr w:type="spellStart"/>
      <w:r w:rsidR="007857EA">
        <w:rPr>
          <w:rFonts w:asciiTheme="majorHAnsi" w:hAnsiTheme="majorHAnsi" w:cstheme="majorHAnsi"/>
        </w:rPr>
        <w:t>n</w:t>
      </w:r>
      <w:r w:rsidRPr="004D178D">
        <w:rPr>
          <w:rFonts w:asciiTheme="majorHAnsi" w:hAnsiTheme="majorHAnsi" w:cstheme="majorHAnsi"/>
        </w:rPr>
        <w:t>eurohistología</w:t>
      </w:r>
      <w:proofErr w:type="spellEnd"/>
      <w:r w:rsidRPr="004D178D">
        <w:rPr>
          <w:rFonts w:asciiTheme="majorHAnsi" w:hAnsiTheme="majorHAnsi" w:cstheme="majorHAnsi"/>
        </w:rPr>
        <w:t xml:space="preserve">; Órganos de los sentidos; Glándulas de secreción interna y sistema celular endocrino difuso; Tejidos linfoide y hematopoyético. </w:t>
      </w:r>
    </w:p>
    <w:p w14:paraId="7C6988A9"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Sesiones de revisión de material histológico de autopsias y patología quirúrgica.</w:t>
      </w:r>
    </w:p>
    <w:p w14:paraId="77ACB9DF"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Biología molecular. </w:t>
      </w:r>
    </w:p>
    <w:p w14:paraId="3863913B"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Revisión de mecanismos genéticos básicos. </w:t>
      </w:r>
    </w:p>
    <w:p w14:paraId="5EC74997"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Mecanismos de replicación del ADN. </w:t>
      </w:r>
    </w:p>
    <w:p w14:paraId="1E5F18CC"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Mecanismos de recombinación génica. </w:t>
      </w:r>
    </w:p>
    <w:p w14:paraId="41471603"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Genética y virus. </w:t>
      </w:r>
    </w:p>
    <w:p w14:paraId="5F244B01"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Genética y cáncer. </w:t>
      </w:r>
    </w:p>
    <w:p w14:paraId="0E5E3E0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Técnicas de hibridación in situ, reacción en cadena con polimerasas, re arreglo génico, citometría de flujo. </w:t>
      </w:r>
    </w:p>
    <w:p w14:paraId="507D81A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Prácticas de laboratorio. </w:t>
      </w:r>
    </w:p>
    <w:p w14:paraId="79E2F273"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b/>
        </w:rPr>
        <w:t>Profesionalismo médico</w:t>
      </w:r>
    </w:p>
    <w:p w14:paraId="127C146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Historia y evolución del concepto de profesionalismo en las ciencias de la salud Influencia de la sociedad y otros factores externos en la medicina.</w:t>
      </w:r>
    </w:p>
    <w:p w14:paraId="3D265E3F"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lastRenderedPageBreak/>
        <w:t xml:space="preserve">Marco conceptual y definiciones de profesión, profesionista y profesionalismo en general y aplicadas a la medicina. </w:t>
      </w:r>
    </w:p>
    <w:p w14:paraId="48E46D5D" w14:textId="77777777" w:rsidR="008611A5" w:rsidRDefault="008611A5" w:rsidP="004D178D">
      <w:pPr>
        <w:autoSpaceDE w:val="0"/>
        <w:autoSpaceDN w:val="0"/>
        <w:adjustRightInd w:val="0"/>
        <w:spacing w:after="120"/>
        <w:jc w:val="both"/>
        <w:rPr>
          <w:rFonts w:asciiTheme="majorHAnsi" w:hAnsiTheme="majorHAnsi" w:cstheme="majorHAnsi"/>
          <w:b/>
        </w:rPr>
      </w:pPr>
    </w:p>
    <w:p w14:paraId="03FA79A5" w14:textId="77777777" w:rsidR="00C947A6" w:rsidRPr="004D178D" w:rsidRDefault="00C947A6" w:rsidP="004D178D">
      <w:pPr>
        <w:autoSpaceDE w:val="0"/>
        <w:autoSpaceDN w:val="0"/>
        <w:adjustRightInd w:val="0"/>
        <w:spacing w:after="120"/>
        <w:jc w:val="both"/>
        <w:rPr>
          <w:rFonts w:asciiTheme="majorHAnsi" w:hAnsiTheme="majorHAnsi" w:cstheme="majorHAnsi"/>
          <w:b/>
        </w:rPr>
      </w:pPr>
      <w:r w:rsidRPr="004D178D">
        <w:rPr>
          <w:rFonts w:asciiTheme="majorHAnsi" w:hAnsiTheme="majorHAnsi" w:cstheme="majorHAnsi"/>
          <w:b/>
        </w:rPr>
        <w:t xml:space="preserve">ATRIBUTOS Y CONDUCTAS DEL PROFESIONALISMO. </w:t>
      </w:r>
    </w:p>
    <w:p w14:paraId="3B1971DA"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Altruismo</w:t>
      </w:r>
    </w:p>
    <w:p w14:paraId="5A3199E7"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Honor</w:t>
      </w:r>
    </w:p>
    <w:p w14:paraId="3BEA075D"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Integridad</w:t>
      </w:r>
    </w:p>
    <w:p w14:paraId="1C294976"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Compasión </w:t>
      </w:r>
    </w:p>
    <w:p w14:paraId="76F4031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Responsabilidad</w:t>
      </w:r>
    </w:p>
    <w:p w14:paraId="0A267CCB"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Rendición de cuentas </w:t>
      </w:r>
    </w:p>
    <w:p w14:paraId="018E3484"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Excelencia</w:t>
      </w:r>
    </w:p>
    <w:p w14:paraId="47816B58"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Compromiso con la erudición y los avances científicos en su campo, desarrollo profesional continuo, medicina basada en evidencias </w:t>
      </w:r>
    </w:p>
    <w:p w14:paraId="4AFFDC1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Liderazgo</w:t>
      </w:r>
    </w:p>
    <w:p w14:paraId="54AA8052"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Preocupación por los demás y por la sociedad</w:t>
      </w:r>
    </w:p>
    <w:p w14:paraId="2C09A534"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Altos estándares éticos y morales</w:t>
      </w:r>
    </w:p>
    <w:p w14:paraId="09138673"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Confiabilidad</w:t>
      </w:r>
    </w:p>
    <w:p w14:paraId="4D1992FD"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Reflexiones sobre sus acciones y decisiones</w:t>
      </w:r>
    </w:p>
    <w:p w14:paraId="6928CA0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Manejo de problemas complejos y de la incertidumbre </w:t>
      </w:r>
    </w:p>
    <w:p w14:paraId="5CDA56E3"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Uso apropiado del poder y la autoridad</w:t>
      </w:r>
    </w:p>
    <w:p w14:paraId="3F442A17"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Multiculturalismo</w:t>
      </w:r>
    </w:p>
    <w:p w14:paraId="350F9636"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Ética y profesionalismo</w:t>
      </w:r>
    </w:p>
    <w:p w14:paraId="32027800"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 xml:space="preserve"> Aspectos legales del profesionalismo</w:t>
      </w:r>
    </w:p>
    <w:p w14:paraId="23C25E6F"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El profesional de la medicina y la industria farmacéutica; El profesional reflexivo; Estrategias para enseñar y modelar el profesionalismo; Evaluación del profesionalismo; Autoevaluación; Evaluación por pares; Evaluación por pacientes; Evaluación de 360 grados</w:t>
      </w:r>
    </w:p>
    <w:p w14:paraId="72AD9845" w14:textId="77777777" w:rsidR="00C947A6" w:rsidRPr="004D178D" w:rsidRDefault="00C947A6" w:rsidP="004D178D">
      <w:pPr>
        <w:autoSpaceDE w:val="0"/>
        <w:autoSpaceDN w:val="0"/>
        <w:adjustRightInd w:val="0"/>
        <w:spacing w:after="120"/>
        <w:jc w:val="both"/>
        <w:rPr>
          <w:rFonts w:asciiTheme="majorHAnsi" w:hAnsiTheme="majorHAnsi" w:cstheme="majorHAnsi"/>
        </w:rPr>
      </w:pPr>
      <w:r w:rsidRPr="004D178D">
        <w:rPr>
          <w:rFonts w:asciiTheme="majorHAnsi" w:hAnsiTheme="majorHAnsi" w:cstheme="majorHAnsi"/>
        </w:rPr>
        <w:t>Observación por los profesores; Portafolios, Incidentes, críticos; Encuestas, Profesionalismo en la certificación y acreditación; Evaluación por examen clínico estructurado objetivo; Exámenes de selección múltiple; Simuladores.</w:t>
      </w:r>
    </w:p>
    <w:p w14:paraId="08B78801"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03E94870" w14:textId="77777777"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SEMINARIO DE ATENCIÓN MÉDICA II</w:t>
      </w:r>
    </w:p>
    <w:p w14:paraId="278C9B66" w14:textId="051C6277" w:rsidR="00C947A6" w:rsidRPr="00BF59AF" w:rsidRDefault="007857EA" w:rsidP="00BF59AF">
      <w:pPr>
        <w:autoSpaceDE w:val="0"/>
        <w:autoSpaceDN w:val="0"/>
        <w:adjustRightInd w:val="0"/>
        <w:spacing w:after="120"/>
        <w:jc w:val="both"/>
        <w:rPr>
          <w:rFonts w:asciiTheme="majorHAnsi" w:hAnsiTheme="majorHAnsi" w:cstheme="majorHAnsi"/>
        </w:rPr>
      </w:pPr>
      <w:proofErr w:type="spellStart"/>
      <w:r w:rsidRPr="00BF59AF">
        <w:rPr>
          <w:rFonts w:asciiTheme="majorHAnsi" w:hAnsiTheme="majorHAnsi" w:cstheme="majorHAnsi"/>
        </w:rPr>
        <w:t>Citopatología</w:t>
      </w:r>
      <w:proofErr w:type="spellEnd"/>
      <w:r w:rsidR="00C947A6" w:rsidRPr="00BF59AF">
        <w:rPr>
          <w:rFonts w:asciiTheme="majorHAnsi" w:hAnsiTheme="majorHAnsi" w:cstheme="majorHAnsi"/>
        </w:rPr>
        <w:t xml:space="preserve"> tipos y técnicas de manejo de material citológico.</w:t>
      </w:r>
    </w:p>
    <w:p w14:paraId="5832600F"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Teoría y prácticas Citología normal: ginecológica y de otros aparatos y sistemas.</w:t>
      </w:r>
    </w:p>
    <w:p w14:paraId="1F9C0EA5" w14:textId="3D37624B"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Citología patológica: ginecológica y de otros aparatos y sistemas.</w:t>
      </w:r>
    </w:p>
    <w:p w14:paraId="40EA98B2" w14:textId="10C2AC5E"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Biopsia por aspiración con aguja delgada.</w:t>
      </w:r>
    </w:p>
    <w:p w14:paraId="02F0CCD2"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Correlación </w:t>
      </w:r>
      <w:proofErr w:type="spellStart"/>
      <w:r w:rsidRPr="00BF59AF">
        <w:rPr>
          <w:rFonts w:asciiTheme="majorHAnsi" w:hAnsiTheme="majorHAnsi" w:cstheme="majorHAnsi"/>
        </w:rPr>
        <w:t>citohistopatológica</w:t>
      </w:r>
      <w:proofErr w:type="spellEnd"/>
      <w:r w:rsidRPr="00BF59AF">
        <w:rPr>
          <w:rFonts w:asciiTheme="majorHAnsi" w:hAnsiTheme="majorHAnsi" w:cstheme="majorHAnsi"/>
        </w:rPr>
        <w:t>.</w:t>
      </w:r>
    </w:p>
    <w:p w14:paraId="6AEE33D5"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Elaboración de informe de resultados.</w:t>
      </w:r>
    </w:p>
    <w:p w14:paraId="4F475E47"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Codificación de diagnósticos.</w:t>
      </w:r>
    </w:p>
    <w:p w14:paraId="7FF8A9EC" w14:textId="175B52D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Sesiones de correlación </w:t>
      </w:r>
      <w:proofErr w:type="spellStart"/>
      <w:r w:rsidRPr="00BF59AF">
        <w:rPr>
          <w:rFonts w:asciiTheme="majorHAnsi" w:hAnsiTheme="majorHAnsi" w:cstheme="majorHAnsi"/>
        </w:rPr>
        <w:t>citohistopatológica</w:t>
      </w:r>
      <w:proofErr w:type="spellEnd"/>
      <w:r w:rsidRPr="00BF59AF">
        <w:rPr>
          <w:rFonts w:asciiTheme="majorHAnsi" w:hAnsiTheme="majorHAnsi" w:cstheme="majorHAnsi"/>
        </w:rPr>
        <w:t>.</w:t>
      </w:r>
    </w:p>
    <w:p w14:paraId="019BC4AA" w14:textId="2584C60A"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INMUNOPATOLOGÍA</w:t>
      </w:r>
    </w:p>
    <w:p w14:paraId="4FD46009" w14:textId="13180B2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Los órganos y células de la respuesta inmune; La respuesta inmune normal; Inmunodeficiencias congénitas: humorales, celulares y mixtas; Inmunodeficiencias adquiridas: SIDA y otras Enfermedad con bases inmunológicas; Enfermedad autoinmunes; Hipersensibilidad celular o retardada; Autoinmunidad y enfermedad autoinmunes; Inmunología del </w:t>
      </w:r>
      <w:r w:rsidR="007857EA" w:rsidRPr="00BF59AF">
        <w:rPr>
          <w:rFonts w:asciiTheme="majorHAnsi" w:hAnsiTheme="majorHAnsi" w:cstheme="majorHAnsi"/>
        </w:rPr>
        <w:t>trasplante</w:t>
      </w:r>
      <w:r w:rsidRPr="00BF59AF">
        <w:rPr>
          <w:rFonts w:asciiTheme="majorHAnsi" w:hAnsiTheme="majorHAnsi" w:cstheme="majorHAnsi"/>
        </w:rPr>
        <w:t>; Informática aplicada; Nuevas tecnologías de la información y la comunicación en la Anatomía patológica; Expediente clínico; exámenes médicos; programas de vigilancia, supervisión y control de los pacientes, información sobre exámenes de laboratorio y gabinete; diseño y registro de presupuestos del servicio de Patología.</w:t>
      </w:r>
    </w:p>
    <w:p w14:paraId="0E929ECF" w14:textId="77777777" w:rsidR="00B55C1E" w:rsidRDefault="00B55C1E" w:rsidP="00BF59AF">
      <w:pPr>
        <w:autoSpaceDE w:val="0"/>
        <w:autoSpaceDN w:val="0"/>
        <w:adjustRightInd w:val="0"/>
        <w:spacing w:after="120"/>
        <w:jc w:val="both"/>
        <w:rPr>
          <w:rFonts w:asciiTheme="majorHAnsi" w:hAnsiTheme="majorHAnsi" w:cstheme="majorHAnsi"/>
          <w:b/>
        </w:rPr>
      </w:pPr>
    </w:p>
    <w:p w14:paraId="21750E8B" w14:textId="40B1BB6A"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TALLER PARA CODIFICACIÓN DE DIAGNÓSTICOS ANATÓMICOS</w:t>
      </w:r>
    </w:p>
    <w:p w14:paraId="22BB9E33"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Navegación en internet médico; bibliotecas digitales especializadas para el médico patólogo: Taller para la utilización de bancos de información; Procesadores de texto, de bases de datos, presentaciones con diapositivas; Paquetes estadísticos en la investigación: Epi-</w:t>
      </w:r>
      <w:proofErr w:type="spellStart"/>
      <w:r w:rsidRPr="00BF59AF">
        <w:rPr>
          <w:rFonts w:asciiTheme="majorHAnsi" w:hAnsiTheme="majorHAnsi" w:cstheme="majorHAnsi"/>
        </w:rPr>
        <w:t>info</w:t>
      </w:r>
      <w:proofErr w:type="spellEnd"/>
      <w:r w:rsidRPr="00BF59AF">
        <w:rPr>
          <w:rFonts w:asciiTheme="majorHAnsi" w:hAnsiTheme="majorHAnsi" w:cstheme="majorHAnsi"/>
        </w:rPr>
        <w:t>, SPSS, STATA; Correo electrónico y comunicaciones científicas en la red Los recursos multimedia y programas de simulación para la docencia La informática como herramienta fundamental de la epidemiología clínica.</w:t>
      </w:r>
    </w:p>
    <w:p w14:paraId="12B0CABE" w14:textId="77777777"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SEMINARIO DE ATENCIÓN MÉDICA III</w:t>
      </w:r>
    </w:p>
    <w:p w14:paraId="235EA80D" w14:textId="7D6F9743"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Patología quirúrgica.</w:t>
      </w:r>
    </w:p>
    <w:p w14:paraId="0161CA13" w14:textId="3D0AE9A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Técnicas para el manejo de biopsias.</w:t>
      </w:r>
    </w:p>
    <w:p w14:paraId="1F91FC18"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Técnicas para el manejo, descripción, fijación y disección de piezas quirúrgicas.</w:t>
      </w:r>
    </w:p>
    <w:p w14:paraId="3E80D93F" w14:textId="66B2F034"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Criterios para la elección de cortes representativos.</w:t>
      </w:r>
    </w:p>
    <w:p w14:paraId="701B1186" w14:textId="79B5E5B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Descripción de los diferentes tipos de biopsias y piezas quirúrgicas.</w:t>
      </w:r>
    </w:p>
    <w:p w14:paraId="597C3CB6" w14:textId="523B5E3F"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Elaboración de los diagnósticos anatómicos para los diferentes tipos de biopsias y piezas quirúrgicas.</w:t>
      </w:r>
    </w:p>
    <w:p w14:paraId="0E31F5DA" w14:textId="4A9B87F4"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Preparación, manejo y diagnóstico de estudios transoperatorios.</w:t>
      </w:r>
    </w:p>
    <w:p w14:paraId="2DB1569B" w14:textId="4BBB792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Organización general y específica del funcionamiento de un laboratorio de técnica histológica.</w:t>
      </w:r>
    </w:p>
    <w:p w14:paraId="07544ACF" w14:textId="72239B04"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Técnicas histológicas de rutina y especiales.</w:t>
      </w:r>
    </w:p>
    <w:p w14:paraId="47C69A26" w14:textId="5AFEDE1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Criterios para </w:t>
      </w:r>
      <w:proofErr w:type="spellStart"/>
      <w:r w:rsidRPr="00BF59AF">
        <w:rPr>
          <w:rFonts w:asciiTheme="majorHAnsi" w:hAnsiTheme="majorHAnsi" w:cstheme="majorHAnsi"/>
        </w:rPr>
        <w:t>interconsultar</w:t>
      </w:r>
      <w:proofErr w:type="spellEnd"/>
      <w:r w:rsidRPr="00BF59AF">
        <w:rPr>
          <w:rFonts w:asciiTheme="majorHAnsi" w:hAnsiTheme="majorHAnsi" w:cstheme="majorHAnsi"/>
        </w:rPr>
        <w:t xml:space="preserve"> casos.</w:t>
      </w:r>
    </w:p>
    <w:p w14:paraId="2914916D" w14:textId="7E9AF91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Histoquímica: Tipos de técnicas de histoquímica no enzimática; Tipos de técnicas de histoquímica enzimática; Indicaciones de las técnicas histoquímicas; Interpretación de las técnicas histoquímicas; Aplicación de los resultados de las técnicas histoquímicas al diagnóstico anatomopatológico integral</w:t>
      </w:r>
    </w:p>
    <w:p w14:paraId="151BD279"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Revisión microscópica de los resultados de los estudios con supervisión tutorial.</w:t>
      </w:r>
    </w:p>
    <w:p w14:paraId="6766378F" w14:textId="1A52ADF1"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Inmunohistoquímica Manejo, conservación y fijación de tejidos.</w:t>
      </w:r>
    </w:p>
    <w:p w14:paraId="576E4D5A" w14:textId="70E7AE3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Generalidades de anticuerpos y diluciones.</w:t>
      </w:r>
    </w:p>
    <w:p w14:paraId="3D9A5ED2" w14:textId="031398F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Generalidades de técnicas de inmunofluorescencia.</w:t>
      </w:r>
    </w:p>
    <w:p w14:paraId="6634720F" w14:textId="21E0616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Generalidades de técnicas de </w:t>
      </w:r>
      <w:proofErr w:type="spellStart"/>
      <w:r w:rsidRPr="00BF59AF">
        <w:rPr>
          <w:rFonts w:asciiTheme="majorHAnsi" w:hAnsiTheme="majorHAnsi" w:cstheme="majorHAnsi"/>
        </w:rPr>
        <w:t>inmunomarcación</w:t>
      </w:r>
      <w:proofErr w:type="spellEnd"/>
      <w:r w:rsidRPr="00BF59AF">
        <w:rPr>
          <w:rFonts w:asciiTheme="majorHAnsi" w:hAnsiTheme="majorHAnsi" w:cstheme="majorHAnsi"/>
        </w:rPr>
        <w:t xml:space="preserve"> definitiva con peroxidasa y otros cromógenos.</w:t>
      </w:r>
    </w:p>
    <w:p w14:paraId="05088624" w14:textId="380550D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Inmunohistoquímica de alta resolución.</w:t>
      </w:r>
    </w:p>
    <w:p w14:paraId="330EBAA4"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Interpretación de los resultados de inmunohistoquímica.</w:t>
      </w:r>
    </w:p>
    <w:p w14:paraId="571AFBD2" w14:textId="3EFAF6D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Aplicación de los resultados de las técnicas de inmunohistoquímica al diagnóstico anatomopatológico integral.</w:t>
      </w:r>
    </w:p>
    <w:p w14:paraId="413B83C0"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Revisión microscópica de los resultados de los estudios con supervisión tutorial.</w:t>
      </w:r>
    </w:p>
    <w:p w14:paraId="233A3C23" w14:textId="3CDD3CF3"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Correlación de los resultados de las técnicas de rutina, de la histoquímica, inmunohistoquímica y microscopía electrónica al diagnóstico anatomopatológico integral "final".</w:t>
      </w:r>
    </w:p>
    <w:p w14:paraId="0C21C6F6" w14:textId="77777777" w:rsidR="00C947A6" w:rsidRPr="00BF59AF" w:rsidRDefault="00C947A6" w:rsidP="00BF59AF">
      <w:pPr>
        <w:autoSpaceDE w:val="0"/>
        <w:autoSpaceDN w:val="0"/>
        <w:adjustRightInd w:val="0"/>
        <w:spacing w:after="120"/>
        <w:jc w:val="both"/>
        <w:rPr>
          <w:rFonts w:asciiTheme="majorHAnsi" w:hAnsiTheme="majorHAnsi" w:cstheme="majorHAnsi"/>
          <w:b/>
        </w:rPr>
      </w:pPr>
    </w:p>
    <w:p w14:paraId="7FAFE247" w14:textId="0E7806C1" w:rsidR="00C947A6" w:rsidRPr="00BF59AF" w:rsidRDefault="00C947A6" w:rsidP="00BF59AF">
      <w:pPr>
        <w:jc w:val="both"/>
        <w:rPr>
          <w:rFonts w:asciiTheme="majorHAnsi" w:hAnsiTheme="majorHAnsi" w:cstheme="majorHAnsi"/>
          <w:b/>
        </w:rPr>
      </w:pPr>
      <w:r w:rsidRPr="00BF59AF">
        <w:rPr>
          <w:rFonts w:asciiTheme="majorHAnsi" w:hAnsiTheme="majorHAnsi" w:cstheme="majorHAnsi"/>
          <w:b/>
        </w:rPr>
        <w:t>PROGRAMA DE ESTUDIOS DEL TRABAJO DE ATENCIÓN MÉDICA I, II, III. ORIENTACIÓN DEL PROGRAMA.</w:t>
      </w:r>
    </w:p>
    <w:p w14:paraId="1988B9E0" w14:textId="2DA7D0BD"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Las actividades académicas y profesionales se centran en la participación del médico residente en la prestación de atención médica de alta calidad a los individuos con problemas de salud en la especialidad que estudia y en la reflexión inmediata acerca de los mismos, con los miembros del equipo de salud con quienes interactúa. En el Trabajo de Atención Médica se adquiere el dominio del conocimiento procedimental (el saber hacer competente del especialista) a través de la realización de acciones médicas, clínicas e invasivas para la solución de problemas teóricos y prácticos, aplicando los métodos, estrategias, técnicas, habilidades cognoscitivas y metacognitivas y destrezas psicomotrices que operan sobre la realidad del paciente.</w:t>
      </w:r>
    </w:p>
    <w:p w14:paraId="2D4F986C" w14:textId="77777777"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LOGROS EDUCATIVOS.</w:t>
      </w:r>
    </w:p>
    <w:p w14:paraId="61973D1A" w14:textId="19FFA619"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 alumno deberá demostrar su competencia para:</w:t>
      </w:r>
    </w:p>
    <w:p w14:paraId="020FEE6F" w14:textId="7F93D2D6" w:rsidR="00C947A6" w:rsidRPr="00BF59AF" w:rsidRDefault="00C947A6"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Aplicar con habilidad y juicio crítico los procedimientos y recursos técnicos de la especialidad en la prevención, diagnóstico, pronóstico y tratamiento de las enfermedades y en la rehabilitación de los pacientes.</w:t>
      </w:r>
    </w:p>
    <w:p w14:paraId="383ABF96" w14:textId="650C6010" w:rsidR="00C947A6" w:rsidRPr="00BF59AF" w:rsidRDefault="00C947A6"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Emplear habilidades interpersonales y de comunicación que resulten en un intercambio de información eficaz y en una adecuada relación con los pacientes, sus familias y los integrantes del equipo de salud.</w:t>
      </w:r>
    </w:p>
    <w:p w14:paraId="40D4BE3A" w14:textId="26CE3DA0" w:rsidR="00C947A6" w:rsidRPr="00BF59AF" w:rsidRDefault="00C947A6"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Reconocer los límites de su actuación profesional que lo conduzcan a solicitar ayuda de las instancias correspondientes en la atención de los pacientes en el momento oportuno.</w:t>
      </w:r>
    </w:p>
    <w:p w14:paraId="3C9294A8" w14:textId="511EE79C" w:rsidR="00C947A6" w:rsidRPr="00BF59AF" w:rsidRDefault="00C947A6"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Colaborar productivamente en grupos de trabajo interdisciplinario del ámbito de la salud, procurando una visión integradora de su quehacer en relación con el trabajo de los demás profesionales del área.</w:t>
      </w:r>
    </w:p>
    <w:p w14:paraId="5E5DC5D9" w14:textId="29A82643" w:rsidR="00C947A6" w:rsidRPr="00BF59AF" w:rsidRDefault="00C947A6"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Sustentar el ejercicio de la especialidad en los principios del humanismo, que considere la dignidad de la persona y su integridad </w:t>
      </w:r>
      <w:proofErr w:type="spellStart"/>
      <w:r w:rsidRPr="00BF59AF">
        <w:rPr>
          <w:rFonts w:asciiTheme="majorHAnsi" w:hAnsiTheme="majorHAnsi" w:cstheme="majorHAnsi"/>
        </w:rPr>
        <w:t>biopsíquica</w:t>
      </w:r>
      <w:proofErr w:type="spellEnd"/>
      <w:r w:rsidRPr="00BF59AF">
        <w:rPr>
          <w:rFonts w:asciiTheme="majorHAnsi" w:hAnsiTheme="majorHAnsi" w:cstheme="majorHAnsi"/>
        </w:rPr>
        <w:t xml:space="preserve"> en interacción constante con el entorno social.</w:t>
      </w:r>
    </w:p>
    <w:p w14:paraId="4E7C0759"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0732C24B"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b/>
        </w:rPr>
        <w:t>COMPETENCIAS, PROCEDIMIENTOS Y DESTREZAS</w:t>
      </w:r>
      <w:r w:rsidRPr="00BF59AF">
        <w:rPr>
          <w:rFonts w:asciiTheme="majorHAnsi" w:hAnsiTheme="majorHAnsi" w:cstheme="majorHAnsi"/>
        </w:rPr>
        <w:t>.</w:t>
      </w:r>
    </w:p>
    <w:p w14:paraId="41546C5F" w14:textId="115B58A9"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El </w:t>
      </w:r>
      <w:r w:rsidR="00AA6CAF" w:rsidRPr="00BF59AF">
        <w:rPr>
          <w:rFonts w:asciiTheme="majorHAnsi" w:hAnsiTheme="majorHAnsi" w:cstheme="majorHAnsi"/>
        </w:rPr>
        <w:t>anatomopatólogo</w:t>
      </w:r>
      <w:r w:rsidRPr="00BF59AF">
        <w:rPr>
          <w:rFonts w:asciiTheme="majorHAnsi" w:hAnsiTheme="majorHAnsi" w:cstheme="majorHAnsi"/>
        </w:rPr>
        <w:t xml:space="preserve"> deberá diagnosticar mediante observación macroscópica y microscópica las lesiones con expresión morfológica en muestras de tejido de material quirúrgico y de autopsias y en material citológico. Se considera que deberá establecer un diagnóstico correcto en el 85% de las observaciones o plantear un diagnóstico diferencial aceptable en el 95% de los casos estudiados.</w:t>
      </w:r>
    </w:p>
    <w:p w14:paraId="5ECE4A08" w14:textId="32D0A2F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b/>
        </w:rPr>
        <w:t>Primer año</w:t>
      </w:r>
    </w:p>
    <w:p w14:paraId="2AFB06B9" w14:textId="1C7141C5"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laboratorio de patología pos</w:t>
      </w:r>
      <w:r w:rsidR="007857EA">
        <w:rPr>
          <w:rFonts w:asciiTheme="majorHAnsi" w:hAnsiTheme="majorHAnsi" w:cstheme="majorHAnsi"/>
        </w:rPr>
        <w:t xml:space="preserve">t </w:t>
      </w:r>
      <w:r w:rsidRPr="00BF59AF">
        <w:rPr>
          <w:rFonts w:asciiTheme="majorHAnsi" w:hAnsiTheme="majorHAnsi" w:cstheme="majorHAnsi"/>
        </w:rPr>
        <w:t>mortem I</w:t>
      </w:r>
    </w:p>
    <w:p w14:paraId="7B3DBDAC" w14:textId="33B8713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Microscopia y fotografía médica</w:t>
      </w:r>
    </w:p>
    <w:p w14:paraId="0AA260DB" w14:textId="45DB0D56"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Segundo año</w:t>
      </w:r>
    </w:p>
    <w:p w14:paraId="126A5E4B" w14:textId="06A5FC3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patología </w:t>
      </w:r>
      <w:r w:rsidR="007857EA" w:rsidRPr="00BF59AF">
        <w:rPr>
          <w:rFonts w:asciiTheme="majorHAnsi" w:hAnsiTheme="majorHAnsi" w:cstheme="majorHAnsi"/>
        </w:rPr>
        <w:t>post</w:t>
      </w:r>
      <w:r w:rsidR="007857EA">
        <w:rPr>
          <w:rFonts w:asciiTheme="majorHAnsi" w:hAnsiTheme="majorHAnsi" w:cstheme="majorHAnsi"/>
        </w:rPr>
        <w:t xml:space="preserve"> </w:t>
      </w:r>
      <w:r w:rsidR="007857EA" w:rsidRPr="00BF59AF">
        <w:rPr>
          <w:rFonts w:asciiTheme="majorHAnsi" w:hAnsiTheme="majorHAnsi" w:cstheme="majorHAnsi"/>
        </w:rPr>
        <w:t>mortem</w:t>
      </w:r>
      <w:r w:rsidRPr="00BF59AF">
        <w:rPr>
          <w:rFonts w:asciiTheme="majorHAnsi" w:hAnsiTheme="majorHAnsi" w:cstheme="majorHAnsi"/>
        </w:rPr>
        <w:t xml:space="preserve"> II</w:t>
      </w:r>
    </w:p>
    <w:p w14:paraId="15B02795" w14:textId="714A1BD9"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w:t>
      </w:r>
      <w:proofErr w:type="spellStart"/>
      <w:r w:rsidR="007857EA" w:rsidRPr="00BF59AF">
        <w:rPr>
          <w:rFonts w:asciiTheme="majorHAnsi" w:hAnsiTheme="majorHAnsi" w:cstheme="majorHAnsi"/>
        </w:rPr>
        <w:t>citopatología</w:t>
      </w:r>
      <w:proofErr w:type="spellEnd"/>
      <w:r w:rsidRPr="00BF59AF">
        <w:rPr>
          <w:rFonts w:asciiTheme="majorHAnsi" w:hAnsiTheme="majorHAnsi" w:cstheme="majorHAnsi"/>
        </w:rPr>
        <w:t xml:space="preserve"> I</w:t>
      </w:r>
    </w:p>
    <w:p w14:paraId="21EB4BC8"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Microscopia electrónica</w:t>
      </w:r>
    </w:p>
    <w:p w14:paraId="5AC70A87" w14:textId="536B6F75"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Tercer año</w:t>
      </w:r>
    </w:p>
    <w:p w14:paraId="20EBB2D7" w14:textId="5D948285"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patología </w:t>
      </w:r>
      <w:r w:rsidR="007857EA" w:rsidRPr="00BF59AF">
        <w:rPr>
          <w:rFonts w:asciiTheme="majorHAnsi" w:hAnsiTheme="majorHAnsi" w:cstheme="majorHAnsi"/>
        </w:rPr>
        <w:t>post</w:t>
      </w:r>
      <w:r w:rsidR="007857EA">
        <w:rPr>
          <w:rFonts w:asciiTheme="majorHAnsi" w:hAnsiTheme="majorHAnsi" w:cstheme="majorHAnsi"/>
        </w:rPr>
        <w:t xml:space="preserve"> </w:t>
      </w:r>
      <w:r w:rsidR="007857EA" w:rsidRPr="00BF59AF">
        <w:rPr>
          <w:rFonts w:asciiTheme="majorHAnsi" w:hAnsiTheme="majorHAnsi" w:cstheme="majorHAnsi"/>
        </w:rPr>
        <w:t>mortem</w:t>
      </w:r>
      <w:r w:rsidRPr="00BF59AF">
        <w:rPr>
          <w:rFonts w:asciiTheme="majorHAnsi" w:hAnsiTheme="majorHAnsi" w:cstheme="majorHAnsi"/>
        </w:rPr>
        <w:t xml:space="preserve"> III</w:t>
      </w:r>
    </w:p>
    <w:p w14:paraId="0D3894C3" w14:textId="73A9376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Prácticas de laboratorio de </w:t>
      </w:r>
      <w:proofErr w:type="spellStart"/>
      <w:r w:rsidR="007857EA" w:rsidRPr="00BF59AF">
        <w:rPr>
          <w:rFonts w:asciiTheme="majorHAnsi" w:hAnsiTheme="majorHAnsi" w:cstheme="majorHAnsi"/>
        </w:rPr>
        <w:t>citopatología</w:t>
      </w:r>
      <w:proofErr w:type="spellEnd"/>
      <w:r w:rsidRPr="00BF59AF">
        <w:rPr>
          <w:rFonts w:asciiTheme="majorHAnsi" w:hAnsiTheme="majorHAnsi" w:cstheme="majorHAnsi"/>
        </w:rPr>
        <w:t xml:space="preserve"> II</w:t>
      </w:r>
    </w:p>
    <w:p w14:paraId="4EAFA839" w14:textId="044BD0D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Prácticas de laboratorio de patología quirúrgica</w:t>
      </w:r>
    </w:p>
    <w:p w14:paraId="7B450D32"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231840F6" w14:textId="77777777"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PRÁCTICAS DE LABORATORIO DE PATOLOGÍA POSTMORTEM I, II, III</w:t>
      </w:r>
    </w:p>
    <w:p w14:paraId="7480D257"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Elaborar el resumen de la historia clínica del caso que va a ser autopsiado.</w:t>
      </w:r>
    </w:p>
    <w:p w14:paraId="0D123D8F"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Hacer una búsqueda intencionada de lesiones en base a la historia clínica.</w:t>
      </w:r>
    </w:p>
    <w:p w14:paraId="0FD0446F" w14:textId="49DBA63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Enunciar, después de elaborar el resumen de la historia, el objeto de la búsqueda intencionada: ¿qué va a buscar? ¿Dónde espera hallarlo</w:t>
      </w:r>
      <w:r w:rsidR="007857EA" w:rsidRPr="00BF59AF">
        <w:rPr>
          <w:rFonts w:asciiTheme="majorHAnsi" w:hAnsiTheme="majorHAnsi" w:cstheme="majorHAnsi"/>
        </w:rPr>
        <w:t>?</w:t>
      </w:r>
    </w:p>
    <w:p w14:paraId="43DE139E"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Escoger de acuerdo con la decisión de búsqueda intencionada, la técnica adecuada.</w:t>
      </w:r>
    </w:p>
    <w:p w14:paraId="39A35E34"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Obtener los órganos y tejidos lesionados, así como los demás órganos aparentemente sanos.</w:t>
      </w:r>
    </w:p>
    <w:p w14:paraId="4B61C782"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los cortes de acuerdo con las prescripciones establecidas para cada órgano o tejido.</w:t>
      </w:r>
    </w:p>
    <w:p w14:paraId="012F9F2C"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Obtener fotografías macroscópicas en blanco y negro, y a color de los órganos y tejidos.</w:t>
      </w:r>
    </w:p>
    <w:p w14:paraId="1AF9FF67"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Seleccionar los cortes representativos de los tejidos y órganos para el estudio histológico.</w:t>
      </w:r>
    </w:p>
    <w:p w14:paraId="03C7D08A"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Tomar muestras para los cultivos microbiológicos que resulten indicados.</w:t>
      </w:r>
    </w:p>
    <w:p w14:paraId="2397ED01"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Describir las lesiones macroscópicas de todos los tejidos u órganos afectados.</w:t>
      </w:r>
    </w:p>
    <w:p w14:paraId="166BF74D"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Describir las lesiones microscópicas.</w:t>
      </w:r>
    </w:p>
    <w:p w14:paraId="46FAFC15"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Formular los diagnósticos anatómicos finales.</w:t>
      </w:r>
    </w:p>
    <w:p w14:paraId="25A58F2E" w14:textId="57FDF6D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Establecer la correlación </w:t>
      </w:r>
      <w:proofErr w:type="spellStart"/>
      <w:r w:rsidR="00AA6CAF" w:rsidRPr="00BF59AF">
        <w:rPr>
          <w:rFonts w:asciiTheme="majorHAnsi" w:hAnsiTheme="majorHAnsi" w:cstheme="majorHAnsi"/>
        </w:rPr>
        <w:t>anatomoclínicas</w:t>
      </w:r>
      <w:proofErr w:type="spellEnd"/>
      <w:r w:rsidRPr="00BF59AF">
        <w:rPr>
          <w:rFonts w:asciiTheme="majorHAnsi" w:hAnsiTheme="majorHAnsi" w:cstheme="majorHAnsi"/>
        </w:rPr>
        <w:t>.</w:t>
      </w:r>
    </w:p>
    <w:p w14:paraId="5B7295E6"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Codificar los diagnósticos.</w:t>
      </w:r>
    </w:p>
    <w:p w14:paraId="55ED8F9D"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7BA6B5C2" w14:textId="6B974CD3"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MICROSCOPIA Y FOTOGRAFÍA MÉDICA</w:t>
      </w:r>
    </w:p>
    <w:p w14:paraId="4597D421"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Operar el microscopio de luz y cuidar su mantenimiento.</w:t>
      </w:r>
    </w:p>
    <w:p w14:paraId="6CB1CB2E" w14:textId="266B2581"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Operar microscopios de óptica múltiple y </w:t>
      </w:r>
      <w:proofErr w:type="spellStart"/>
      <w:r w:rsidRPr="00BF59AF">
        <w:rPr>
          <w:rFonts w:asciiTheme="majorHAnsi" w:hAnsiTheme="majorHAnsi" w:cstheme="majorHAnsi"/>
        </w:rPr>
        <w:t>fotomicroscopios</w:t>
      </w:r>
      <w:proofErr w:type="spellEnd"/>
      <w:r w:rsidRPr="00BF59AF">
        <w:rPr>
          <w:rFonts w:asciiTheme="majorHAnsi" w:hAnsiTheme="majorHAnsi" w:cstheme="majorHAnsi"/>
        </w:rPr>
        <w:t>.</w:t>
      </w:r>
    </w:p>
    <w:p w14:paraId="7BCC91B4" w14:textId="778A7A3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Emplear los diversos tipos de microscopía.</w:t>
      </w:r>
    </w:p>
    <w:p w14:paraId="71FE991A" w14:textId="16804EB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Obtener macro y microfotografías.</w:t>
      </w:r>
    </w:p>
    <w:p w14:paraId="4F447E3E" w14:textId="53590405"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Preparar tablas y diagramas por sistemas de computación.</w:t>
      </w:r>
    </w:p>
    <w:p w14:paraId="11ABFDD9" w14:textId="18FC147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Operar la cámara fotográfica para obtener imágenes de calidad.</w:t>
      </w:r>
    </w:p>
    <w:p w14:paraId="0E3621D6" w14:textId="19AA4BF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Emplear las diferentes lentes y películas fotográficas según cada caso en particular.</w:t>
      </w:r>
    </w:p>
    <w:p w14:paraId="4DBCC477"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Preparar transparencias, impresiones en papel, y otros documentos.</w:t>
      </w:r>
    </w:p>
    <w:p w14:paraId="5DC9EC22"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2674CB90" w14:textId="352FF1D5"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PRÁCTICAS DE LABORATORIO DE CITOPATOLOGÍA I, II</w:t>
      </w:r>
    </w:p>
    <w:p w14:paraId="69B22CC6" w14:textId="0B5D425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el registro del material citológico.</w:t>
      </w:r>
    </w:p>
    <w:p w14:paraId="736CA37C" w14:textId="13C69B7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Practicar técnicas y tinciones según el diferente material citológico.</w:t>
      </w:r>
    </w:p>
    <w:p w14:paraId="29C8BA0B"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biopsias por aspiración con aguja delgada de diferentes órganos y tejidos.</w:t>
      </w:r>
    </w:p>
    <w:p w14:paraId="1496045A" w14:textId="4545C20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Procesar muestras de esputo con el método de Sacomano.</w:t>
      </w:r>
    </w:p>
    <w:p w14:paraId="5A31A7B1" w14:textId="20312BB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Procesar líquidos para preparar extendidos celulares.</w:t>
      </w:r>
    </w:p>
    <w:p w14:paraId="3DFB1794" w14:textId="19669C31"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Identificar las células normales y anormales.</w:t>
      </w:r>
    </w:p>
    <w:p w14:paraId="64C46048"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Describir las células anormales.</w:t>
      </w:r>
    </w:p>
    <w:p w14:paraId="5CAE89FD" w14:textId="1082CAB0"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 xml:space="preserve">Formular el diagnóstico </w:t>
      </w:r>
      <w:proofErr w:type="spellStart"/>
      <w:r w:rsidRPr="00BF59AF">
        <w:rPr>
          <w:rFonts w:asciiTheme="majorHAnsi" w:hAnsiTheme="majorHAnsi" w:cstheme="majorHAnsi"/>
        </w:rPr>
        <w:t>citopatológico</w:t>
      </w:r>
      <w:proofErr w:type="spellEnd"/>
      <w:r w:rsidRPr="00BF59AF">
        <w:rPr>
          <w:rFonts w:asciiTheme="majorHAnsi" w:hAnsiTheme="majorHAnsi" w:cstheme="majorHAnsi"/>
        </w:rPr>
        <w:t>.</w:t>
      </w:r>
    </w:p>
    <w:p w14:paraId="2EF094F7" w14:textId="04A66EF9"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Codificar los diagnósticos establecidos.</w:t>
      </w:r>
    </w:p>
    <w:p w14:paraId="5E8F8A57" w14:textId="7FFC004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Realizar la correlación </w:t>
      </w:r>
      <w:proofErr w:type="spellStart"/>
      <w:r w:rsidRPr="00BF59AF">
        <w:rPr>
          <w:rFonts w:asciiTheme="majorHAnsi" w:hAnsiTheme="majorHAnsi" w:cstheme="majorHAnsi"/>
        </w:rPr>
        <w:t>citohistopatológica</w:t>
      </w:r>
      <w:proofErr w:type="spellEnd"/>
      <w:r w:rsidRPr="00BF59AF">
        <w:rPr>
          <w:rFonts w:asciiTheme="majorHAnsi" w:hAnsiTheme="majorHAnsi" w:cstheme="majorHAnsi"/>
        </w:rPr>
        <w:t>.</w:t>
      </w:r>
    </w:p>
    <w:p w14:paraId="421428A8"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1A687BEB" w14:textId="01A46C82"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MICROSCOPIA ELECTRÓNICA</w:t>
      </w:r>
    </w:p>
    <w:p w14:paraId="35669367"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Indicar y aplicar la microscopía electrónica al diagnóstico y la investigación.</w:t>
      </w:r>
    </w:p>
    <w:p w14:paraId="3B31B6A0" w14:textId="1BE3654F"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las diversas etapas de las técnicas de manejo de tejidos: muestreo, fijación, deshidratación, inclusión en resinas, cortes y tinciones.</w:t>
      </w:r>
    </w:p>
    <w:p w14:paraId="7D37FAA7" w14:textId="7DB2565F"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Operar el microscopio electrónico.</w:t>
      </w:r>
    </w:p>
    <w:p w14:paraId="6797D366" w14:textId="3DA87B94"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Aplicar las técnicas de fotografía y cuarto oscuro.</w:t>
      </w:r>
    </w:p>
    <w:p w14:paraId="4695DE46" w14:textId="03999EC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Identificar los aspectos ultraestructurales de las enfermedades.</w:t>
      </w:r>
    </w:p>
    <w:p w14:paraId="7E7D04AF"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Interpretar los estudios ultraestructurales para el diagnóstico y la investigación.</w:t>
      </w:r>
    </w:p>
    <w:p w14:paraId="1D29A4F0" w14:textId="376D131B"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Elaborar el informe de resultados.</w:t>
      </w:r>
    </w:p>
    <w:p w14:paraId="61A94C4C" w14:textId="6E82D25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Redactar los resultados para su presentación y publicación en revistas científicas.</w:t>
      </w:r>
    </w:p>
    <w:p w14:paraId="36E0F9E5" w14:textId="77777777" w:rsidR="00C947A6" w:rsidRPr="00BF59AF" w:rsidRDefault="00C947A6" w:rsidP="00BF59AF">
      <w:pPr>
        <w:autoSpaceDE w:val="0"/>
        <w:autoSpaceDN w:val="0"/>
        <w:adjustRightInd w:val="0"/>
        <w:spacing w:after="120"/>
        <w:jc w:val="both"/>
        <w:rPr>
          <w:rFonts w:asciiTheme="majorHAnsi" w:hAnsiTheme="majorHAnsi" w:cstheme="majorHAnsi"/>
        </w:rPr>
      </w:pPr>
    </w:p>
    <w:p w14:paraId="444FFACB" w14:textId="2BCC4426" w:rsidR="00C947A6" w:rsidRPr="00BF59AF" w:rsidRDefault="00C947A6"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PRÁCTICAS DE LABORATORIO DE PATOLOGÍA QUIRÚRGICA</w:t>
      </w:r>
    </w:p>
    <w:p w14:paraId="4B55212D" w14:textId="565F390D"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Hacer el registro de las biopsias y piezas quirúrgicas.</w:t>
      </w:r>
    </w:p>
    <w:p w14:paraId="1BE6969D"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Fijar los tejidos y piezas quirúrgicas de acuerdo con el órgano de su origen.</w:t>
      </w:r>
    </w:p>
    <w:p w14:paraId="782CC1A6" w14:textId="1E1C79FF"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las diferentes técnicas de disección de las piezas quirúrgicas.</w:t>
      </w:r>
    </w:p>
    <w:p w14:paraId="680DFB7B" w14:textId="4580F00C"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Describir las lesiones macroscópicas de las biopsias y piezas quirúrgicas.</w:t>
      </w:r>
    </w:p>
    <w:p w14:paraId="7B759963" w14:textId="7E85CFF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Describir las lesiones microscópicas en los cortes histológicos.</w:t>
      </w:r>
    </w:p>
    <w:p w14:paraId="698A66E5" w14:textId="6E889EEE"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Formular un diagnóstico diferencial racional.</w:t>
      </w:r>
    </w:p>
    <w:p w14:paraId="7D9A49D0" w14:textId="0A460D12"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Establecer el diagnóstico anatómico completo, descriptivo e interpretativo de los hallazgos, y con implicaciones terapéuticas y pronósticos.</w:t>
      </w:r>
    </w:p>
    <w:p w14:paraId="230E9C9C"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Codificar los diagnósticos establecidos.</w:t>
      </w:r>
    </w:p>
    <w:p w14:paraId="029AE3D1" w14:textId="3C7021B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Realizar estudios transoperatorios.</w:t>
      </w:r>
    </w:p>
    <w:p w14:paraId="0B2285EC" w14:textId="34CA297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Debido a que las preparaciones histológicas de gran calidad son un elemento primordial en la práctica de la Anatomía patológica, tanto en los estudios de rutina como en los especiales, es necesario que el alumno del curso de especialización aprenda a evaluar tal condición. Esta exigencia es importante para que se puedan obtener resultados confiables y se sepa identificar los problemas para tratar de corregirlos, a través del conocimiento de las alternativas de solución.</w:t>
      </w:r>
    </w:p>
    <w:p w14:paraId="46785CAB" w14:textId="4AA5BF14"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lastRenderedPageBreak/>
        <w:t>Para asegurar la calidad de los cortes histológicos, debe tenerse en cuenta el conocimiento de algunos factores que contribuyen positivamente cuando están presentes, o negativamente cuando faltan. Entre estos factores pueden mencionarse los siguientes:</w:t>
      </w:r>
    </w:p>
    <w:p w14:paraId="1287E3DB"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Fijación de los tejidos, de acuerdo con el tipo de tejido y fijador usado.</w:t>
      </w:r>
    </w:p>
    <w:p w14:paraId="023D07A7" w14:textId="53A03DFA"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Tiempo de fijación, según el tipo de fijador usado.</w:t>
      </w:r>
    </w:p>
    <w:p w14:paraId="7A5B42E5" w14:textId="4576863F"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Espesor de los cortes representativos del tejido.</w:t>
      </w:r>
    </w:p>
    <w:p w14:paraId="1A2231FF" w14:textId="6F09045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Eficiencia de la deshidratación en los procesadores de tejidos.</w:t>
      </w:r>
    </w:p>
    <w:p w14:paraId="2CE4D649" w14:textId="47F85532"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Eficiencia de la aclaración y penetración de la parafina en los procesadores de tejidos.</w:t>
      </w:r>
    </w:p>
    <w:p w14:paraId="61FD6F68" w14:textId="1CE9460B"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Temperaturas adecuadas para incluir en parafina.</w:t>
      </w:r>
    </w:p>
    <w:p w14:paraId="52A7CE29"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Cortes adecuados; sin problemas de espesor, vibración, mellas de cuchilla, etc.</w:t>
      </w:r>
    </w:p>
    <w:p w14:paraId="0A9CCB85" w14:textId="3C30D688"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Temperaturas adecuadas para desparafinar los cortes histológicos.</w:t>
      </w:r>
    </w:p>
    <w:p w14:paraId="3C3871E0" w14:textId="7777777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Tinciones de rutina de gran calidad.</w:t>
      </w:r>
    </w:p>
    <w:p w14:paraId="5C757FEE" w14:textId="38A304A3"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Tinciones especiales de gran calidad.</w:t>
      </w:r>
    </w:p>
    <w:p w14:paraId="22B9BA55" w14:textId="60F5A3E6"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Identificación de los principales artificios derivados de otras fallas de la técnica histológica, como son: </w:t>
      </w:r>
      <w:proofErr w:type="spellStart"/>
      <w:r w:rsidRPr="00BF59AF">
        <w:rPr>
          <w:rFonts w:asciiTheme="majorHAnsi" w:hAnsiTheme="majorHAnsi" w:cstheme="majorHAnsi"/>
        </w:rPr>
        <w:t>desparafinación</w:t>
      </w:r>
      <w:proofErr w:type="spellEnd"/>
      <w:r w:rsidRPr="00BF59AF">
        <w:rPr>
          <w:rFonts w:asciiTheme="majorHAnsi" w:hAnsiTheme="majorHAnsi" w:cstheme="majorHAnsi"/>
        </w:rPr>
        <w:t xml:space="preserve"> incompleta, precipitados de formol y/o hemoglobina, precipitados de colorantes, precipitados de plata, etc.</w:t>
      </w:r>
    </w:p>
    <w:p w14:paraId="4A2E25CC" w14:textId="0B4D3617" w:rsidR="00C947A6" w:rsidRPr="00BF59AF" w:rsidRDefault="00C947A6"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Soluciones principales a los problemas más frecuentes de la técnica histológica, como son: reprocesamiento de tejidos, </w:t>
      </w:r>
      <w:r w:rsidR="00974D45" w:rsidRPr="00BF59AF">
        <w:rPr>
          <w:rFonts w:asciiTheme="majorHAnsi" w:hAnsiTheme="majorHAnsi" w:cstheme="majorHAnsi"/>
        </w:rPr>
        <w:t>re inclusión</w:t>
      </w:r>
      <w:r w:rsidRPr="00BF59AF">
        <w:rPr>
          <w:rFonts w:asciiTheme="majorHAnsi" w:hAnsiTheme="majorHAnsi" w:cstheme="majorHAnsi"/>
        </w:rPr>
        <w:t xml:space="preserve"> en parafina, uso de metanol en lugar de etanol, necesidad de usar agentes aclarantes más enérgicos, etc.</w:t>
      </w:r>
    </w:p>
    <w:p w14:paraId="6CFC7422" w14:textId="77777777"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b/>
          <w:bCs/>
        </w:rPr>
        <w:t>Seminarios.</w:t>
      </w:r>
    </w:p>
    <w:p w14:paraId="2C00246E" w14:textId="4A9DA1B8"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rPr>
        <w:t xml:space="preserve">La modalidad seminario se centra en el estudio e indagación individual y en la discusión analítica, en grupos de pares, para la reflexión </w:t>
      </w:r>
      <w:r w:rsidRPr="00BF59AF">
        <w:rPr>
          <w:rFonts w:asciiTheme="majorHAnsi" w:hAnsiTheme="majorHAnsi" w:cstheme="majorHAnsi"/>
          <w:i/>
          <w:iCs/>
        </w:rPr>
        <w:t xml:space="preserve">a posteriori </w:t>
      </w:r>
      <w:r w:rsidRPr="00BF59AF">
        <w:rPr>
          <w:rFonts w:asciiTheme="majorHAnsi" w:hAnsiTheme="majorHAnsi" w:cstheme="majorHAnsi"/>
        </w:rPr>
        <w:t>acerca de problemas de conocimiento que se presentan cotidianamente al médico en el desempeño de sus funciones profesionales (atención médica, investigación y educación). Sus propósitos didácticos generales son:</w:t>
      </w:r>
    </w:p>
    <w:p w14:paraId="1C824EFA" w14:textId="1C51F0A7"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rPr>
        <w:t>Ejercitar al alumno en la búsqueda independiente de información y en su reflexión crítica para el estudio a fondo de un tema de conocimiento, así como en la exposición y confrontación sustentada de sus ideas y experiencias profesionales.</w:t>
      </w:r>
    </w:p>
    <w:p w14:paraId="4E1C9D71" w14:textId="0E8A0439"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rPr>
        <w:t>Propiciar la adquisición y aplicación de técnicas, procedimientos e instrumentos de investigación, así como de formas académicas de presentación de informes y resultados.</w:t>
      </w:r>
    </w:p>
    <w:p w14:paraId="3AD0E2F9" w14:textId="5FD0B21B"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rPr>
        <w:t>Desarrollar la disciplina (hábito) del trabajo regular, constante y socializado; que responsabilice al alumno y propicie su iniciativa y creatividad, al situarlo como sujeto de su propio aprendizaje.</w:t>
      </w:r>
    </w:p>
    <w:p w14:paraId="7AA04C03" w14:textId="644DA6E0" w:rsidR="007E2144" w:rsidRPr="00BF59AF" w:rsidRDefault="007E2144" w:rsidP="00BF59AF">
      <w:pPr>
        <w:autoSpaceDE w:val="0"/>
        <w:autoSpaceDN w:val="0"/>
        <w:adjustRightInd w:val="0"/>
        <w:jc w:val="both"/>
        <w:rPr>
          <w:rFonts w:asciiTheme="majorHAnsi" w:hAnsiTheme="majorHAnsi" w:cstheme="majorHAnsi"/>
        </w:rPr>
      </w:pPr>
      <w:r w:rsidRPr="00BF59AF">
        <w:rPr>
          <w:rFonts w:asciiTheme="majorHAnsi" w:hAnsiTheme="majorHAnsi" w:cstheme="majorHAnsi"/>
        </w:rPr>
        <w:t>Las habilidades particulares que habrá de desarrollar el alumno en cada uno de los tres seminarios incluidos el Plan Único se precisan en seguida.</w:t>
      </w:r>
    </w:p>
    <w:p w14:paraId="23D06197" w14:textId="77777777" w:rsidR="00AA6CAF" w:rsidRDefault="00AA6CAF" w:rsidP="00BF59AF">
      <w:pPr>
        <w:autoSpaceDE w:val="0"/>
        <w:autoSpaceDN w:val="0"/>
        <w:adjustRightInd w:val="0"/>
        <w:jc w:val="both"/>
        <w:rPr>
          <w:rFonts w:asciiTheme="majorHAnsi" w:hAnsiTheme="majorHAnsi" w:cstheme="majorHAnsi"/>
          <w:b/>
          <w:color w:val="000000"/>
        </w:rPr>
      </w:pPr>
    </w:p>
    <w:p w14:paraId="711F21EB" w14:textId="77777777" w:rsidR="00626CCE" w:rsidRDefault="00626CCE" w:rsidP="00BF59AF">
      <w:pPr>
        <w:autoSpaceDE w:val="0"/>
        <w:autoSpaceDN w:val="0"/>
        <w:adjustRightInd w:val="0"/>
        <w:jc w:val="both"/>
        <w:rPr>
          <w:rFonts w:asciiTheme="majorHAnsi" w:hAnsiTheme="majorHAnsi" w:cstheme="majorHAnsi"/>
          <w:b/>
          <w:color w:val="000000"/>
        </w:rPr>
      </w:pPr>
    </w:p>
    <w:p w14:paraId="21269584" w14:textId="44F27070" w:rsidR="007E2144" w:rsidRPr="00BF59AF" w:rsidRDefault="007E2144" w:rsidP="00BF59AF">
      <w:pPr>
        <w:autoSpaceDE w:val="0"/>
        <w:autoSpaceDN w:val="0"/>
        <w:adjustRightInd w:val="0"/>
        <w:jc w:val="both"/>
        <w:rPr>
          <w:rFonts w:asciiTheme="majorHAnsi" w:hAnsiTheme="majorHAnsi" w:cstheme="majorHAnsi"/>
          <w:b/>
          <w:color w:val="000000"/>
        </w:rPr>
      </w:pPr>
      <w:r w:rsidRPr="00BF59AF">
        <w:rPr>
          <w:rFonts w:asciiTheme="majorHAnsi" w:hAnsiTheme="majorHAnsi" w:cstheme="majorHAnsi"/>
          <w:b/>
          <w:color w:val="000000"/>
        </w:rPr>
        <w:t>SEMINARIO DE ATENCIÓN MÉDICA.</w:t>
      </w:r>
    </w:p>
    <w:p w14:paraId="6042A4D2" w14:textId="4DE61E51"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 xml:space="preserve">Profundizar en el conocimiento multidisciplinario clínico, biomédico, paraclínico, psicológico, </w:t>
      </w:r>
      <w:proofErr w:type="spellStart"/>
      <w:r w:rsidRPr="00BF59AF">
        <w:rPr>
          <w:rFonts w:asciiTheme="majorHAnsi" w:hAnsiTheme="majorHAnsi" w:cstheme="majorHAnsi"/>
          <w:color w:val="000000"/>
        </w:rPr>
        <w:t>sociomédico</w:t>
      </w:r>
      <w:proofErr w:type="spellEnd"/>
      <w:r w:rsidRPr="00BF59AF">
        <w:rPr>
          <w:rFonts w:asciiTheme="majorHAnsi" w:hAnsiTheme="majorHAnsi" w:cstheme="majorHAnsi"/>
          <w:color w:val="000000"/>
        </w:rPr>
        <w:t>, humanista del objeto de estudio propio de la especialidad estudiada.</w:t>
      </w:r>
    </w:p>
    <w:p w14:paraId="77B9EB25" w14:textId="1025D8B4"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 xml:space="preserve">Consultar y recuperar con eficiencia la información </w:t>
      </w:r>
      <w:proofErr w:type="spellStart"/>
      <w:r w:rsidRPr="00BF59AF">
        <w:rPr>
          <w:rFonts w:asciiTheme="majorHAnsi" w:hAnsiTheme="majorHAnsi" w:cstheme="majorHAnsi"/>
          <w:color w:val="000000"/>
        </w:rPr>
        <w:t>bibliohemerográfico</w:t>
      </w:r>
      <w:proofErr w:type="spellEnd"/>
      <w:r w:rsidRPr="00BF59AF">
        <w:rPr>
          <w:rFonts w:asciiTheme="majorHAnsi" w:hAnsiTheme="majorHAnsi" w:cstheme="majorHAnsi"/>
          <w:color w:val="000000"/>
        </w:rPr>
        <w:t xml:space="preserve"> pertinente a las necesidades de conocimiento suscitadas por situaciones reales de la práctica médica relativas al diagnóstico, pronóstico, tratamiento, prevención y rehabilitación.</w:t>
      </w:r>
    </w:p>
    <w:p w14:paraId="327EE8FF" w14:textId="16F72B9D"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Analizar los criterios éticos que norman la prestación de servicios de salud y los dilemas a los que se enfrenta el médico en su desempeño profesional.</w:t>
      </w:r>
    </w:p>
    <w:p w14:paraId="49BD5088" w14:textId="77777777" w:rsidR="007E2144" w:rsidRPr="00BF59AF" w:rsidRDefault="007E2144" w:rsidP="00BF59AF">
      <w:pPr>
        <w:autoSpaceDE w:val="0"/>
        <w:autoSpaceDN w:val="0"/>
        <w:adjustRightInd w:val="0"/>
        <w:jc w:val="both"/>
        <w:rPr>
          <w:rFonts w:asciiTheme="majorHAnsi" w:hAnsiTheme="majorHAnsi" w:cstheme="majorHAnsi"/>
          <w:b/>
          <w:color w:val="000000"/>
        </w:rPr>
      </w:pPr>
    </w:p>
    <w:p w14:paraId="7EC75FB2" w14:textId="2350DEAF" w:rsidR="007E2144" w:rsidRPr="00BF59AF" w:rsidRDefault="007E2144" w:rsidP="00BF59AF">
      <w:pPr>
        <w:autoSpaceDE w:val="0"/>
        <w:autoSpaceDN w:val="0"/>
        <w:adjustRightInd w:val="0"/>
        <w:jc w:val="both"/>
        <w:rPr>
          <w:rFonts w:asciiTheme="majorHAnsi" w:hAnsiTheme="majorHAnsi" w:cstheme="majorHAnsi"/>
          <w:b/>
          <w:color w:val="000000"/>
        </w:rPr>
      </w:pPr>
      <w:r w:rsidRPr="00BF59AF">
        <w:rPr>
          <w:rFonts w:asciiTheme="majorHAnsi" w:hAnsiTheme="majorHAnsi" w:cstheme="majorHAnsi"/>
          <w:b/>
          <w:color w:val="000000"/>
        </w:rPr>
        <w:t>SEMINARIO DE INVESTIGACIÓN.</w:t>
      </w:r>
    </w:p>
    <w:p w14:paraId="41AF3E41" w14:textId="707B9F56"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Aplicar los criterios de la metodología científica para avanzar, ampliar y profundizar en el conocimiento específico de su especialidad médica.</w:t>
      </w:r>
    </w:p>
    <w:p w14:paraId="7AF41090" w14:textId="519C962F"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Valorar la calidad de la literatura de investigación médica publicada en su campo profesional, buscando la mejor evidencia para la toma de decisiones clínicas.</w:t>
      </w:r>
    </w:p>
    <w:p w14:paraId="002C5310" w14:textId="77777777"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Aplicar los conceptos metodológicos y técnicas fundamentales del enfoque científico en la realización del proyecto de investigación de fin de cursos (tesis), así como en la práctica clínica cotidiana.</w:t>
      </w:r>
    </w:p>
    <w:p w14:paraId="3F7B2BE8" w14:textId="77777777" w:rsidR="007E2144" w:rsidRPr="00BF59AF" w:rsidRDefault="007E2144" w:rsidP="00BF59AF">
      <w:pPr>
        <w:autoSpaceDE w:val="0"/>
        <w:autoSpaceDN w:val="0"/>
        <w:adjustRightInd w:val="0"/>
        <w:jc w:val="both"/>
        <w:rPr>
          <w:rFonts w:asciiTheme="majorHAnsi" w:hAnsiTheme="majorHAnsi" w:cstheme="majorHAnsi"/>
          <w:b/>
          <w:color w:val="000000"/>
        </w:rPr>
      </w:pPr>
    </w:p>
    <w:p w14:paraId="73504BBB" w14:textId="0C3C9CB9" w:rsidR="007E2144" w:rsidRPr="00BF59AF" w:rsidRDefault="007E2144" w:rsidP="00BF59AF">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b/>
          <w:color w:val="000000"/>
        </w:rPr>
        <w:t>SEMINARIO DE EDUCACIÓN.</w:t>
      </w:r>
      <w:r w:rsidRPr="00BF59AF">
        <w:rPr>
          <w:rFonts w:asciiTheme="majorHAnsi" w:hAnsiTheme="majorHAnsi" w:cstheme="majorHAnsi"/>
          <w:color w:val="000000"/>
        </w:rPr>
        <w:t xml:space="preserve"> Plan Único de Especializaciones Médicas Anatomía patológico comprende los conceptos fundamentales del proceso de enseñanza aprendizaje en las ciencias de la salud, y su relevancia en la formación profesional del médico especialista</w:t>
      </w:r>
    </w:p>
    <w:p w14:paraId="6A763519" w14:textId="77777777" w:rsidR="007E2144" w:rsidRPr="00BF59AF" w:rsidRDefault="007E2144" w:rsidP="00BF59AF">
      <w:pPr>
        <w:jc w:val="both"/>
        <w:rPr>
          <w:rFonts w:asciiTheme="majorHAnsi" w:hAnsiTheme="majorHAnsi" w:cstheme="majorHAnsi"/>
        </w:rPr>
      </w:pPr>
    </w:p>
    <w:p w14:paraId="0BE77E5B" w14:textId="7F3A714C" w:rsidR="002B61FC" w:rsidRPr="00BF59AF" w:rsidRDefault="002B61FC"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PROGRAMA DE ESTUDIOS DEL SEMINARIO DE ATENCIÓN MÉDICA I, II, III.</w:t>
      </w:r>
    </w:p>
    <w:p w14:paraId="4AE7200E" w14:textId="001963DA" w:rsidR="002B61FC" w:rsidRPr="00BF59AF" w:rsidRDefault="002B61FC"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ORIENTACIÓN DEL PROGRAMA.</w:t>
      </w:r>
    </w:p>
    <w:p w14:paraId="28A543F7" w14:textId="05386D91" w:rsidR="002B61FC" w:rsidRPr="00BF59AF" w:rsidRDefault="002B61FC"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Las actividades académicas del alumno se centran en el estudio e indagación individual y en la discusión analítica, en grupo de pares, para ampliar y profundizar en el conocimiento (el saber) de la especialidad que estudia, a través de la reflexión a posteriori acerca de problemas de conocimiento que se presentan cotidianamente al médico residente en el desempeño de su práctica profesional.</w:t>
      </w:r>
    </w:p>
    <w:p w14:paraId="7E446BE9" w14:textId="77777777" w:rsidR="008611A5" w:rsidRDefault="008611A5" w:rsidP="00BF59AF">
      <w:pPr>
        <w:autoSpaceDE w:val="0"/>
        <w:autoSpaceDN w:val="0"/>
        <w:adjustRightInd w:val="0"/>
        <w:spacing w:after="120"/>
        <w:jc w:val="both"/>
        <w:rPr>
          <w:rFonts w:asciiTheme="majorHAnsi" w:hAnsiTheme="majorHAnsi" w:cstheme="majorHAnsi"/>
          <w:b/>
        </w:rPr>
      </w:pPr>
    </w:p>
    <w:p w14:paraId="15B9C764" w14:textId="77777777" w:rsidR="003876BE" w:rsidRDefault="003876BE" w:rsidP="00BF59AF">
      <w:pPr>
        <w:autoSpaceDE w:val="0"/>
        <w:autoSpaceDN w:val="0"/>
        <w:adjustRightInd w:val="0"/>
        <w:spacing w:after="120"/>
        <w:jc w:val="both"/>
        <w:rPr>
          <w:rFonts w:asciiTheme="majorHAnsi" w:hAnsiTheme="majorHAnsi" w:cstheme="majorHAnsi"/>
          <w:b/>
        </w:rPr>
      </w:pPr>
    </w:p>
    <w:p w14:paraId="13230E23" w14:textId="77777777" w:rsidR="003876BE" w:rsidRDefault="003876BE" w:rsidP="00BF59AF">
      <w:pPr>
        <w:autoSpaceDE w:val="0"/>
        <w:autoSpaceDN w:val="0"/>
        <w:adjustRightInd w:val="0"/>
        <w:spacing w:after="120"/>
        <w:jc w:val="both"/>
        <w:rPr>
          <w:rFonts w:asciiTheme="majorHAnsi" w:hAnsiTheme="majorHAnsi" w:cstheme="majorHAnsi"/>
          <w:b/>
        </w:rPr>
      </w:pPr>
    </w:p>
    <w:p w14:paraId="672D244F" w14:textId="691863C1" w:rsidR="002B61FC" w:rsidRPr="00BF59AF" w:rsidRDefault="002B61FC" w:rsidP="00BF59AF">
      <w:pPr>
        <w:autoSpaceDE w:val="0"/>
        <w:autoSpaceDN w:val="0"/>
        <w:adjustRightInd w:val="0"/>
        <w:spacing w:after="120"/>
        <w:jc w:val="both"/>
        <w:rPr>
          <w:rFonts w:asciiTheme="majorHAnsi" w:hAnsiTheme="majorHAnsi" w:cstheme="majorHAnsi"/>
          <w:b/>
        </w:rPr>
      </w:pPr>
      <w:r w:rsidRPr="00BF59AF">
        <w:rPr>
          <w:rFonts w:asciiTheme="majorHAnsi" w:hAnsiTheme="majorHAnsi" w:cstheme="majorHAnsi"/>
          <w:b/>
        </w:rPr>
        <w:t>LOGROS EDUCATIVOS.</w:t>
      </w:r>
    </w:p>
    <w:p w14:paraId="49D6D2C6" w14:textId="67B7E0D8" w:rsidR="002B61FC" w:rsidRPr="00BF59AF" w:rsidRDefault="002B61FC" w:rsidP="00BF59AF">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b/>
        </w:rPr>
        <w:t>El alumno deberá demostrar su competencia para</w:t>
      </w:r>
      <w:r w:rsidRPr="00BF59AF">
        <w:rPr>
          <w:rFonts w:asciiTheme="majorHAnsi" w:hAnsiTheme="majorHAnsi" w:cstheme="majorHAnsi"/>
        </w:rPr>
        <w:t>:</w:t>
      </w:r>
    </w:p>
    <w:p w14:paraId="5160DB3B" w14:textId="14399E01" w:rsidR="002B61FC" w:rsidRPr="00BF59AF" w:rsidRDefault="002B61FC"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Emplear con eficacia y eficiencia el conocimiento intelectual clínico, paraclínico, biomédico, psicológico, </w:t>
      </w:r>
      <w:proofErr w:type="spellStart"/>
      <w:r w:rsidRPr="00BF59AF">
        <w:rPr>
          <w:rFonts w:asciiTheme="majorHAnsi" w:hAnsiTheme="majorHAnsi" w:cstheme="majorHAnsi"/>
        </w:rPr>
        <w:t>sociomédico</w:t>
      </w:r>
      <w:proofErr w:type="spellEnd"/>
      <w:r w:rsidRPr="00BF59AF">
        <w:rPr>
          <w:rFonts w:asciiTheme="majorHAnsi" w:hAnsiTheme="majorHAnsi" w:cstheme="majorHAnsi"/>
        </w:rPr>
        <w:t>, humanista apropiado a las circunstancias individuales del paciente bajo atención médica y las condiciones de grupo que afronta en su práctica profesional.</w:t>
      </w:r>
    </w:p>
    <w:p w14:paraId="0BC75674" w14:textId="016F568C" w:rsidR="002B61FC" w:rsidRPr="00BF59AF" w:rsidRDefault="002B61FC"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Seleccionar, analizar y valorar la literatura médica de la especialidad, aplicándola con pertinencia a su quehacer cotidiano con el fin de sustentar, profundizar y ampliar sus acciones profesionales.</w:t>
      </w:r>
    </w:p>
    <w:p w14:paraId="794C68D1" w14:textId="2757E598" w:rsidR="002B61FC" w:rsidRPr="00BF59AF" w:rsidRDefault="002B61FC" w:rsidP="00BF59AF">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Analizar los criterios bioéticos que norman la prestación de servicios de salud y los dilemas a los que se enfrenta el especialista en su desempeño profesional.</w:t>
      </w:r>
    </w:p>
    <w:p w14:paraId="05F36309" w14:textId="77777777" w:rsidR="002C7032" w:rsidRPr="00BF59AF" w:rsidRDefault="002C7032" w:rsidP="00BF59AF">
      <w:pPr>
        <w:pStyle w:val="Prrafodelista"/>
        <w:jc w:val="both"/>
        <w:rPr>
          <w:rFonts w:asciiTheme="majorHAnsi" w:hAnsiTheme="majorHAnsi" w:cstheme="majorHAnsi"/>
          <w:b/>
        </w:rPr>
      </w:pPr>
    </w:p>
    <w:p w14:paraId="1D4C90AB" w14:textId="720FBC8D" w:rsidR="002C7032" w:rsidRPr="00BF59AF" w:rsidRDefault="002C7032" w:rsidP="00BF59AF">
      <w:pPr>
        <w:pStyle w:val="Prrafodelista"/>
        <w:jc w:val="both"/>
        <w:rPr>
          <w:rFonts w:asciiTheme="majorHAnsi" w:hAnsiTheme="majorHAnsi" w:cstheme="majorHAnsi"/>
          <w:b/>
        </w:rPr>
      </w:pPr>
      <w:r w:rsidRPr="00BF59AF">
        <w:rPr>
          <w:rFonts w:asciiTheme="majorHAnsi" w:hAnsiTheme="majorHAnsi" w:cstheme="majorHAnsi"/>
          <w:b/>
        </w:rPr>
        <w:t>ASPECTOS FORMATIVOS TEÓRICO PRÁCTICOS:</w:t>
      </w:r>
    </w:p>
    <w:p w14:paraId="1D56A4CC"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 y moleculares más usuales en patología del aparato genital femenino.</w:t>
      </w:r>
    </w:p>
    <w:p w14:paraId="1FFCF430" w14:textId="198CDE0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w:t>
      </w:r>
      <w:r w:rsidR="007857EA">
        <w:rPr>
          <w:rFonts w:asciiTheme="majorHAnsi" w:hAnsiTheme="majorHAnsi" w:cstheme="majorHAnsi"/>
        </w:rPr>
        <w:t>lares más usuales en patología o</w:t>
      </w:r>
      <w:r w:rsidRPr="00BF59AF">
        <w:rPr>
          <w:rFonts w:asciiTheme="majorHAnsi" w:hAnsiTheme="majorHAnsi" w:cstheme="majorHAnsi"/>
        </w:rPr>
        <w:t>steoarticular.</w:t>
      </w:r>
    </w:p>
    <w:p w14:paraId="46309341" w14:textId="2FA3F1B9"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Correlaciones más relevantes con los hallazgos radiológicos.</w:t>
      </w:r>
    </w:p>
    <w:p w14:paraId="508DF8D5" w14:textId="3F7D192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Datos analíticos y radiológicos más relevantes para la interpretación de las biopsias del aparato genital femenino y osteoarticulares.</w:t>
      </w:r>
    </w:p>
    <w:p w14:paraId="718FE382" w14:textId="3D3AC9EE"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3817F427" w14:textId="1361845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09FE54D0" w14:textId="1F1F692F"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aparato genital femenino</w:t>
      </w:r>
    </w:p>
    <w:p w14:paraId="7D085E77" w14:textId="1312E68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Patología Osteoarticular</w:t>
      </w:r>
    </w:p>
    <w:p w14:paraId="451CF032" w14:textId="4FCCD834" w:rsidR="002C7032" w:rsidRPr="00BF59AF" w:rsidRDefault="007857EA" w:rsidP="00BF59AF">
      <w:pPr>
        <w:pStyle w:val="Prrafodelista"/>
        <w:numPr>
          <w:ilvl w:val="0"/>
          <w:numId w:val="15"/>
        </w:numPr>
        <w:jc w:val="both"/>
        <w:rPr>
          <w:rFonts w:asciiTheme="majorHAnsi" w:hAnsiTheme="majorHAnsi" w:cstheme="majorHAnsi"/>
          <w:b/>
        </w:rPr>
      </w:pPr>
      <w:r w:rsidRPr="00BF59AF">
        <w:rPr>
          <w:rFonts w:asciiTheme="majorHAnsi" w:hAnsiTheme="majorHAnsi" w:cstheme="majorHAnsi"/>
          <w:b/>
        </w:rPr>
        <w:t>Área</w:t>
      </w:r>
      <w:r w:rsidR="002C7032" w:rsidRPr="00BF59AF">
        <w:rPr>
          <w:rFonts w:asciiTheme="majorHAnsi" w:hAnsiTheme="majorHAnsi" w:cstheme="majorHAnsi"/>
          <w:b/>
        </w:rPr>
        <w:t xml:space="preserve"> de diagnóstico en </w:t>
      </w:r>
      <w:proofErr w:type="spellStart"/>
      <w:r w:rsidR="002C7032" w:rsidRPr="00BF59AF">
        <w:rPr>
          <w:rFonts w:asciiTheme="majorHAnsi" w:hAnsiTheme="majorHAnsi" w:cstheme="majorHAnsi"/>
          <w:b/>
        </w:rPr>
        <w:t>Uropatología</w:t>
      </w:r>
      <w:proofErr w:type="spellEnd"/>
      <w:r w:rsidR="002C7032" w:rsidRPr="00BF59AF">
        <w:rPr>
          <w:rFonts w:asciiTheme="majorHAnsi" w:hAnsiTheme="majorHAnsi" w:cstheme="majorHAnsi"/>
          <w:b/>
        </w:rPr>
        <w:t xml:space="preserve">, Patología del aparato genital masculino, </w:t>
      </w:r>
      <w:proofErr w:type="spellStart"/>
      <w:r w:rsidR="002C7032" w:rsidRPr="00BF59AF">
        <w:rPr>
          <w:rFonts w:asciiTheme="majorHAnsi" w:hAnsiTheme="majorHAnsi" w:cstheme="majorHAnsi"/>
          <w:b/>
        </w:rPr>
        <w:t>Endocrinopatología</w:t>
      </w:r>
      <w:proofErr w:type="spellEnd"/>
      <w:r w:rsidR="002C7032" w:rsidRPr="00BF59AF">
        <w:rPr>
          <w:rFonts w:asciiTheme="majorHAnsi" w:hAnsiTheme="majorHAnsi" w:cstheme="majorHAnsi"/>
          <w:b/>
        </w:rPr>
        <w:t>, Patología cardiaca y Patología otorrinolaringológica.</w:t>
      </w:r>
    </w:p>
    <w:p w14:paraId="02377679" w14:textId="572364B8"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SABER HACER: Técnicas de tallado de piezas quirúrgicas. Estudio de márgenes de resección quirúrgicos.</w:t>
      </w:r>
    </w:p>
    <w:p w14:paraId="24C8BE4D" w14:textId="24755D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Diagnóstico diferencial anatomopatológico Informe anatomopatológico.</w:t>
      </w:r>
    </w:p>
    <w:p w14:paraId="4439483F" w14:textId="458F7692"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Sistema TNM.</w:t>
      </w:r>
    </w:p>
    <w:p w14:paraId="6495732C" w14:textId="2BC49EC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ASPECTOS FORMATIVOS TEÓRICO PRÁCTICOS:</w:t>
      </w:r>
    </w:p>
    <w:p w14:paraId="54705A77" w14:textId="310CD732"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Técnicas histoquímicas, inmunohistoquímicas y moleculares más usuales en </w:t>
      </w:r>
      <w:proofErr w:type="spellStart"/>
      <w:r w:rsidRPr="00BF59AF">
        <w:rPr>
          <w:rFonts w:asciiTheme="majorHAnsi" w:hAnsiTheme="majorHAnsi" w:cstheme="majorHAnsi"/>
        </w:rPr>
        <w:t>uropatología</w:t>
      </w:r>
      <w:proofErr w:type="spellEnd"/>
      <w:r w:rsidRPr="00BF59AF">
        <w:rPr>
          <w:rFonts w:asciiTheme="majorHAnsi" w:hAnsiTheme="majorHAnsi" w:cstheme="majorHAnsi"/>
        </w:rPr>
        <w:t>.</w:t>
      </w:r>
    </w:p>
    <w:p w14:paraId="754B6E41"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moleculares más usuales en patología del aparato genital masculino</w:t>
      </w:r>
    </w:p>
    <w:p w14:paraId="69D1AA73" w14:textId="54A85FE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inmunohistoquímicas y moleculares más usuales en patología endocrinológica.</w:t>
      </w:r>
    </w:p>
    <w:p w14:paraId="2B84DAEA" w14:textId="259A1B8B"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Correlaciones con marcadores séricos.</w:t>
      </w:r>
    </w:p>
    <w:p w14:paraId="22CF1462" w14:textId="241F5EEB"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Colaboración en la organización de Sesiones.</w:t>
      </w:r>
    </w:p>
    <w:p w14:paraId="7D4DB11D"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2890AA9C" w14:textId="3F9483CA"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lastRenderedPageBreak/>
        <w:t>Temario:</w:t>
      </w:r>
    </w:p>
    <w:p w14:paraId="50EDECED"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sistema endocrino</w:t>
      </w:r>
    </w:p>
    <w:p w14:paraId="52A71A29" w14:textId="2C21AC19"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riñón y vías urinarias</w:t>
      </w:r>
    </w:p>
    <w:p w14:paraId="6FA37D78" w14:textId="22D4099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aparato genital masculino</w:t>
      </w:r>
    </w:p>
    <w:p w14:paraId="6E1157FB"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otorrinolaringológica</w:t>
      </w:r>
    </w:p>
    <w:p w14:paraId="2A692DE6" w14:textId="6E56C0AE"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corazón</w:t>
      </w:r>
    </w:p>
    <w:p w14:paraId="201291D2" w14:textId="0F95895B" w:rsidR="002C7032" w:rsidRPr="00BF59AF" w:rsidRDefault="007857EA" w:rsidP="00BF59AF">
      <w:pPr>
        <w:pStyle w:val="Prrafodelista"/>
        <w:numPr>
          <w:ilvl w:val="0"/>
          <w:numId w:val="15"/>
        </w:numPr>
        <w:jc w:val="both"/>
        <w:rPr>
          <w:rFonts w:asciiTheme="majorHAnsi" w:hAnsiTheme="majorHAnsi" w:cstheme="majorHAnsi"/>
          <w:b/>
        </w:rPr>
      </w:pPr>
      <w:r w:rsidRPr="00BF59AF">
        <w:rPr>
          <w:rFonts w:asciiTheme="majorHAnsi" w:hAnsiTheme="majorHAnsi" w:cstheme="majorHAnsi"/>
          <w:b/>
        </w:rPr>
        <w:t>Área</w:t>
      </w:r>
      <w:r w:rsidR="002C7032" w:rsidRPr="00BF59AF">
        <w:rPr>
          <w:rFonts w:asciiTheme="majorHAnsi" w:hAnsiTheme="majorHAnsi" w:cstheme="majorHAnsi"/>
          <w:b/>
        </w:rPr>
        <w:t xml:space="preserve"> de diagnóstico en Patología digestiva, Patología hepática y Patología mamaria.</w:t>
      </w:r>
    </w:p>
    <w:p w14:paraId="0370E0C9" w14:textId="2E854EBA"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SABER HACER:</w:t>
      </w:r>
    </w:p>
    <w:p w14:paraId="1C6C3B0A"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tallado de piezas quirúrgicas digestivas</w:t>
      </w:r>
    </w:p>
    <w:p w14:paraId="7F21B510" w14:textId="272DE5D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Inmunofluorescencia directa</w:t>
      </w:r>
    </w:p>
    <w:p w14:paraId="4B2C1D20" w14:textId="26D8099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márgenes de resección quirúrgicos.</w:t>
      </w:r>
    </w:p>
    <w:p w14:paraId="76662745" w14:textId="48F458BE"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disección ganglionar</w:t>
      </w:r>
    </w:p>
    <w:p w14:paraId="47FD6951"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Diagnóstico diferencial anatomopatológico</w:t>
      </w:r>
    </w:p>
    <w:p w14:paraId="5FBE2DF4" w14:textId="716723D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Informe anatomopatológico</w:t>
      </w:r>
    </w:p>
    <w:p w14:paraId="1DF5C834"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Sistema TNM.</w:t>
      </w:r>
    </w:p>
    <w:p w14:paraId="790E2F34" w14:textId="1CD7937A" w:rsidR="002C7032" w:rsidRPr="00BF59AF" w:rsidRDefault="002C7032" w:rsidP="00BF59AF">
      <w:pPr>
        <w:pStyle w:val="Prrafodelista"/>
        <w:numPr>
          <w:ilvl w:val="0"/>
          <w:numId w:val="15"/>
        </w:numPr>
        <w:jc w:val="both"/>
        <w:rPr>
          <w:rFonts w:asciiTheme="majorHAnsi" w:hAnsiTheme="majorHAnsi" w:cstheme="majorHAnsi"/>
        </w:rPr>
      </w:pPr>
    </w:p>
    <w:p w14:paraId="3035E690" w14:textId="1541802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ASPECTOS FORMATIVOS TEORICO-PRACTICOS :</w:t>
      </w:r>
    </w:p>
    <w:p w14:paraId="1EDAE1C7" w14:textId="0CDECB1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moleculares más usuales en patología del aparato digestivo.</w:t>
      </w:r>
    </w:p>
    <w:p w14:paraId="4E14635D" w14:textId="5A21E02F"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moleculares más usuales en patología hepática.</w:t>
      </w:r>
    </w:p>
    <w:p w14:paraId="7F34B8FA"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Técnicas inmunohistoquímicas y moleculares más usuales en patología mamaria. Correlaciones más relevantes con los hallazgos </w:t>
      </w:r>
      <w:proofErr w:type="spellStart"/>
      <w:r w:rsidRPr="00BF59AF">
        <w:rPr>
          <w:rFonts w:asciiTheme="majorHAnsi" w:hAnsiTheme="majorHAnsi" w:cstheme="majorHAnsi"/>
        </w:rPr>
        <w:t>ecoendoscópicos</w:t>
      </w:r>
      <w:proofErr w:type="spellEnd"/>
      <w:r w:rsidRPr="00BF59AF">
        <w:rPr>
          <w:rFonts w:asciiTheme="majorHAnsi" w:hAnsiTheme="majorHAnsi" w:cstheme="majorHAnsi"/>
        </w:rPr>
        <w:t>.</w:t>
      </w:r>
    </w:p>
    <w:p w14:paraId="24A958FD" w14:textId="4F3FD3E4"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Correlaciones con mamografía y microcalcificaciones</w:t>
      </w:r>
    </w:p>
    <w:p w14:paraId="0FC7B9A8" w14:textId="5EB0AF30"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Datos analíticos y radiológicos más relevantes para la interpretación de las biopsias hepáticas.</w:t>
      </w:r>
    </w:p>
    <w:p w14:paraId="7C2A0A0A" w14:textId="3B3DAAB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Colaboración en la organización de Sesiones.</w:t>
      </w:r>
    </w:p>
    <w:p w14:paraId="73D021AF" w14:textId="47CB05FF"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12A920C0" w14:textId="52B1E778"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7D5A280F" w14:textId="0E09CCA6"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 la mama</w:t>
      </w:r>
    </w:p>
    <w:p w14:paraId="06BFBE24"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aparato digestivo</w:t>
      </w:r>
    </w:p>
    <w:p w14:paraId="04EE13C5" w14:textId="28FCBEEB"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hígado y de las vías biliares</w:t>
      </w:r>
    </w:p>
    <w:p w14:paraId="3C7911E2" w14:textId="23C8C6D2"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páncreas</w:t>
      </w:r>
    </w:p>
    <w:p w14:paraId="6C042DBD" w14:textId="77777777" w:rsidR="002C7032" w:rsidRPr="00BF59AF" w:rsidRDefault="002C7032" w:rsidP="00BF59AF">
      <w:pPr>
        <w:jc w:val="both"/>
        <w:rPr>
          <w:rFonts w:asciiTheme="majorHAnsi" w:hAnsiTheme="majorHAnsi" w:cstheme="majorHAnsi"/>
          <w:b/>
        </w:rPr>
      </w:pPr>
    </w:p>
    <w:p w14:paraId="775BA604" w14:textId="370F87EB" w:rsidR="002C7032" w:rsidRPr="00BF59AF" w:rsidRDefault="007857EA" w:rsidP="00BF59AF">
      <w:pPr>
        <w:pStyle w:val="Prrafodelista"/>
        <w:numPr>
          <w:ilvl w:val="0"/>
          <w:numId w:val="15"/>
        </w:numPr>
        <w:jc w:val="both"/>
        <w:rPr>
          <w:rFonts w:asciiTheme="majorHAnsi" w:hAnsiTheme="majorHAnsi" w:cstheme="majorHAnsi"/>
          <w:b/>
        </w:rPr>
      </w:pPr>
      <w:r w:rsidRPr="00BF59AF">
        <w:rPr>
          <w:rFonts w:asciiTheme="majorHAnsi" w:hAnsiTheme="majorHAnsi" w:cstheme="majorHAnsi"/>
          <w:b/>
        </w:rPr>
        <w:t>Área</w:t>
      </w:r>
      <w:r w:rsidR="002C7032" w:rsidRPr="00BF59AF">
        <w:rPr>
          <w:rFonts w:asciiTheme="majorHAnsi" w:hAnsiTheme="majorHAnsi" w:cstheme="majorHAnsi"/>
          <w:b/>
        </w:rPr>
        <w:t xml:space="preserve"> de diagnóstico en Patología hematopoyética y linfática, Patología tímica, Patología pulmonar, Patología renal (médica) y Patología del trasplante</w:t>
      </w:r>
    </w:p>
    <w:p w14:paraId="11FCD91F" w14:textId="688033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 </w:t>
      </w:r>
      <w:r w:rsidRPr="00BF59AF">
        <w:rPr>
          <w:rFonts w:asciiTheme="majorHAnsi" w:hAnsiTheme="majorHAnsi" w:cstheme="majorHAnsi"/>
        </w:rPr>
        <w:sym w:font="Symbol" w:char="F0B7"/>
      </w:r>
      <w:r w:rsidRPr="00BF59AF">
        <w:rPr>
          <w:rFonts w:asciiTheme="majorHAnsi" w:hAnsiTheme="majorHAnsi" w:cstheme="majorHAnsi"/>
        </w:rPr>
        <w:t xml:space="preserve"> SABER HACER:</w:t>
      </w:r>
    </w:p>
    <w:p w14:paraId="2C2242DE" w14:textId="19435086"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tallado de ganglio linfático.</w:t>
      </w:r>
    </w:p>
    <w:p w14:paraId="396C18DD"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Congelación de tejido e identificación de glomérulos</w:t>
      </w:r>
    </w:p>
    <w:p w14:paraId="0302A470" w14:textId="0B0B4E6A"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tallado de pulmón.</w:t>
      </w:r>
    </w:p>
    <w:p w14:paraId="176B2179"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lastRenderedPageBreak/>
        <w:t>Técnicas de descalcificación de médula ósea</w:t>
      </w:r>
    </w:p>
    <w:p w14:paraId="03EFEF10" w14:textId="69FDAAA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Diagnóstico diferencial Informe anatomopatológico.</w:t>
      </w:r>
    </w:p>
    <w:p w14:paraId="26B2E399"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Sistema TNM.</w:t>
      </w:r>
    </w:p>
    <w:p w14:paraId="37D2338F" w14:textId="43887DA4"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ASPECTOS FORMATIVOS TEORICO-PRACTICOS:</w:t>
      </w:r>
    </w:p>
    <w:p w14:paraId="1610B9A9" w14:textId="15C09CBE"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Bases de </w:t>
      </w:r>
      <w:proofErr w:type="spellStart"/>
      <w:r w:rsidRPr="00BF59AF">
        <w:rPr>
          <w:rFonts w:asciiTheme="majorHAnsi" w:hAnsiTheme="majorHAnsi" w:cstheme="majorHAnsi"/>
        </w:rPr>
        <w:t>Hematomorfología</w:t>
      </w:r>
      <w:proofErr w:type="spellEnd"/>
      <w:r w:rsidRPr="00BF59AF">
        <w:rPr>
          <w:rFonts w:asciiTheme="majorHAnsi" w:hAnsiTheme="majorHAnsi" w:cstheme="majorHAnsi"/>
        </w:rPr>
        <w:t>.</w:t>
      </w:r>
    </w:p>
    <w:p w14:paraId="1AAF5187"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inmunohistoquímicas y moleculares en el diagnóstico de la patología linfoide.</w:t>
      </w:r>
    </w:p>
    <w:p w14:paraId="52D7664F" w14:textId="1949D461"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Inmunofluorescencia directa renal</w:t>
      </w:r>
    </w:p>
    <w:p w14:paraId="2C7CBC5E" w14:textId="0C054964"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microscopia electrónica de la patología renal</w:t>
      </w:r>
    </w:p>
    <w:p w14:paraId="4853298E" w14:textId="41DD3AF3"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 de obtención de biopsias renales.</w:t>
      </w:r>
    </w:p>
    <w:p w14:paraId="396E0A66" w14:textId="5F2B49E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Colaboración en la organización de Sesiones.</w:t>
      </w:r>
    </w:p>
    <w:p w14:paraId="4D91AE6A" w14:textId="1ABF03A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68DCFDA9"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 los sistemas hematopoyético y linfático</w:t>
      </w:r>
    </w:p>
    <w:p w14:paraId="00FC1E7B" w14:textId="56704922"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pleuropulmonar</w:t>
      </w:r>
    </w:p>
    <w:p w14:paraId="6329FF3E" w14:textId="2CB28E0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Patología renal (Médica)</w:t>
      </w:r>
    </w:p>
    <w:p w14:paraId="5D31CDF5" w14:textId="59001D0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 los tejidos blandos</w:t>
      </w:r>
    </w:p>
    <w:p w14:paraId="5AB70C8A" w14:textId="746677FF"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Patología del Trasplante</w:t>
      </w:r>
    </w:p>
    <w:p w14:paraId="3B68F07C" w14:textId="0560BE29" w:rsidR="002C7032" w:rsidRPr="00BF59AF" w:rsidRDefault="007857EA" w:rsidP="00BF59AF">
      <w:pPr>
        <w:pStyle w:val="Prrafodelista"/>
        <w:jc w:val="both"/>
        <w:rPr>
          <w:rFonts w:asciiTheme="majorHAnsi" w:hAnsiTheme="majorHAnsi" w:cstheme="majorHAnsi"/>
          <w:b/>
        </w:rPr>
      </w:pPr>
      <w:r w:rsidRPr="00BF59AF">
        <w:rPr>
          <w:rFonts w:asciiTheme="majorHAnsi" w:hAnsiTheme="majorHAnsi" w:cstheme="majorHAnsi"/>
          <w:b/>
        </w:rPr>
        <w:t>Área</w:t>
      </w:r>
      <w:r w:rsidR="002C7032" w:rsidRPr="00BF59AF">
        <w:rPr>
          <w:rFonts w:asciiTheme="majorHAnsi" w:hAnsiTheme="majorHAnsi" w:cstheme="majorHAnsi"/>
          <w:b/>
        </w:rPr>
        <w:t xml:space="preserve"> de diagnóstico en Dermatopatología, Patología </w:t>
      </w:r>
      <w:proofErr w:type="spellStart"/>
      <w:r w:rsidR="002C7032" w:rsidRPr="00BF59AF">
        <w:rPr>
          <w:rFonts w:asciiTheme="majorHAnsi" w:hAnsiTheme="majorHAnsi" w:cstheme="majorHAnsi"/>
          <w:b/>
        </w:rPr>
        <w:t>máxilofacial</w:t>
      </w:r>
      <w:proofErr w:type="spellEnd"/>
      <w:r w:rsidR="002C7032" w:rsidRPr="00BF59AF">
        <w:rPr>
          <w:rFonts w:asciiTheme="majorHAnsi" w:hAnsiTheme="majorHAnsi" w:cstheme="majorHAnsi"/>
          <w:b/>
        </w:rPr>
        <w:t xml:space="preserve"> y Patología del sistema neuromuscular.</w:t>
      </w:r>
    </w:p>
    <w:p w14:paraId="43DEA388" w14:textId="683CEC51"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SABER HACER:</w:t>
      </w:r>
    </w:p>
    <w:p w14:paraId="4F34741E" w14:textId="0442DFB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tallado de biopsias de piel.</w:t>
      </w:r>
    </w:p>
    <w:p w14:paraId="2A578954"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Inmunofluorescencia directa.</w:t>
      </w:r>
    </w:p>
    <w:p w14:paraId="7B3C1A9A" w14:textId="79D5692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Correlaciones dermatológicas y </w:t>
      </w:r>
      <w:proofErr w:type="spellStart"/>
      <w:r w:rsidRPr="00BF59AF">
        <w:rPr>
          <w:rFonts w:asciiTheme="majorHAnsi" w:hAnsiTheme="majorHAnsi" w:cstheme="majorHAnsi"/>
        </w:rPr>
        <w:t>dermatoscópicas</w:t>
      </w:r>
      <w:proofErr w:type="spellEnd"/>
    </w:p>
    <w:p w14:paraId="4BD583E6" w14:textId="0B30B1F3"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Estudio de Márgenes de resección quirúrgicos.</w:t>
      </w:r>
    </w:p>
    <w:p w14:paraId="5931F56E" w14:textId="66277F9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corte de cerebros y toma de muestras</w:t>
      </w:r>
    </w:p>
    <w:p w14:paraId="6CA165DC" w14:textId="14565BD6"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 de tallado y congelación del músculo</w:t>
      </w:r>
    </w:p>
    <w:p w14:paraId="06CD8E27"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Diagnóstico diferencial </w:t>
      </w:r>
      <w:proofErr w:type="spellStart"/>
      <w:r w:rsidRPr="00BF59AF">
        <w:rPr>
          <w:rFonts w:asciiTheme="majorHAnsi" w:hAnsiTheme="majorHAnsi" w:cstheme="majorHAnsi"/>
        </w:rPr>
        <w:t>anatotomopatológico</w:t>
      </w:r>
      <w:proofErr w:type="spellEnd"/>
    </w:p>
    <w:p w14:paraId="16D330EF" w14:textId="3E4B31B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Informe de patología bucofacial</w:t>
      </w:r>
    </w:p>
    <w:p w14:paraId="3F08EE3B" w14:textId="65BFFDD8"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Informe </w:t>
      </w:r>
      <w:proofErr w:type="spellStart"/>
      <w:r w:rsidRPr="00BF59AF">
        <w:rPr>
          <w:rFonts w:asciiTheme="majorHAnsi" w:hAnsiTheme="majorHAnsi" w:cstheme="majorHAnsi"/>
        </w:rPr>
        <w:t>dermatopatológico</w:t>
      </w:r>
      <w:proofErr w:type="spellEnd"/>
    </w:p>
    <w:p w14:paraId="54A82A1E" w14:textId="117A2DA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Sistema TNM Informe Neuropatológico.</w:t>
      </w:r>
    </w:p>
    <w:p w14:paraId="5264B530" w14:textId="77777777" w:rsidR="002C7032" w:rsidRPr="00BF59AF" w:rsidRDefault="002C7032" w:rsidP="00BF59AF">
      <w:pPr>
        <w:pStyle w:val="Prrafodelista"/>
        <w:numPr>
          <w:ilvl w:val="0"/>
          <w:numId w:val="15"/>
        </w:numPr>
        <w:jc w:val="both"/>
        <w:rPr>
          <w:rFonts w:asciiTheme="majorHAnsi" w:hAnsiTheme="majorHAnsi" w:cstheme="majorHAnsi"/>
        </w:rPr>
      </w:pPr>
    </w:p>
    <w:p w14:paraId="7C87C8AD" w14:textId="1736F009"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ASPECTOS FORMATIVOS TEORICO-PRACTICOS:</w:t>
      </w:r>
    </w:p>
    <w:p w14:paraId="002A97AD" w14:textId="31A346D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moleculares más usuales en Dermatopatología.</w:t>
      </w:r>
    </w:p>
    <w:p w14:paraId="7D098104" w14:textId="5FE24B99"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Técnicas </w:t>
      </w:r>
      <w:proofErr w:type="spellStart"/>
      <w:r w:rsidRPr="00BF59AF">
        <w:rPr>
          <w:rFonts w:asciiTheme="majorHAnsi" w:hAnsiTheme="majorHAnsi" w:cstheme="majorHAnsi"/>
        </w:rPr>
        <w:t>histoenzimáticas</w:t>
      </w:r>
      <w:proofErr w:type="spellEnd"/>
      <w:r w:rsidRPr="00BF59AF">
        <w:rPr>
          <w:rFonts w:asciiTheme="majorHAnsi" w:hAnsiTheme="majorHAnsi" w:cstheme="majorHAnsi"/>
        </w:rPr>
        <w:t>, inmunohistoquímicas, de microscopia electrónica para el diagnóstico de la patología muscular.</w:t>
      </w:r>
    </w:p>
    <w:p w14:paraId="70A766FF" w14:textId="077B191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histoquímicas, inmunohistoquímicas y moleculares para el diagnóstico en Neuropatología.</w:t>
      </w:r>
    </w:p>
    <w:p w14:paraId="6127261E" w14:textId="187DEEB5"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Bases de Neuroanatomía.</w:t>
      </w:r>
    </w:p>
    <w:p w14:paraId="35EE32E0"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Correlaciones </w:t>
      </w:r>
      <w:proofErr w:type="spellStart"/>
      <w:r w:rsidRPr="00BF59AF">
        <w:rPr>
          <w:rFonts w:asciiTheme="majorHAnsi" w:hAnsiTheme="majorHAnsi" w:cstheme="majorHAnsi"/>
        </w:rPr>
        <w:t>neurorradiológicas</w:t>
      </w:r>
      <w:proofErr w:type="spellEnd"/>
      <w:r w:rsidRPr="00BF59AF">
        <w:rPr>
          <w:rFonts w:asciiTheme="majorHAnsi" w:hAnsiTheme="majorHAnsi" w:cstheme="majorHAnsi"/>
        </w:rPr>
        <w:t xml:space="preserve"> básica.</w:t>
      </w:r>
    </w:p>
    <w:p w14:paraId="0E229D62" w14:textId="28D6BE33"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Colaboración en la organización de Sesiones.</w:t>
      </w:r>
    </w:p>
    <w:p w14:paraId="60FC828E" w14:textId="514B7BC0"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52296624"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194043C7" w14:textId="79594F40"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lastRenderedPageBreak/>
        <w:t>Anatomía Patológica de la piel</w:t>
      </w:r>
    </w:p>
    <w:p w14:paraId="5174F4D2" w14:textId="13E42B72"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Anatomía Patológica </w:t>
      </w:r>
      <w:r w:rsidR="00AA6CAF" w:rsidRPr="00BF59AF">
        <w:rPr>
          <w:rFonts w:asciiTheme="majorHAnsi" w:hAnsiTheme="majorHAnsi" w:cstheme="majorHAnsi"/>
        </w:rPr>
        <w:t>maxilofacial</w:t>
      </w:r>
      <w:r w:rsidRPr="00BF59AF">
        <w:rPr>
          <w:rFonts w:asciiTheme="majorHAnsi" w:hAnsiTheme="majorHAnsi" w:cstheme="majorHAnsi"/>
        </w:rPr>
        <w:t xml:space="preserve"> y de la cavidad oral</w:t>
      </w:r>
    </w:p>
    <w:p w14:paraId="0EE0F9BA" w14:textId="71BC7214"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Anatomía patológica del sistema neuromuscular.</w:t>
      </w:r>
    </w:p>
    <w:p w14:paraId="67D91B73" w14:textId="77777777" w:rsidR="002C7032" w:rsidRPr="00BF59AF" w:rsidRDefault="002C7032" w:rsidP="00BF59AF">
      <w:pPr>
        <w:pStyle w:val="Prrafodelista"/>
        <w:jc w:val="both"/>
        <w:rPr>
          <w:rFonts w:asciiTheme="majorHAnsi" w:hAnsiTheme="majorHAnsi" w:cstheme="majorHAnsi"/>
          <w:b/>
        </w:rPr>
      </w:pPr>
    </w:p>
    <w:p w14:paraId="0EFF048A" w14:textId="08981BDD" w:rsidR="002C7032" w:rsidRPr="00BF59AF" w:rsidRDefault="002C7032" w:rsidP="00BF59AF">
      <w:pPr>
        <w:pStyle w:val="Prrafodelista"/>
        <w:jc w:val="both"/>
        <w:rPr>
          <w:rFonts w:asciiTheme="majorHAnsi" w:hAnsiTheme="majorHAnsi" w:cstheme="majorHAnsi"/>
          <w:b/>
        </w:rPr>
      </w:pPr>
      <w:r w:rsidRPr="00BF59AF">
        <w:rPr>
          <w:rFonts w:asciiTheme="majorHAnsi" w:hAnsiTheme="majorHAnsi" w:cstheme="majorHAnsi"/>
          <w:b/>
        </w:rPr>
        <w:t xml:space="preserve">Área de diagnóstico en </w:t>
      </w:r>
      <w:proofErr w:type="spellStart"/>
      <w:r w:rsidR="00AA6CAF" w:rsidRPr="00BF59AF">
        <w:rPr>
          <w:rFonts w:asciiTheme="majorHAnsi" w:hAnsiTheme="majorHAnsi" w:cstheme="majorHAnsi"/>
          <w:b/>
        </w:rPr>
        <w:t>Citopatología</w:t>
      </w:r>
      <w:proofErr w:type="spellEnd"/>
      <w:r w:rsidRPr="00BF59AF">
        <w:rPr>
          <w:rFonts w:asciiTheme="majorHAnsi" w:hAnsiTheme="majorHAnsi" w:cstheme="majorHAnsi"/>
          <w:b/>
        </w:rPr>
        <w:t>.</w:t>
      </w:r>
    </w:p>
    <w:p w14:paraId="685DDBFA" w14:textId="488C4D80"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SABER HACER:</w:t>
      </w:r>
    </w:p>
    <w:p w14:paraId="73CCE859" w14:textId="4985F6EC"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extensión citológica</w:t>
      </w:r>
    </w:p>
    <w:p w14:paraId="16FA9911"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Procesamiento de las muestras citológicas</w:t>
      </w:r>
    </w:p>
    <w:p w14:paraId="26CEE909" w14:textId="51B65661"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Técnicas de tinción citológicas usuales.</w:t>
      </w:r>
    </w:p>
    <w:p w14:paraId="6ACEB929" w14:textId="5B1CAE1D"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Técnica de BAAF de masas superficiales</w:t>
      </w:r>
    </w:p>
    <w:p w14:paraId="17A25142" w14:textId="7650776F"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Diagnóstico diferencial </w:t>
      </w:r>
      <w:proofErr w:type="spellStart"/>
      <w:r w:rsidRPr="00BF59AF">
        <w:rPr>
          <w:rFonts w:asciiTheme="majorHAnsi" w:hAnsiTheme="majorHAnsi" w:cstheme="majorHAnsi"/>
        </w:rPr>
        <w:t>citopatológico</w:t>
      </w:r>
      <w:proofErr w:type="spellEnd"/>
    </w:p>
    <w:p w14:paraId="49141217" w14:textId="0802C28E"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Informe </w:t>
      </w:r>
      <w:proofErr w:type="spellStart"/>
      <w:r w:rsidRPr="00BF59AF">
        <w:rPr>
          <w:rFonts w:asciiTheme="majorHAnsi" w:hAnsiTheme="majorHAnsi" w:cstheme="majorHAnsi"/>
        </w:rPr>
        <w:t>citopatológico</w:t>
      </w:r>
      <w:proofErr w:type="spellEnd"/>
    </w:p>
    <w:p w14:paraId="2206D047" w14:textId="6CEE8458"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Codificación TNM.</w:t>
      </w:r>
    </w:p>
    <w:p w14:paraId="7A70F80D" w14:textId="15581E1B"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sym w:font="Symbol" w:char="F0B7"/>
      </w:r>
      <w:r w:rsidRPr="00BF59AF">
        <w:rPr>
          <w:rFonts w:asciiTheme="majorHAnsi" w:hAnsiTheme="majorHAnsi" w:cstheme="majorHAnsi"/>
        </w:rPr>
        <w:t xml:space="preserve"> ASPECTOS FORMATIVOS TEORICO-PRACTICOS:</w:t>
      </w:r>
    </w:p>
    <w:p w14:paraId="5AE8F6C5" w14:textId="7087A84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 xml:space="preserve">Técnica de BAAF de lesiones guiadas por </w:t>
      </w:r>
      <w:proofErr w:type="spellStart"/>
      <w:r w:rsidRPr="00BF59AF">
        <w:rPr>
          <w:rFonts w:asciiTheme="majorHAnsi" w:hAnsiTheme="majorHAnsi" w:cstheme="majorHAnsi"/>
        </w:rPr>
        <w:t>ecoendoscopia</w:t>
      </w:r>
      <w:proofErr w:type="spellEnd"/>
      <w:r w:rsidRPr="00BF59AF">
        <w:rPr>
          <w:rFonts w:asciiTheme="majorHAnsi" w:hAnsiTheme="majorHAnsi" w:cstheme="majorHAnsi"/>
        </w:rPr>
        <w:t xml:space="preserve">, ecografía y RM. Técnicas inmunohistoquímicas y moleculares más usuales en citología. Correlaciones </w:t>
      </w:r>
      <w:proofErr w:type="spellStart"/>
      <w:r w:rsidRPr="00BF59AF">
        <w:rPr>
          <w:rFonts w:asciiTheme="majorHAnsi" w:hAnsiTheme="majorHAnsi" w:cstheme="majorHAnsi"/>
        </w:rPr>
        <w:t>citohistopatológicas</w:t>
      </w:r>
      <w:proofErr w:type="spellEnd"/>
      <w:r w:rsidRPr="00BF59AF">
        <w:rPr>
          <w:rFonts w:asciiTheme="majorHAnsi" w:hAnsiTheme="majorHAnsi" w:cstheme="majorHAnsi"/>
        </w:rPr>
        <w:t>.</w:t>
      </w:r>
    </w:p>
    <w:p w14:paraId="364FBAB5" w14:textId="7777777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Consulta bibliografía seleccionada</w:t>
      </w:r>
    </w:p>
    <w:p w14:paraId="2BBA951C" w14:textId="4ED3C3F7" w:rsidR="002C7032" w:rsidRPr="00BF59AF" w:rsidRDefault="002C7032" w:rsidP="00BF59AF">
      <w:pPr>
        <w:pStyle w:val="Prrafodelista"/>
        <w:numPr>
          <w:ilvl w:val="0"/>
          <w:numId w:val="15"/>
        </w:numPr>
        <w:jc w:val="both"/>
        <w:rPr>
          <w:rFonts w:asciiTheme="majorHAnsi" w:hAnsiTheme="majorHAnsi" w:cstheme="majorHAnsi"/>
        </w:rPr>
      </w:pPr>
      <w:r w:rsidRPr="00BF59AF">
        <w:rPr>
          <w:rFonts w:asciiTheme="majorHAnsi" w:hAnsiTheme="majorHAnsi" w:cstheme="majorHAnsi"/>
        </w:rPr>
        <w:t>Temario:</w:t>
      </w:r>
    </w:p>
    <w:p w14:paraId="2FF72778" w14:textId="39E848FE" w:rsidR="002C7032" w:rsidRPr="00BF59AF" w:rsidRDefault="00AA6CAF" w:rsidP="00BF59AF">
      <w:pPr>
        <w:pStyle w:val="Prrafodelista"/>
        <w:numPr>
          <w:ilvl w:val="0"/>
          <w:numId w:val="15"/>
        </w:numPr>
        <w:jc w:val="both"/>
        <w:rPr>
          <w:rFonts w:asciiTheme="majorHAnsi" w:hAnsiTheme="majorHAnsi" w:cstheme="majorHAnsi"/>
        </w:rPr>
      </w:pPr>
      <w:proofErr w:type="spellStart"/>
      <w:r w:rsidRPr="00BF59AF">
        <w:rPr>
          <w:rFonts w:asciiTheme="majorHAnsi" w:hAnsiTheme="majorHAnsi" w:cstheme="majorHAnsi"/>
        </w:rPr>
        <w:t>Citopatología</w:t>
      </w:r>
      <w:proofErr w:type="spellEnd"/>
      <w:r w:rsidR="002C7032" w:rsidRPr="00BF59AF">
        <w:rPr>
          <w:rFonts w:asciiTheme="majorHAnsi" w:hAnsiTheme="majorHAnsi" w:cstheme="majorHAnsi"/>
        </w:rPr>
        <w:t xml:space="preserve"> ginecológica: vaginal, cervical, endometrial</w:t>
      </w:r>
    </w:p>
    <w:p w14:paraId="37B1E755" w14:textId="38E0082E" w:rsidR="002C7032" w:rsidRPr="00BF59AF" w:rsidRDefault="00AA6CAF" w:rsidP="00BF59AF">
      <w:pPr>
        <w:pStyle w:val="Prrafodelista"/>
        <w:numPr>
          <w:ilvl w:val="0"/>
          <w:numId w:val="15"/>
        </w:numPr>
        <w:jc w:val="both"/>
        <w:rPr>
          <w:rFonts w:asciiTheme="majorHAnsi" w:hAnsiTheme="majorHAnsi" w:cstheme="majorHAnsi"/>
        </w:rPr>
      </w:pPr>
      <w:proofErr w:type="spellStart"/>
      <w:r w:rsidRPr="00BF59AF">
        <w:rPr>
          <w:rFonts w:asciiTheme="majorHAnsi" w:hAnsiTheme="majorHAnsi" w:cstheme="majorHAnsi"/>
        </w:rPr>
        <w:t>Citopatología</w:t>
      </w:r>
      <w:proofErr w:type="spellEnd"/>
      <w:r w:rsidR="002C7032" w:rsidRPr="00BF59AF">
        <w:rPr>
          <w:rFonts w:asciiTheme="majorHAnsi" w:hAnsiTheme="majorHAnsi" w:cstheme="majorHAnsi"/>
        </w:rPr>
        <w:t xml:space="preserve"> de los derrames cavitarios</w:t>
      </w:r>
    </w:p>
    <w:p w14:paraId="346AC580" w14:textId="649000B0" w:rsidR="004C38F0" w:rsidRPr="000A49F1" w:rsidRDefault="00AA6CAF" w:rsidP="00BF59AF">
      <w:pPr>
        <w:pStyle w:val="Prrafodelista"/>
        <w:numPr>
          <w:ilvl w:val="0"/>
          <w:numId w:val="15"/>
        </w:numPr>
        <w:jc w:val="both"/>
        <w:rPr>
          <w:rFonts w:asciiTheme="majorHAnsi" w:hAnsiTheme="majorHAnsi" w:cstheme="majorHAnsi"/>
        </w:rPr>
      </w:pPr>
      <w:proofErr w:type="spellStart"/>
      <w:r w:rsidRPr="00BF59AF">
        <w:rPr>
          <w:rFonts w:asciiTheme="majorHAnsi" w:hAnsiTheme="majorHAnsi" w:cstheme="majorHAnsi"/>
        </w:rPr>
        <w:t>Citopatología</w:t>
      </w:r>
      <w:proofErr w:type="spellEnd"/>
      <w:r w:rsidR="002C7032" w:rsidRPr="00BF59AF">
        <w:rPr>
          <w:rFonts w:asciiTheme="majorHAnsi" w:hAnsiTheme="majorHAnsi" w:cstheme="majorHAnsi"/>
        </w:rPr>
        <w:t xml:space="preserve"> de órganos obtenidos por BAAF</w:t>
      </w:r>
      <w:bookmarkStart w:id="25" w:name="_Toc7087428"/>
    </w:p>
    <w:p w14:paraId="2DDC08A6" w14:textId="77777777" w:rsidR="004C38F0" w:rsidRDefault="004C38F0" w:rsidP="00BF59AF">
      <w:pPr>
        <w:pStyle w:val="Ttulo2"/>
        <w:rPr>
          <w:rFonts w:cstheme="majorHAnsi"/>
          <w:b/>
          <w:color w:val="000000" w:themeColor="text1"/>
          <w:sz w:val="22"/>
          <w:highlight w:val="yellow"/>
        </w:rPr>
      </w:pPr>
    </w:p>
    <w:bookmarkEnd w:id="25"/>
    <w:p w14:paraId="2DC848E5" w14:textId="1C88A765" w:rsidR="00B20E12" w:rsidRPr="00BF59AF" w:rsidRDefault="000A49F1" w:rsidP="00B20E12">
      <w:pPr>
        <w:autoSpaceDE w:val="0"/>
        <w:autoSpaceDN w:val="0"/>
        <w:adjustRightInd w:val="0"/>
        <w:spacing w:after="0"/>
        <w:jc w:val="both"/>
        <w:rPr>
          <w:rFonts w:asciiTheme="majorHAnsi" w:hAnsiTheme="majorHAnsi" w:cstheme="majorHAnsi"/>
          <w:b/>
          <w:bCs/>
          <w:color w:val="000000"/>
        </w:rPr>
      </w:pPr>
      <w:r>
        <w:rPr>
          <w:rFonts w:asciiTheme="majorHAnsi" w:hAnsiTheme="majorHAnsi" w:cstheme="majorHAnsi"/>
          <w:b/>
          <w:bCs/>
          <w:color w:val="000000" w:themeColor="text1"/>
        </w:rPr>
        <w:t>E</w:t>
      </w:r>
      <w:r w:rsidR="00B20E12" w:rsidRPr="00862895">
        <w:rPr>
          <w:rFonts w:asciiTheme="majorHAnsi" w:hAnsiTheme="majorHAnsi" w:cstheme="majorHAnsi"/>
          <w:b/>
          <w:bCs/>
          <w:color w:val="000000" w:themeColor="text1"/>
        </w:rPr>
        <w:t>VALUACIÓN</w:t>
      </w:r>
      <w:r w:rsidR="00B20E12" w:rsidRPr="00BF59AF">
        <w:rPr>
          <w:rFonts w:asciiTheme="majorHAnsi" w:hAnsiTheme="majorHAnsi" w:cstheme="majorHAnsi"/>
          <w:b/>
          <w:bCs/>
          <w:color w:val="000000"/>
        </w:rPr>
        <w:t xml:space="preserve"> </w:t>
      </w:r>
    </w:p>
    <w:p w14:paraId="77A150B4" w14:textId="4E71AD0C"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Los procesos de evaluación del rendimiento escolar y profesional de los alumnos necesariamente deben ser compatibles con sus metas educativas y guardar una relación acorde con la filosofía pedagógica que lo fundamenta y la enseñanza que se pretende desarrollar. </w:t>
      </w:r>
    </w:p>
    <w:p w14:paraId="02A20F97"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La finalidad que persigue la evaluación se concreta en el empleo de procedimientos que coincidan con el arquetipo de egresado que se pretende formar. </w:t>
      </w:r>
    </w:p>
    <w:p w14:paraId="1E3CD39F" w14:textId="77777777" w:rsidR="00B20E12" w:rsidRPr="00BF59AF" w:rsidRDefault="00B20E12" w:rsidP="00B20E12">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Esto implica promover estrategias de evaluación que estimulen la creatividad, la crítica y la reorganización reflexiva del conocimiento.</w:t>
      </w:r>
    </w:p>
    <w:p w14:paraId="1E8F4459" w14:textId="77777777" w:rsidR="00B20E12" w:rsidRPr="00BF59AF" w:rsidRDefault="00B20E12" w:rsidP="00B20E12">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Determinar la competencia del alumno para enfrentar y resolver por propia iniciativa, problemas teóricos y prácticos nuevos e imprevistos. </w:t>
      </w:r>
    </w:p>
    <w:p w14:paraId="793DBCAE" w14:textId="77777777" w:rsidR="00B20E12" w:rsidRPr="00BF59AF" w:rsidRDefault="00B20E12" w:rsidP="00B20E12">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Valorar el progreso tomando en cuenta su habilidad para organizar y relacionar los diversos enfoques disciplinarios de la medicina –clínico, biomédico, paraclínico, psicológico, </w:t>
      </w:r>
      <w:proofErr w:type="spellStart"/>
      <w:r w:rsidRPr="00BF59AF">
        <w:rPr>
          <w:rFonts w:asciiTheme="majorHAnsi" w:hAnsiTheme="majorHAnsi" w:cstheme="majorHAnsi"/>
        </w:rPr>
        <w:t>sociomédico</w:t>
      </w:r>
      <w:proofErr w:type="spellEnd"/>
      <w:r w:rsidRPr="00BF59AF">
        <w:rPr>
          <w:rFonts w:asciiTheme="majorHAnsi" w:hAnsiTheme="majorHAnsi" w:cstheme="majorHAnsi"/>
        </w:rPr>
        <w:t xml:space="preserve">, humanista en la atención de los casos problema propios de la especialidad que estudia. </w:t>
      </w:r>
    </w:p>
    <w:p w14:paraId="507C61CF" w14:textId="77777777" w:rsidR="00B20E12" w:rsidRPr="00BF59AF" w:rsidRDefault="00B20E12" w:rsidP="00B20E12">
      <w:pPr>
        <w:pStyle w:val="Prrafodelista"/>
        <w:numPr>
          <w:ilvl w:val="0"/>
          <w:numId w:val="15"/>
        </w:num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Establecer el grado en que el futuro especialista es capaz de aplicar a problemas de salud y situaciones de atención médica, la información, habilidades intelectuales y destrezas </w:t>
      </w:r>
      <w:r w:rsidRPr="00BF59AF">
        <w:rPr>
          <w:rFonts w:asciiTheme="majorHAnsi" w:hAnsiTheme="majorHAnsi" w:cstheme="majorHAnsi"/>
        </w:rPr>
        <w:lastRenderedPageBreak/>
        <w:t xml:space="preserve">adquiridas; así como su capacidad funcional con que ha adquirido los hábitos, intereses, actitudes y valores propios de la profesión. </w:t>
      </w:r>
    </w:p>
    <w:p w14:paraId="4EC1331E"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En virtud de la diversidad y complejidad de las habilidades cognitivas, procedimientos profesionales, destrezas psicomotrices y competencias que deberá mostrar el futuro especialista en el desempeño de su función de atención médica, el profesor deberá obtener información sistemática, de modo constante y permanente, acerca de las capacidades de los alumnos y su grado de dominio que pueden manejar en el quehacer cotidiano de la especialidad, con el objeto de determinar la magnitud de sus logros educativos como efecto del proceso docente. </w:t>
      </w:r>
    </w:p>
    <w:p w14:paraId="64D2D578"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Diversos procedimientos, medios e instrumentos podrán emplearse con el fin de conducir un proceso de evaluación como el anteriormente descrito. En principio, cualquier procedimiento elegido con la intención de formular juicios de valor, debe realizarse con el rigor y disciplina propios de un proceso de investigación, porque sólo en la medida en que se conduzca bajo esta orientación se estará en las mayores posibilidades de detectar, objetivar y esclarecer el problema de discernimiento enfrentado.</w:t>
      </w:r>
    </w:p>
    <w:p w14:paraId="0754590E"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Los exámenes departamentales estructurados a partir de la presentación textual de casos clínicos, que exploran diversas habilidades intelectuales que debe poseer el alumno, como atributos de su competencia, para atender los problemas médicos de su especialidad; tales como la identificación de los datos más significativos del interrogatorio y la exploración física del paciente, la indicación e interpretación de exámenes de laboratorio y gabinete, la formulación de hipótesis diagnósticas y su comprobación o rechazo, la etiología y fundamentos fisiopatológicos de la enfermedad, la previsión de complicaciones médicas y quirúrgicas, las indicaciones terapéuticas y de rehabilitación, el establecimiento de un pronóstico y demás habilidades de razonamiento médico requeridas para el manejo adecuado del caso-problema presentado. Al efectuar las revisiones necesarias del proceso educativo, las reuniones entre profesores estudiantes  grupo de expertos resultarán pertinentes y de mayor utilidad para la toma de decisiones, que no deberán </w:t>
      </w:r>
      <w:proofErr w:type="spellStart"/>
      <w:r w:rsidRPr="00BF59AF">
        <w:rPr>
          <w:rFonts w:asciiTheme="majorHAnsi" w:hAnsiTheme="majorHAnsi" w:cstheme="majorHAnsi"/>
        </w:rPr>
        <w:t>restar</w:t>
      </w:r>
      <w:proofErr w:type="spellEnd"/>
      <w:r w:rsidRPr="00BF59AF">
        <w:rPr>
          <w:rFonts w:asciiTheme="majorHAnsi" w:hAnsiTheme="majorHAnsi" w:cstheme="majorHAnsi"/>
        </w:rPr>
        <w:t xml:space="preserve"> atención a lo que se considera importante para el especialista en su campo médico, pero tampoco sobrevalorar logros que no se consideran como básicos.</w:t>
      </w:r>
    </w:p>
    <w:p w14:paraId="49E9163F"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Entre las diversas técnicas e instrumentos de evaluación que pueden emplearse, se recomiendan de preferencia las siguientes: </w:t>
      </w:r>
    </w:p>
    <w:p w14:paraId="0E075684"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Portafolio de evidencias que debe ser alimentado con los resultados siguientes:</w:t>
      </w:r>
    </w:p>
    <w:p w14:paraId="4A8EC172" w14:textId="77777777" w:rsidR="00B20E12" w:rsidRPr="00BF59AF" w:rsidRDefault="00B20E12" w:rsidP="00B20E12">
      <w:pPr>
        <w:autoSpaceDE w:val="0"/>
        <w:autoSpaceDN w:val="0"/>
        <w:adjustRightInd w:val="0"/>
        <w:spacing w:after="120"/>
        <w:jc w:val="both"/>
        <w:rPr>
          <w:rFonts w:asciiTheme="majorHAnsi" w:hAnsiTheme="majorHAnsi" w:cstheme="majorHAnsi"/>
        </w:rPr>
      </w:pPr>
      <w:r w:rsidRPr="00BF59AF">
        <w:rPr>
          <w:rFonts w:asciiTheme="majorHAnsi" w:hAnsiTheme="majorHAnsi" w:cstheme="majorHAnsi"/>
        </w:rPr>
        <w:t xml:space="preserve">Pruebas de rendimiento (orales y escritas). </w:t>
      </w:r>
    </w:p>
    <w:p w14:paraId="61A014CB"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p>
    <w:p w14:paraId="554A9C8A" w14:textId="7A08954D" w:rsidR="00B20E12" w:rsidRPr="00BF59AF" w:rsidRDefault="00B20E12" w:rsidP="00B20E12">
      <w:pPr>
        <w:autoSpaceDE w:val="0"/>
        <w:autoSpaceDN w:val="0"/>
        <w:adjustRightInd w:val="0"/>
        <w:jc w:val="both"/>
        <w:rPr>
          <w:rFonts w:asciiTheme="majorHAnsi" w:hAnsiTheme="majorHAnsi" w:cstheme="majorHAnsi"/>
          <w:color w:val="000000"/>
        </w:rPr>
      </w:pPr>
      <w:r w:rsidRPr="00BF59AF">
        <w:rPr>
          <w:rFonts w:asciiTheme="majorHAnsi" w:hAnsiTheme="majorHAnsi" w:cstheme="majorHAnsi"/>
          <w:color w:val="000000"/>
        </w:rPr>
        <w:t xml:space="preserve">Con el fin de lograr una residencia de especialización en Anatomía Patológica que permita la mejor formación de los futuros especialistas, en el presente programa de estudios del Trabajo de Atención Médica, se especifican los procedimientos de promoción a la salud, preventivos, diagnósticos, de tratamiento, rehabilitación y destrezas profesionales que debe haber ejercitado el alumno al final de cada año académico para lograr su promoción al siguiente. Con ello se conforma un necesario perfil de evaluación, cuya observancia permitirá lograr egresados de alta calidad médica. </w:t>
      </w:r>
    </w:p>
    <w:p w14:paraId="2A645072" w14:textId="77777777" w:rsidR="00B20E12" w:rsidRPr="00BF59AF" w:rsidRDefault="00B20E12" w:rsidP="00B20E12">
      <w:pPr>
        <w:jc w:val="both"/>
        <w:rPr>
          <w:rFonts w:asciiTheme="majorHAnsi" w:hAnsiTheme="majorHAnsi" w:cstheme="majorHAnsi"/>
          <w:color w:val="000000"/>
        </w:rPr>
      </w:pPr>
      <w:r w:rsidRPr="00BF59AF">
        <w:rPr>
          <w:rFonts w:asciiTheme="majorHAnsi" w:hAnsiTheme="majorHAnsi" w:cstheme="majorHAnsi"/>
          <w:color w:val="000000"/>
        </w:rPr>
        <w:lastRenderedPageBreak/>
        <w:t>El registro de este cumplimiento obliga al estudiante, desde el inicio de su especialización, a llevar en un portafolio la anotación detallada de las actividades académicas y asistenciales realizadas; y a consignar así mismo, los datos de mayor interés relacionados con su educación médica y formación humanística (incidentes críticos).</w:t>
      </w:r>
    </w:p>
    <w:p w14:paraId="656EF7FC" w14:textId="77777777" w:rsidR="00B20E12" w:rsidRPr="00BF59AF" w:rsidRDefault="00B20E12" w:rsidP="00B20E12">
      <w:pPr>
        <w:jc w:val="both"/>
        <w:rPr>
          <w:rFonts w:asciiTheme="majorHAnsi" w:hAnsiTheme="majorHAnsi" w:cstheme="majorHAnsi"/>
          <w:color w:val="000000"/>
        </w:rPr>
      </w:pPr>
      <w:r w:rsidRPr="00BF59AF">
        <w:rPr>
          <w:rFonts w:asciiTheme="majorHAnsi" w:hAnsiTheme="majorHAnsi" w:cstheme="majorHAnsi"/>
          <w:color w:val="000000"/>
        </w:rPr>
        <w:t xml:space="preserve">La revisión del portafolio, por el profesor titular del curso universitario, se realizará periódicamente como parte de las actividades de supervisión y evaluación para precisar el grado de avance de cada uno de los alumnos, establecer sus progresos e insistir en la superación de las insuficiencias detectadas, lo que permitirá poner a tiempo y en un nivel definido a cada quién. </w:t>
      </w:r>
    </w:p>
    <w:p w14:paraId="6D2C5ED4" w14:textId="77777777" w:rsidR="00B20E12" w:rsidRPr="00BF59AF" w:rsidRDefault="00B20E12" w:rsidP="00B20E12">
      <w:pPr>
        <w:pStyle w:val="Default"/>
        <w:spacing w:line="276" w:lineRule="auto"/>
        <w:jc w:val="both"/>
        <w:rPr>
          <w:rFonts w:asciiTheme="majorHAnsi" w:hAnsiTheme="majorHAnsi" w:cstheme="majorHAnsi"/>
          <w:sz w:val="22"/>
          <w:szCs w:val="22"/>
        </w:rPr>
      </w:pPr>
      <w:r w:rsidRPr="00BF59AF">
        <w:rPr>
          <w:rFonts w:asciiTheme="majorHAnsi" w:hAnsiTheme="majorHAnsi" w:cstheme="majorHAnsi"/>
          <w:sz w:val="22"/>
          <w:szCs w:val="22"/>
        </w:rPr>
        <w:t xml:space="preserve">Se plantea la necesidad de desarrollar una enseñanza tutorial entre los alumnos de mayor jerarquía y experiencia hacia los más jóvenes, con responsabilidad personal y profesional. En virtud de ello, se considera importante establecer un diálogo permanente y productivo entre los médicos adscritos, el jefe del servicio y los propios estudiantes, que permita identificar y resolver las discrepancias que impidan el adecuado desempeño profesional de los futuros ortopedistas y encausar mejor sus potencialidades. </w:t>
      </w:r>
    </w:p>
    <w:p w14:paraId="5A3ED483"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p>
    <w:p w14:paraId="376B9C34"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b/>
          <w:bCs/>
          <w:color w:val="000000"/>
        </w:rPr>
        <w:t xml:space="preserve">PROCEDIMIENTOS DE EVALUACIÓN. </w:t>
      </w:r>
    </w:p>
    <w:p w14:paraId="36543EF9"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Determinar la competencia del alumno para enfrentar y resolver por propia iniciativa, problemas teóricos y prácticos nuevos e imprevistos. Valorar el progreso tomando en cuenta su habilidad para organizar y relacionar los diversos enfoques disciplinarios de la medicina –clínico, biomédico, paraclínico, psicológico, </w:t>
      </w:r>
      <w:proofErr w:type="spellStart"/>
      <w:r w:rsidRPr="00BF59AF">
        <w:rPr>
          <w:rFonts w:asciiTheme="majorHAnsi" w:hAnsiTheme="majorHAnsi" w:cstheme="majorHAnsi"/>
          <w:color w:val="000000"/>
        </w:rPr>
        <w:t>sociomédico</w:t>
      </w:r>
      <w:proofErr w:type="spellEnd"/>
      <w:r w:rsidRPr="00BF59AF">
        <w:rPr>
          <w:rFonts w:asciiTheme="majorHAnsi" w:hAnsiTheme="majorHAnsi" w:cstheme="majorHAnsi"/>
          <w:color w:val="000000"/>
        </w:rPr>
        <w:t xml:space="preserve">, humanista– en la atención de los casos-problema propios de la especialidad que estudia. Establecer el grado en que el futuro especialista es capaz de aplicar a problemas de salud y situaciones de atención médica, la información, habilidades intelectuales y destrezas adquiridas; así como su capacidad funcional con que ha adquirido los hábitos, intereses, actitudes y valores propios de la profesión. </w:t>
      </w:r>
    </w:p>
    <w:p w14:paraId="5900A641"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En virtud de la diversidad y complejidad de las habilidades cognitivas, procedimientos profesionales, destrezas psicomotrices y competencias que deberá mostrar el futuro especialista en el desempeño de su función de atención médica, el profesor deberá obtener información sistemática, de modo constante y permanente, acerca de las capacidades de los alumnos y su grado de dominio que pueden manejar en el quehacer cotidiano de la especialidad, con el objeto de determinar la magnitud de sus logros educativos como efecto del proceso docente. </w:t>
      </w:r>
    </w:p>
    <w:p w14:paraId="08F6F69D" w14:textId="77777777" w:rsidR="00B20E12" w:rsidRPr="00BF59AF" w:rsidRDefault="00B20E12" w:rsidP="00B20E12">
      <w:pPr>
        <w:spacing w:after="0"/>
        <w:jc w:val="both"/>
        <w:rPr>
          <w:rFonts w:asciiTheme="majorHAnsi" w:hAnsiTheme="majorHAnsi" w:cstheme="majorHAnsi"/>
          <w:color w:val="000000"/>
        </w:rPr>
      </w:pPr>
      <w:r w:rsidRPr="00BF59AF">
        <w:rPr>
          <w:rFonts w:asciiTheme="majorHAnsi" w:hAnsiTheme="majorHAnsi" w:cstheme="majorHAnsi"/>
          <w:color w:val="000000"/>
        </w:rPr>
        <w:t>Diversos procedimientos, medios e instrumentos podrán emplearse con el fin de conducir un proceso de evaluación como el anteriormente descrito. En principio, cualquier procedimiento elegido con la intención de formular juicios de valor, debe realizarse con el rigor y disciplina propios de un proceso de investigación, porque sólo en la medida en que se conduzca bajo esta orientación se estará en las mayores posibilidades de detectar, objetivar y esclarecer el problema de discernimiento enfrentado.</w:t>
      </w:r>
    </w:p>
    <w:p w14:paraId="055FA733" w14:textId="77777777" w:rsidR="00B20E12" w:rsidRPr="00BF59AF" w:rsidRDefault="00B20E12" w:rsidP="00B20E12">
      <w:pPr>
        <w:pStyle w:val="Default"/>
        <w:spacing w:line="276" w:lineRule="auto"/>
        <w:jc w:val="both"/>
        <w:rPr>
          <w:rFonts w:asciiTheme="majorHAnsi" w:hAnsiTheme="majorHAnsi" w:cstheme="majorHAnsi"/>
          <w:sz w:val="22"/>
          <w:szCs w:val="22"/>
        </w:rPr>
      </w:pPr>
      <w:r w:rsidRPr="00BF59AF">
        <w:rPr>
          <w:rFonts w:asciiTheme="majorHAnsi" w:hAnsiTheme="majorHAnsi" w:cstheme="majorHAnsi"/>
          <w:sz w:val="22"/>
          <w:szCs w:val="22"/>
        </w:rPr>
        <w:t xml:space="preserve">La Coordinación de Especialidades Médicas realizará, a su vez, evaluaciones periódicas del aprovechamiento escolar mediante pruebas objetivas de rendimiento elaboradas por el Comité Académico y el grupo de profesores de la especialidad correspondiente; esto es: Exámenes departamentales estructurados a partir de la presentación textual de casos clínicos, que exploran </w:t>
      </w:r>
      <w:r w:rsidRPr="00BF59AF">
        <w:rPr>
          <w:rFonts w:asciiTheme="majorHAnsi" w:hAnsiTheme="majorHAnsi" w:cstheme="majorHAnsi"/>
          <w:sz w:val="22"/>
          <w:szCs w:val="22"/>
        </w:rPr>
        <w:lastRenderedPageBreak/>
        <w:t xml:space="preserve">diversas habilidades intelectuales que debe poseer el alumno, como atributos de su competencia, para atender los problemas médicos de su especialidad; tales como la identificación de los datos más significativos del interrogatorio y la exploración física del paciente, la indicación e interpretación de exámenes de laboratorio y gabinete, la formulación de hipótesis diagnósticas y su comprobación o rechazo, la etiología y fundamentos fisiopatológicos de la enfermedad, la previsión de complicaciones médicas y quirúrgicas, las indicaciones terapéuticas y de rehabilitación, el establecimiento de un pronóstico y demás habilidades de razonamiento médico requeridas para el manejo adecuado del caso-problema presentado. </w:t>
      </w:r>
    </w:p>
    <w:p w14:paraId="419E11EA" w14:textId="77777777" w:rsidR="00B20E12" w:rsidRPr="00BF59AF" w:rsidRDefault="00B20E12" w:rsidP="00B20E12">
      <w:p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Al efectuar las revisiones necesarias del proceso educativo, las reuniones entre profesores–estudiantes–grupo de expertos resultarán pertinentes y de mayor utilidad para la toma de decisiones, que no deberán </w:t>
      </w:r>
      <w:proofErr w:type="spellStart"/>
      <w:r w:rsidRPr="00BF59AF">
        <w:rPr>
          <w:rFonts w:asciiTheme="majorHAnsi" w:hAnsiTheme="majorHAnsi" w:cstheme="majorHAnsi"/>
          <w:color w:val="000000"/>
        </w:rPr>
        <w:t>restar</w:t>
      </w:r>
      <w:proofErr w:type="spellEnd"/>
      <w:r w:rsidRPr="00BF59AF">
        <w:rPr>
          <w:rFonts w:asciiTheme="majorHAnsi" w:hAnsiTheme="majorHAnsi" w:cstheme="majorHAnsi"/>
          <w:color w:val="000000"/>
        </w:rPr>
        <w:t xml:space="preserve"> atención a lo que se considera importante para el especialista en su campo médico, pero tampoco sobrevalorar logros que no se consideran como básicos. </w:t>
      </w:r>
    </w:p>
    <w:p w14:paraId="6822154C" w14:textId="77777777" w:rsidR="00B20E12" w:rsidRPr="00BF59AF" w:rsidRDefault="00B20E12" w:rsidP="00B20E12">
      <w:pPr>
        <w:spacing w:after="0"/>
        <w:jc w:val="both"/>
        <w:rPr>
          <w:rFonts w:asciiTheme="majorHAnsi" w:hAnsiTheme="majorHAnsi" w:cstheme="majorHAnsi"/>
          <w:color w:val="000000"/>
        </w:rPr>
      </w:pPr>
      <w:r w:rsidRPr="00BF59AF">
        <w:rPr>
          <w:rFonts w:asciiTheme="majorHAnsi" w:hAnsiTheme="majorHAnsi" w:cstheme="majorHAnsi"/>
          <w:color w:val="000000"/>
        </w:rPr>
        <w:t>Entre las diversas técnicas e instrumentos de evaluación que pueden emplearse, se recomiendan de preferencia las siguientes:</w:t>
      </w:r>
    </w:p>
    <w:p w14:paraId="7E97F5E6" w14:textId="77777777" w:rsidR="00B20E12" w:rsidRPr="00BF59AF" w:rsidRDefault="00B20E12" w:rsidP="00B20E12">
      <w:pPr>
        <w:pStyle w:val="Prrafodelista"/>
        <w:numPr>
          <w:ilvl w:val="0"/>
          <w:numId w:val="18"/>
        </w:numPr>
        <w:spacing w:after="0"/>
        <w:jc w:val="both"/>
        <w:rPr>
          <w:rFonts w:asciiTheme="majorHAnsi" w:hAnsiTheme="majorHAnsi" w:cstheme="majorHAnsi"/>
          <w:color w:val="000000"/>
        </w:rPr>
      </w:pPr>
      <w:r w:rsidRPr="00BF59AF">
        <w:rPr>
          <w:rFonts w:asciiTheme="majorHAnsi" w:hAnsiTheme="majorHAnsi" w:cstheme="majorHAnsi"/>
          <w:color w:val="000000"/>
        </w:rPr>
        <w:t xml:space="preserve">Portafolio de evidencias que debe ser alimentado con los resultados siguientes: </w:t>
      </w:r>
    </w:p>
    <w:p w14:paraId="26C16AF9" w14:textId="77777777" w:rsidR="00B20E12" w:rsidRPr="00BF59AF" w:rsidRDefault="00B20E12" w:rsidP="00B20E12">
      <w:pPr>
        <w:pStyle w:val="Prrafodelista"/>
        <w:numPr>
          <w:ilvl w:val="0"/>
          <w:numId w:val="18"/>
        </w:num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Pruebas de rendimiento (orales y escritas). </w:t>
      </w:r>
    </w:p>
    <w:p w14:paraId="65319404" w14:textId="77777777" w:rsidR="00B20E12" w:rsidRPr="00BF59AF" w:rsidRDefault="00B20E12" w:rsidP="00B20E12">
      <w:pPr>
        <w:pStyle w:val="Prrafodelista"/>
        <w:numPr>
          <w:ilvl w:val="0"/>
          <w:numId w:val="18"/>
        </w:num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Escalas estimativas del desempeño profesional (bipolares, de calificaciones, rúbricas). </w:t>
      </w:r>
    </w:p>
    <w:p w14:paraId="3A085B2F" w14:textId="77777777" w:rsidR="00B20E12" w:rsidRPr="00BF59AF" w:rsidRDefault="00B20E12" w:rsidP="00B20E12">
      <w:pPr>
        <w:pStyle w:val="Prrafodelista"/>
        <w:numPr>
          <w:ilvl w:val="0"/>
          <w:numId w:val="18"/>
        </w:num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Listas de comprobación (cotejo) y guías de observación. </w:t>
      </w:r>
    </w:p>
    <w:p w14:paraId="6D9EEBF8" w14:textId="77777777" w:rsidR="00B20E12" w:rsidRPr="00BF59AF" w:rsidRDefault="00B20E12" w:rsidP="00B20E12">
      <w:pPr>
        <w:pStyle w:val="Prrafodelista"/>
        <w:numPr>
          <w:ilvl w:val="0"/>
          <w:numId w:val="18"/>
        </w:num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Simuladores clínicos (escritos, en computadora, robots). </w:t>
      </w:r>
    </w:p>
    <w:p w14:paraId="04CF7764" w14:textId="77777777" w:rsidR="00B20E12" w:rsidRPr="00BF59AF" w:rsidRDefault="00B20E12" w:rsidP="00B20E12">
      <w:pPr>
        <w:pStyle w:val="Prrafodelista"/>
        <w:numPr>
          <w:ilvl w:val="0"/>
          <w:numId w:val="18"/>
        </w:numPr>
        <w:autoSpaceDE w:val="0"/>
        <w:autoSpaceDN w:val="0"/>
        <w:adjustRightInd w:val="0"/>
        <w:spacing w:after="0"/>
        <w:jc w:val="both"/>
        <w:rPr>
          <w:rFonts w:asciiTheme="majorHAnsi" w:hAnsiTheme="majorHAnsi" w:cstheme="majorHAnsi"/>
          <w:color w:val="000000"/>
        </w:rPr>
      </w:pPr>
      <w:r w:rsidRPr="00BF59AF">
        <w:rPr>
          <w:rFonts w:asciiTheme="majorHAnsi" w:hAnsiTheme="majorHAnsi" w:cstheme="majorHAnsi"/>
          <w:color w:val="000000"/>
        </w:rPr>
        <w:t xml:space="preserve">Control de lecturas y análisis crítico del material </w:t>
      </w:r>
      <w:proofErr w:type="spellStart"/>
      <w:r w:rsidRPr="00BF59AF">
        <w:rPr>
          <w:rFonts w:asciiTheme="majorHAnsi" w:hAnsiTheme="majorHAnsi" w:cstheme="majorHAnsi"/>
          <w:color w:val="000000"/>
        </w:rPr>
        <w:t>bibliohemerográfico</w:t>
      </w:r>
      <w:proofErr w:type="spellEnd"/>
      <w:r w:rsidRPr="00BF59AF">
        <w:rPr>
          <w:rFonts w:asciiTheme="majorHAnsi" w:hAnsiTheme="majorHAnsi" w:cstheme="majorHAnsi"/>
          <w:color w:val="000000"/>
        </w:rPr>
        <w:t xml:space="preserve">. </w:t>
      </w:r>
    </w:p>
    <w:p w14:paraId="2623F931" w14:textId="77777777" w:rsidR="00B20E12" w:rsidRPr="00BF59AF" w:rsidRDefault="00B20E12" w:rsidP="00B20E12">
      <w:pPr>
        <w:pStyle w:val="Prrafodelista"/>
        <w:numPr>
          <w:ilvl w:val="0"/>
          <w:numId w:val="18"/>
        </w:numPr>
        <w:spacing w:after="0"/>
        <w:jc w:val="both"/>
        <w:rPr>
          <w:rFonts w:asciiTheme="majorHAnsi" w:hAnsiTheme="majorHAnsi" w:cstheme="majorHAnsi"/>
          <w:color w:val="000000"/>
        </w:rPr>
      </w:pPr>
      <w:r w:rsidRPr="00BF59AF">
        <w:rPr>
          <w:rFonts w:asciiTheme="majorHAnsi" w:hAnsiTheme="majorHAnsi" w:cstheme="majorHAnsi"/>
          <w:color w:val="000000"/>
        </w:rPr>
        <w:t>Trabajos escritos (monografía, informe de casos, ensayo).</w:t>
      </w:r>
    </w:p>
    <w:p w14:paraId="4D1B99AD" w14:textId="77777777" w:rsidR="00B20E12" w:rsidRPr="00BF59AF" w:rsidRDefault="00B20E12" w:rsidP="00B20E12">
      <w:pPr>
        <w:spacing w:after="0"/>
        <w:jc w:val="both"/>
        <w:rPr>
          <w:rFonts w:asciiTheme="majorHAnsi" w:hAnsiTheme="majorHAnsi" w:cstheme="majorHAnsi"/>
          <w:color w:val="000000"/>
        </w:rPr>
      </w:pPr>
      <w:r w:rsidRPr="00BF59AF">
        <w:rPr>
          <w:rFonts w:asciiTheme="majorHAnsi" w:hAnsiTheme="majorHAnsi" w:cstheme="majorHAnsi"/>
        </w:rPr>
        <w:t>El profesor titular del curso de especialización médica y en su ausencia, el profesor adjunto, será el responsable de efectuar la evaluación del rendimiento académico de los médicos residentes. Así mismo, será el responsable de promoverlos al ciclo académico superior, de acuerdo a lo señalado en el programa académico vigente.</w:t>
      </w:r>
    </w:p>
    <w:p w14:paraId="36E369A0"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podrá auxiliarse de profesores adjuntos, profesores tutores, para el diseño y aplicación de instrumentos de evaluación.</w:t>
      </w:r>
    </w:p>
    <w:p w14:paraId="4D57E88E"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será el responsable de vigilar que la evaluación que se aplique sea integral, objetiva, válida, confiable, medible, oportuna y que su periodicidad sea de acuerdo a lo establecido en este procedimiento o en los programas académicos y operativos cuando así proceda.</w:t>
      </w:r>
    </w:p>
    <w:p w14:paraId="408169BA"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considerará las tres áreas del aprendizaje: cognoscitiva, psicomotora y afectiva para que la evaluación sea integral y para otorgar la calificación final global del ciclo lectivo, las ponderará de acuerdo a los valores señalados en el siguiente cuadro para cada área y grado:</w:t>
      </w:r>
    </w:p>
    <w:p w14:paraId="3FC1CBC1" w14:textId="77777777" w:rsidR="00B20E12" w:rsidRPr="00BF59AF" w:rsidRDefault="00B20E12" w:rsidP="00B20E12">
      <w:pPr>
        <w:jc w:val="both"/>
        <w:rPr>
          <w:rFonts w:asciiTheme="majorHAnsi" w:hAnsiTheme="majorHAnsi" w:cstheme="maj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B20E12" w:rsidRPr="00BF59AF" w14:paraId="1209992A" w14:textId="77777777" w:rsidTr="00930793">
        <w:tc>
          <w:tcPr>
            <w:tcW w:w="2207" w:type="dxa"/>
            <w:vMerge w:val="restart"/>
            <w:vAlign w:val="center"/>
          </w:tcPr>
          <w:p w14:paraId="08B27406"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GRADO</w:t>
            </w:r>
          </w:p>
        </w:tc>
        <w:tc>
          <w:tcPr>
            <w:tcW w:w="6621" w:type="dxa"/>
            <w:gridSpan w:val="3"/>
            <w:vAlign w:val="center"/>
          </w:tcPr>
          <w:p w14:paraId="4119B38A"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AREA</w:t>
            </w:r>
          </w:p>
        </w:tc>
      </w:tr>
      <w:tr w:rsidR="00B20E12" w:rsidRPr="00BF59AF" w14:paraId="71C5B8DF" w14:textId="77777777" w:rsidTr="00930793">
        <w:tc>
          <w:tcPr>
            <w:tcW w:w="2207" w:type="dxa"/>
            <w:vMerge/>
          </w:tcPr>
          <w:p w14:paraId="1545A68B" w14:textId="77777777" w:rsidR="00B20E12" w:rsidRPr="00BF59AF" w:rsidRDefault="00B20E12" w:rsidP="00930793">
            <w:pPr>
              <w:jc w:val="both"/>
              <w:rPr>
                <w:rFonts w:asciiTheme="majorHAnsi" w:hAnsiTheme="majorHAnsi" w:cstheme="majorHAnsi"/>
                <w:b/>
                <w:color w:val="000000"/>
              </w:rPr>
            </w:pPr>
          </w:p>
        </w:tc>
        <w:tc>
          <w:tcPr>
            <w:tcW w:w="2207" w:type="dxa"/>
            <w:vAlign w:val="center"/>
          </w:tcPr>
          <w:p w14:paraId="2C12E482"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Cognoscitiva %</w:t>
            </w:r>
          </w:p>
        </w:tc>
        <w:tc>
          <w:tcPr>
            <w:tcW w:w="2207" w:type="dxa"/>
            <w:vAlign w:val="center"/>
          </w:tcPr>
          <w:p w14:paraId="6BD52A0A"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Psicomotriz %</w:t>
            </w:r>
          </w:p>
        </w:tc>
        <w:tc>
          <w:tcPr>
            <w:tcW w:w="2207" w:type="dxa"/>
            <w:vAlign w:val="center"/>
          </w:tcPr>
          <w:p w14:paraId="6BBAA12A"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Afectiva %</w:t>
            </w:r>
          </w:p>
        </w:tc>
      </w:tr>
      <w:tr w:rsidR="00B20E12" w:rsidRPr="00BF59AF" w14:paraId="5DBDBD05" w14:textId="77777777" w:rsidTr="00930793">
        <w:tc>
          <w:tcPr>
            <w:tcW w:w="2207" w:type="dxa"/>
            <w:vAlign w:val="center"/>
          </w:tcPr>
          <w:p w14:paraId="49524383"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1</w:t>
            </w:r>
          </w:p>
        </w:tc>
        <w:tc>
          <w:tcPr>
            <w:tcW w:w="2207" w:type="dxa"/>
            <w:vAlign w:val="center"/>
          </w:tcPr>
          <w:p w14:paraId="73F4E635"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1530757E"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7F182E86"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20</w:t>
            </w:r>
          </w:p>
        </w:tc>
      </w:tr>
      <w:tr w:rsidR="00B20E12" w:rsidRPr="00BF59AF" w14:paraId="0A061548" w14:textId="77777777" w:rsidTr="00930793">
        <w:tc>
          <w:tcPr>
            <w:tcW w:w="2207" w:type="dxa"/>
            <w:vAlign w:val="center"/>
          </w:tcPr>
          <w:p w14:paraId="530949D9"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lastRenderedPageBreak/>
              <w:t>2</w:t>
            </w:r>
          </w:p>
        </w:tc>
        <w:tc>
          <w:tcPr>
            <w:tcW w:w="2207" w:type="dxa"/>
            <w:vAlign w:val="center"/>
          </w:tcPr>
          <w:p w14:paraId="2662EC4A"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3C0FA049"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3E84DC59"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20</w:t>
            </w:r>
          </w:p>
        </w:tc>
      </w:tr>
      <w:tr w:rsidR="00B20E12" w:rsidRPr="00BF59AF" w14:paraId="6EDC4E58" w14:textId="77777777" w:rsidTr="00930793">
        <w:tc>
          <w:tcPr>
            <w:tcW w:w="2207" w:type="dxa"/>
            <w:vAlign w:val="center"/>
          </w:tcPr>
          <w:p w14:paraId="266B218E"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3</w:t>
            </w:r>
          </w:p>
        </w:tc>
        <w:tc>
          <w:tcPr>
            <w:tcW w:w="2207" w:type="dxa"/>
            <w:vAlign w:val="center"/>
          </w:tcPr>
          <w:p w14:paraId="76F3197A"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672555CE"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40</w:t>
            </w:r>
          </w:p>
        </w:tc>
        <w:tc>
          <w:tcPr>
            <w:tcW w:w="2207" w:type="dxa"/>
            <w:vAlign w:val="center"/>
          </w:tcPr>
          <w:p w14:paraId="1E599CAD" w14:textId="77777777" w:rsidR="00B20E12" w:rsidRPr="00BF59AF" w:rsidRDefault="00B20E12" w:rsidP="00930793">
            <w:pPr>
              <w:jc w:val="both"/>
              <w:rPr>
                <w:rFonts w:asciiTheme="majorHAnsi" w:hAnsiTheme="majorHAnsi" w:cstheme="majorHAnsi"/>
                <w:b/>
                <w:color w:val="000000"/>
              </w:rPr>
            </w:pPr>
            <w:r w:rsidRPr="00BF59AF">
              <w:rPr>
                <w:rFonts w:asciiTheme="majorHAnsi" w:hAnsiTheme="majorHAnsi" w:cstheme="majorHAnsi"/>
                <w:b/>
                <w:color w:val="000000"/>
              </w:rPr>
              <w:t>20</w:t>
            </w:r>
          </w:p>
        </w:tc>
      </w:tr>
    </w:tbl>
    <w:p w14:paraId="14B67A56" w14:textId="77777777" w:rsidR="00B20E12" w:rsidRPr="00BF59AF" w:rsidRDefault="00B20E12" w:rsidP="00B20E12">
      <w:pPr>
        <w:jc w:val="both"/>
        <w:rPr>
          <w:rFonts w:asciiTheme="majorHAnsi" w:hAnsiTheme="majorHAnsi" w:cstheme="majorHAnsi"/>
          <w:b/>
          <w:color w:val="000000"/>
        </w:rPr>
      </w:pPr>
    </w:p>
    <w:p w14:paraId="377FEC2A" w14:textId="3654930D"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para calcular la calificación final global del ciclo lectivo, se cerciorará que existen calificaciones aprobatorias en todas las evaluaciones ordinarias o extraordinarias del área cognoscitiva y procedimental, así como un máximo de dos calificaciones no aprobatorias en el caso del área actitudinal; en caso contrario, no otorgará la calificación final global del ciclo lectivo correspondiente.</w:t>
      </w:r>
    </w:p>
    <w:p w14:paraId="4193E691"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adjunto o tutor del curso de especialización médica para evaluar los conocimientos adquiridos (área cognoscitiva) del médico residente, empleará pruebas escritas, preferentemente del tipo de opción o selección múltiple, que habrán de ser diseñadas con base a los contenidos temáticos especificados en los respectivos programas académicos y las técnicas aplicables al caso.</w:t>
      </w:r>
    </w:p>
    <w:p w14:paraId="62012450" w14:textId="659A18BC"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verificara que la evaluación del aprendizaje de las destrezas (área procedimental) del médico residente, se haga mediante la observación directa del profesor durante el desarrollo de la actividad clínica, clínica complementaria y académica, aplicando listas de cotejo o escalas evaluativas, lo que implica la apreciación directa que hace el profesor acerca de la eficiencia con que se realiza un procedimiento.</w:t>
      </w:r>
    </w:p>
    <w:p w14:paraId="60DAF085"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Los profesores titulares, adjuntos, tutores, de práctica clínica y práctica clínica</w:t>
      </w:r>
    </w:p>
    <w:p w14:paraId="4A4A07E4"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complementaria evaluarán el aprendizaje en el área afectiva (actitudes) por medio de las escalas estimativas estipuladas en los formatos diseñados para este fin, en función del desempeño cotidiano de los médicos residentes durante la práctica clínica, clínica complementaria y académica, explorando su desempeño en cuanto a: responsabilidad, atención, interés, dedicación, cuidado, iniciativa, organización del trabajo, relaciones humanas y disciplina.</w:t>
      </w:r>
    </w:p>
    <w:p w14:paraId="151D8D0C"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será el responsable de que la periodicidad de las evaluaciones esté determinada por las consideraciones siguientes:</w:t>
      </w:r>
    </w:p>
    <w:p w14:paraId="29B8C952"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a) ÁREA COGNOSCITIVA: Las pruebas para evaluar los conocimientos se aplicarán al finalizar cada módulo o unidad didáctica, según se estipule en el programa académico respectivo. En aquellos casos en que el programa académico señale un número reducido de módulos o unidades didácticas, deberá efectuarse un mínimo de cinco exámenes entre los meses de marzo y diciembre, lapso en el que deberán haberse cursado todas las unidades didácticas o módulos correspondientes a este período, siendo indispensable además que sean programados oportunamente y los resultados concentrados en el formato de Evaluación mensual del área cognoscitiva.</w:t>
      </w:r>
    </w:p>
    <w:p w14:paraId="31101EF7" w14:textId="05F04415"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xml:space="preserve">b) ÁREA PROCEDIMENTAL: La evaluación de las destrezas deberá efectuarse mensualmente durante las rotaciones por los servicios que señale el programa operativo correspondiente, mediante las listas de cotejo, escalas evaluativas y bitácoras de desempeño que señalen su programa e invariablemente serán registradas en el formato Evaluación mensual del área </w:t>
      </w:r>
      <w:r w:rsidR="00AA6CAF" w:rsidRPr="00BF59AF">
        <w:rPr>
          <w:rFonts w:asciiTheme="majorHAnsi" w:hAnsiTheme="majorHAnsi" w:cstheme="majorHAnsi"/>
        </w:rPr>
        <w:t>procedimental</w:t>
      </w:r>
      <w:r w:rsidRPr="00BF59AF">
        <w:rPr>
          <w:rFonts w:asciiTheme="majorHAnsi" w:hAnsiTheme="majorHAnsi" w:cstheme="majorHAnsi"/>
        </w:rPr>
        <w:t>.</w:t>
      </w:r>
    </w:p>
    <w:p w14:paraId="5280AAD8"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c) ÁREA ACTITUDINAL: Se evaluará cada mes mediante en el formato Evaluación mensual del área actitudinal.</w:t>
      </w:r>
    </w:p>
    <w:p w14:paraId="2D26F464"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lastRenderedPageBreak/>
        <w:t>Los profesores titulares, adjuntos, ayudantes e instructores de práctica clínica del curso de especialización médica acatarán que la calificación mínima aprobatoria, tanto en exámenes ordinarios como extraordinarios, es de 70 puntos en una escala de 0 a 100. Este criterio se aplicará a cada uno de los exámenes o evaluaciones que se efectúen, ya sea en unidades didácticas, módulos, escalas estimativas, listas de cotejo u observación directa. Por tanto, obtener una calificación menor de 70 puntos en alguna de las evaluaciones previamente mencionadas, se considerará reprobatoria y el médico residente tendrá que presentar un examen extraordinario, excepto en la evaluación del área afectiva.</w:t>
      </w:r>
    </w:p>
    <w:p w14:paraId="4A7A6496"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en concordancia con la política de que la evaluación sea oportuna, será el responsable de que las calificaciones obtenidas por cada médico residente sean registradas en el formato Evaluación anual del área cognoscitiva, en cuanto se efectúen los exámenes.</w:t>
      </w:r>
    </w:p>
    <w:p w14:paraId="5471BA8A" w14:textId="130A292A"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xml:space="preserve">El profesor titular del curso de especialización médica y el Jede de enseñanza de la UMRR, vigilarán que los casos de médicos residentes que obtengan calificación menor de 70 (setenta) puntos en el examen extraordinario del Área Cognoscitiva o del Área </w:t>
      </w:r>
      <w:r w:rsidR="00AA6CAF" w:rsidRPr="00BF59AF">
        <w:rPr>
          <w:rFonts w:asciiTheme="majorHAnsi" w:hAnsiTheme="majorHAnsi" w:cstheme="majorHAnsi"/>
        </w:rPr>
        <w:t>Procedimental</w:t>
      </w:r>
      <w:r w:rsidRPr="00BF59AF">
        <w:rPr>
          <w:rFonts w:asciiTheme="majorHAnsi" w:hAnsiTheme="majorHAnsi" w:cstheme="majorHAnsi"/>
        </w:rPr>
        <w:t>, sean puestos a consideración de la Coordinación de Especialidades Médicas de la Secretaría de Investigación y Estudios de Posgrado para evaluar la baja académica del curso de especialización médica en el que participa.</w:t>
      </w:r>
    </w:p>
    <w:p w14:paraId="2A0E1720"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conjuntamente con el Jefe de enseñanza de la UMRR, serán los responsables de que cuando un médico residente obtenga su primera calificación reprobatoria en la evaluación del Área Actitudinal sea exhortado por escrito a modificar favorablemente su comportamiento; en caso de que ocurra una segunda reprobación nuevamente sea invitado por escrito a modificar favorablemente su conducta y se le advertirá de la misma manera que si llega a darse una tercera calificación reprobatoria en esta área durante el mismo ciclo académico, será dado de baja del curso ya que en la evaluación del área afectiva no es posible aplicar exámenes extraordinarios o alguna evaluación semejante.</w:t>
      </w:r>
    </w:p>
    <w:p w14:paraId="7999FC0A"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y el Jefe de enseñanza de la UMRR, serán los responsables de que en caso de que el médico residente obtenga tres calificaciones reprobatorias del Área Actitudinal en el mismo ciclo académico, el caso sea puesto a consideración de la Coordinación de Especialidades Médicas de la Secretaría de Investigación y Estudios de Posgrado para evaluar su baja académica del curso de especialización médica en el que participa.</w:t>
      </w:r>
    </w:p>
    <w:p w14:paraId="23670E89"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y el Jefe de enseñanza de la UMRR, serán los responsables de que en caso de que cualquiera de las calificaciones reprobatorias del Área Actitudinal obtenidas por el médico residente obedezca a que se haya o se hayan cometido una o más faltas que atenten contra la ética profesional o la moral, o sean de índole laboral de las que se sancionan con rescisión de contrato de acuerdo con la Ley Federal del Trabajo y con el Reglamento Interno de la UMRR, el alumno sea puesto a consideración de la Coordinación de Especialidades Médicas de la Secretaría de Investigación y Estudios de Posgrado para evaluar su baja académica del curso de especialización médica en el que participa.</w:t>
      </w:r>
    </w:p>
    <w:p w14:paraId="43A55DD5"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xml:space="preserve">El profesor titular conjuntamente con el Jefe de enseñanza de la UMRR, verificarán que todos los criterios señalados con relación a faltas justificadas y exámenes, no tengan validez cuando el número de inasistencias acumuladas en un ciclo académico exceda al 25% de la duración total del </w:t>
      </w:r>
      <w:r w:rsidRPr="00BF59AF">
        <w:rPr>
          <w:rFonts w:asciiTheme="majorHAnsi" w:hAnsiTheme="majorHAnsi" w:cstheme="majorHAnsi"/>
        </w:rPr>
        <w:lastRenderedPageBreak/>
        <w:t xml:space="preserve">ciclo académico (más de 91 días naturales), en cuyo caso el médico residente, previa evaluación del Área de Posgrado, será dado de baja temporal del curso de especialización médica en el que participa, conservando el derecho de solicitar su reingreso a partir del próximo ciclo académico, para cursar completo el mismo grado del que fue dado de baja. </w:t>
      </w:r>
    </w:p>
    <w:p w14:paraId="3A0D99D5"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y el Jefe de enseñanza de la UMRR, verificarán que no continúen en el curso de especialización médica, los médicos residentes que no hayan asistido cuando menos al 95% de las actividades programadas o que acumulen más del 5% de faltas injustificadas durante un mismo ciclo académico, ya que los cursos de formación tienen un carácter teórico-práctico y que la adquisición de las experiencias clínicas de aprendizaje están íntimamente relacionadas con las labores en unidades de atención médica. No se incluirán en este cálculo los períodos vacacionales, los cuales en ningún caso podrán ser considerados como inasistencias. Sólo cuando las inasistencias obedezcan a causas plenamente justificadas, aceptarán un máximo de 25% de la duración total del ciclo académico.</w:t>
      </w:r>
    </w:p>
    <w:p w14:paraId="36D357F9"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El profesor titular del curso de especialización médica y el Jefe de enseñanza de la UMRR, serán los responsables de evaluar con CERO en el Área Actitudinal del mes correspondiente, al médico residente que falte de manera injustificada a la actividad clínica complementaria (guardia) programada; para tal efecto, se considerarán solamente como justificación las inasistencias por alguna de las causas personales o familiares de fuerza mayor que los imposibilite para presentarse a sus labores y que sean plenamente demostrables de acuerdo reglamento vigente.</w:t>
      </w:r>
    </w:p>
    <w:p w14:paraId="64E2ABE5"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xml:space="preserve">El profesor titular conjuntamente con el </w:t>
      </w:r>
      <w:proofErr w:type="gramStart"/>
      <w:r w:rsidRPr="00BF59AF">
        <w:rPr>
          <w:rFonts w:asciiTheme="majorHAnsi" w:hAnsiTheme="majorHAnsi" w:cstheme="majorHAnsi"/>
        </w:rPr>
        <w:t>Jefe</w:t>
      </w:r>
      <w:proofErr w:type="gramEnd"/>
      <w:r w:rsidRPr="00BF59AF">
        <w:rPr>
          <w:rFonts w:asciiTheme="majorHAnsi" w:hAnsiTheme="majorHAnsi" w:cstheme="majorHAnsi"/>
        </w:rPr>
        <w:t xml:space="preserve"> de Enseñanza de la UMRR, como responsables de la evaluación del aprendizaje de los médicos residentes en periodo de adiestramiento deberán:</w:t>
      </w:r>
    </w:p>
    <w:p w14:paraId="66E9521F"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a) Aplicar con oportunidad, los instrumentos de evaluación correspondiente a las tres áreas del aprendizaje.</w:t>
      </w:r>
    </w:p>
    <w:p w14:paraId="2000589D"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b) Informar oportunamente a los médicos residentes, los resultados de todas las evaluaciones que les sean aplicadas, recabando su firma en el formato correspondiente.</w:t>
      </w:r>
    </w:p>
    <w:p w14:paraId="48544159"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c) Entregar a los médicos residentes, una copia de las evaluaciones efectuadas.</w:t>
      </w:r>
    </w:p>
    <w:p w14:paraId="635BC3A7"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d) Integrar un Expediente académico individual de cada uno de los médicos residentes a su cargo, que incluya:</w:t>
      </w:r>
    </w:p>
    <w:p w14:paraId="526DD314"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Formato Evaluación Anual del Área Cognoscitiva.</w:t>
      </w:r>
    </w:p>
    <w:p w14:paraId="5A47984E"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Los exámenes del área cognoscitiva que se apliquen durante cada ciclo Académico.</w:t>
      </w:r>
    </w:p>
    <w:p w14:paraId="07AAD3B6" w14:textId="20221618"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xml:space="preserve">· Formatos Evaluación Mensual del Área </w:t>
      </w:r>
      <w:r w:rsidR="006B3AE3" w:rsidRPr="00BF59AF">
        <w:rPr>
          <w:rFonts w:asciiTheme="majorHAnsi" w:hAnsiTheme="majorHAnsi" w:cstheme="majorHAnsi"/>
        </w:rPr>
        <w:t>Procedimental</w:t>
      </w:r>
      <w:r w:rsidRPr="00BF59AF">
        <w:rPr>
          <w:rFonts w:asciiTheme="majorHAnsi" w:hAnsiTheme="majorHAnsi" w:cstheme="majorHAnsi"/>
        </w:rPr>
        <w:t xml:space="preserve"> y las listas de cotejo que se hayan utilizado para evaluar esta área.</w:t>
      </w:r>
    </w:p>
    <w:p w14:paraId="3F88ABC2"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Formatos Evaluación Mensual del Área Actitudinal.</w:t>
      </w:r>
    </w:p>
    <w:p w14:paraId="7932059E"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Formatos Concentrado de Calificaciones Finales.</w:t>
      </w:r>
    </w:p>
    <w:p w14:paraId="0F0E7DEE"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 Copias de los oficios, memorandos, actas y otros documentos en que se hagan constar las incidencias relacionadas con el desempeño del alumno. En todos los casos se deberá recabar la firma de enterado del educando.</w:t>
      </w:r>
    </w:p>
    <w:p w14:paraId="3A01CCEE" w14:textId="77777777" w:rsidR="00B20E12" w:rsidRPr="00BF59AF" w:rsidRDefault="00B20E12" w:rsidP="00B20E12">
      <w:pPr>
        <w:autoSpaceDE w:val="0"/>
        <w:autoSpaceDN w:val="0"/>
        <w:adjustRightInd w:val="0"/>
        <w:spacing w:after="0"/>
        <w:jc w:val="both"/>
        <w:rPr>
          <w:rFonts w:asciiTheme="majorHAnsi" w:hAnsiTheme="majorHAnsi" w:cstheme="majorHAnsi"/>
        </w:rPr>
      </w:pPr>
      <w:r w:rsidRPr="00BF59AF">
        <w:rPr>
          <w:rFonts w:asciiTheme="majorHAnsi" w:hAnsiTheme="majorHAnsi" w:cstheme="majorHAnsi"/>
        </w:rPr>
        <w:t>e) La UMRR deberá conservar el Expediente académico individual durante un periodo mínimo de 10 años posteriores a la conclusión del periodo de formación.</w:t>
      </w:r>
    </w:p>
    <w:p w14:paraId="721FAC83" w14:textId="77777777" w:rsidR="00B20E12" w:rsidRPr="00BF59AF" w:rsidRDefault="00B20E12" w:rsidP="00B20E12">
      <w:pPr>
        <w:autoSpaceDE w:val="0"/>
        <w:autoSpaceDN w:val="0"/>
        <w:adjustRightInd w:val="0"/>
        <w:spacing w:after="120"/>
        <w:jc w:val="both"/>
        <w:rPr>
          <w:rFonts w:asciiTheme="majorHAnsi" w:hAnsiTheme="majorHAnsi" w:cstheme="majorHAnsi"/>
        </w:rPr>
      </w:pPr>
    </w:p>
    <w:p w14:paraId="756F6506" w14:textId="227AE7B6" w:rsidR="009539DE" w:rsidRDefault="00B20E12" w:rsidP="004D780B">
      <w:pPr>
        <w:pStyle w:val="Texto"/>
        <w:spacing w:line="250" w:lineRule="exact"/>
        <w:ind w:firstLine="0"/>
      </w:pPr>
      <w:bookmarkStart w:id="26" w:name="_Toc7087431"/>
      <w:r w:rsidRPr="00862895">
        <w:rPr>
          <w:rFonts w:asciiTheme="majorHAnsi" w:hAnsiTheme="majorHAnsi" w:cstheme="majorHAnsi"/>
          <w:b/>
          <w:color w:val="000000" w:themeColor="text1"/>
          <w:sz w:val="22"/>
        </w:rPr>
        <w:t>10. NORMAS COMPLEMENTARIAS</w:t>
      </w:r>
      <w:bookmarkEnd w:id="26"/>
    </w:p>
    <w:p w14:paraId="0FF2AB3B" w14:textId="4D838A1F"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lastRenderedPageBreak/>
        <w:t>Norma Oficial Mexicana NOM-004-SSA3-2012, Del expediente clínico.</w:t>
      </w:r>
    </w:p>
    <w:p w14:paraId="6B9FBCF0" w14:textId="0EE0645C"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t>Norma Oficial Mexicana NOM-005-STPS-1998, Relativa a las condiciones de seguridad e higiene en los centros de trabajo para el manejo, transporte y almacenamiento de sustancias químicas peligrosas.</w:t>
      </w:r>
    </w:p>
    <w:p w14:paraId="6A204077" w14:textId="0AD08F6D"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t>Norma Oficial Mexicana NOM-010-STPS-1999, Condiciones de seguridad e higiene en los centros de trabajo donde se manejen, transporten, procesen o almacenen sustancias químicas capaces de generar contaminación en el medio ambiente laboral.</w:t>
      </w:r>
    </w:p>
    <w:p w14:paraId="72560A0A" w14:textId="3A53E02B"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t>Norma Oficial Mexicana NOM-010-SSA2-2010, Para la prevención y control de la infección por Virus de la Inmunodeficiencia Humana.</w:t>
      </w:r>
    </w:p>
    <w:p w14:paraId="584074CB" w14:textId="07D9E0E4" w:rsidR="009539DE" w:rsidRPr="00E93DF2" w:rsidRDefault="009539DE" w:rsidP="00E93DF2">
      <w:pPr>
        <w:pStyle w:val="Texto"/>
        <w:spacing w:line="250" w:lineRule="exact"/>
        <w:rPr>
          <w:rFonts w:asciiTheme="majorHAnsi" w:hAnsiTheme="majorHAnsi"/>
          <w:sz w:val="22"/>
        </w:rPr>
      </w:pPr>
      <w:r w:rsidRPr="00E93DF2">
        <w:rPr>
          <w:rFonts w:asciiTheme="majorHAnsi" w:hAnsiTheme="majorHAnsi"/>
          <w:sz w:val="22"/>
        </w:rPr>
        <w:t>Norma Oficial Mexicana NOM-012-SSA3-2012, Que establece los criterios para la ejecución de proyectos de investigación para la salud en seres humanos.</w:t>
      </w:r>
    </w:p>
    <w:p w14:paraId="3BCD7FB1" w14:textId="09C54919"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t>Norma Oficial Mexicana NOM-016-SSA3-2012, Que establece las características mínimas de infraestructura y equipamiento de hospitales y consultorios de atención médica especializada.</w:t>
      </w:r>
    </w:p>
    <w:p w14:paraId="55A86B03" w14:textId="72E05BAD"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sz w:val="22"/>
        </w:rPr>
        <w:t>Norma Oficial Mexicana NOM-018-STPS-2000, Sistema para la identificación y comunicación de peligros y riesgos por sustancias químicas peligrosas en los centros de trabajo.</w:t>
      </w:r>
    </w:p>
    <w:p w14:paraId="391E3765" w14:textId="756FEBBB"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b/>
          <w:sz w:val="22"/>
        </w:rPr>
        <w:t xml:space="preserve"> </w:t>
      </w:r>
      <w:r w:rsidRPr="00E93DF2">
        <w:rPr>
          <w:rFonts w:asciiTheme="majorHAnsi" w:hAnsiTheme="majorHAnsi"/>
          <w:sz w:val="22"/>
        </w:rPr>
        <w:t>Norma Oficial Mexicana NOM-035-SSA3-2012, En materia de información en salud.</w:t>
      </w:r>
    </w:p>
    <w:p w14:paraId="573FE758" w14:textId="0612F1D8" w:rsidR="009539DE" w:rsidRPr="00E93DF2" w:rsidRDefault="009539DE" w:rsidP="009539DE">
      <w:pPr>
        <w:pStyle w:val="Texto"/>
        <w:spacing w:line="250" w:lineRule="exact"/>
        <w:rPr>
          <w:rFonts w:asciiTheme="majorHAnsi" w:hAnsiTheme="majorHAnsi"/>
          <w:sz w:val="22"/>
        </w:rPr>
      </w:pPr>
      <w:r w:rsidRPr="00E93DF2">
        <w:rPr>
          <w:rFonts w:asciiTheme="majorHAnsi" w:hAnsiTheme="majorHAnsi"/>
          <w:b/>
          <w:sz w:val="22"/>
        </w:rPr>
        <w:t xml:space="preserve"> </w:t>
      </w:r>
      <w:r w:rsidRPr="00E93DF2">
        <w:rPr>
          <w:rFonts w:asciiTheme="majorHAnsi" w:hAnsiTheme="majorHAnsi"/>
          <w:sz w:val="22"/>
        </w:rPr>
        <w:t>Norma Oficial Mexicana NOM-041-SSA2-2011, Para la prevención, diagnóstico, tratamiento, control y vigilancia epidemiológica del cáncer de mama.</w:t>
      </w:r>
    </w:p>
    <w:p w14:paraId="3D841BC7" w14:textId="77777777" w:rsidR="00E93DF2" w:rsidRDefault="009539DE" w:rsidP="00E93DF2">
      <w:pPr>
        <w:pStyle w:val="Texto"/>
        <w:spacing w:line="250" w:lineRule="exact"/>
        <w:rPr>
          <w:rFonts w:asciiTheme="majorHAnsi" w:hAnsiTheme="majorHAnsi"/>
          <w:sz w:val="22"/>
        </w:rPr>
      </w:pPr>
      <w:r w:rsidRPr="00E93DF2">
        <w:rPr>
          <w:rFonts w:asciiTheme="majorHAnsi" w:hAnsiTheme="majorHAnsi"/>
          <w:b/>
          <w:sz w:val="22"/>
        </w:rPr>
        <w:t xml:space="preserve"> </w:t>
      </w:r>
      <w:r w:rsidRPr="00E93DF2">
        <w:rPr>
          <w:rFonts w:asciiTheme="majorHAnsi" w:hAnsiTheme="majorHAnsi"/>
          <w:sz w:val="22"/>
        </w:rPr>
        <w:t>Norma Oficial Mexicana NOM-052-SEMARNAT-2005, Que establece las características, el procedimiento de identificación, clasificación y los listados de los residuos peligrosos.</w:t>
      </w:r>
    </w:p>
    <w:p w14:paraId="4052662B" w14:textId="3DF9A691" w:rsidR="00B20E12" w:rsidRPr="00E93DF2" w:rsidRDefault="009539DE" w:rsidP="00E93DF2">
      <w:pPr>
        <w:pStyle w:val="Texto"/>
        <w:spacing w:line="250" w:lineRule="exact"/>
        <w:rPr>
          <w:rFonts w:asciiTheme="majorHAnsi" w:hAnsiTheme="majorHAnsi"/>
          <w:sz w:val="22"/>
        </w:rPr>
      </w:pPr>
      <w:r w:rsidRPr="00E93DF2">
        <w:rPr>
          <w:rFonts w:asciiTheme="majorHAnsi" w:hAnsiTheme="majorHAnsi"/>
          <w:sz w:val="22"/>
        </w:rPr>
        <w:t>Norma Oficial Mexicana NOM-087-SEMARNAT-SSA1-2002, Protección ambiental-Salud ambiental-residuos peligrosos biológico–infecciosos-Clasificación y especificaci</w:t>
      </w:r>
      <w:r w:rsidR="00AA6CAF">
        <w:rPr>
          <w:rFonts w:asciiTheme="majorHAnsi" w:hAnsiTheme="majorHAnsi"/>
          <w:sz w:val="22"/>
        </w:rPr>
        <w:t>ón</w:t>
      </w:r>
    </w:p>
    <w:p w14:paraId="25BBF495" w14:textId="6017EF3B" w:rsidR="00B20E12" w:rsidRPr="00862895" w:rsidRDefault="00B20E12" w:rsidP="00B20E12">
      <w:pPr>
        <w:spacing w:after="0"/>
        <w:jc w:val="both"/>
        <w:rPr>
          <w:rFonts w:asciiTheme="majorHAnsi" w:hAnsiTheme="majorHAnsi" w:cstheme="majorHAnsi"/>
          <w:color w:val="020000"/>
        </w:rPr>
      </w:pPr>
    </w:p>
    <w:p w14:paraId="36A2D14B" w14:textId="77777777" w:rsidR="00B20E12" w:rsidRPr="00B20E12" w:rsidRDefault="00B20E12" w:rsidP="00B20E12">
      <w:pPr>
        <w:spacing w:after="0"/>
        <w:jc w:val="both"/>
        <w:rPr>
          <w:rFonts w:asciiTheme="majorHAnsi" w:hAnsiTheme="majorHAnsi" w:cstheme="majorHAnsi"/>
          <w:color w:val="020000"/>
        </w:rPr>
      </w:pPr>
    </w:p>
    <w:p w14:paraId="03A6B07B" w14:textId="77777777" w:rsidR="00AA6CAF" w:rsidRDefault="00AA6CAF">
      <w:pPr>
        <w:spacing w:after="160" w:line="259" w:lineRule="auto"/>
        <w:rPr>
          <w:rFonts w:cstheme="minorHAnsi"/>
          <w:color w:val="020000"/>
          <w:sz w:val="24"/>
          <w:szCs w:val="24"/>
        </w:rPr>
      </w:pPr>
      <w:r>
        <w:rPr>
          <w:rFonts w:cstheme="minorHAnsi"/>
          <w:color w:val="020000"/>
          <w:sz w:val="24"/>
          <w:szCs w:val="24"/>
        </w:rPr>
        <w:br w:type="page"/>
      </w:r>
    </w:p>
    <w:p w14:paraId="2CCD026D" w14:textId="77777777" w:rsidR="00AA6CAF" w:rsidRPr="00B20E12" w:rsidRDefault="00AA6CAF" w:rsidP="00AA6CAF">
      <w:pPr>
        <w:pStyle w:val="Ttulo2"/>
        <w:rPr>
          <w:rFonts w:cstheme="majorHAnsi"/>
          <w:b/>
          <w:color w:val="auto"/>
          <w:sz w:val="24"/>
          <w:szCs w:val="24"/>
        </w:rPr>
      </w:pPr>
      <w:bookmarkStart w:id="27" w:name="_Toc16672742"/>
      <w:r w:rsidRPr="00B20E12">
        <w:rPr>
          <w:rFonts w:cstheme="majorHAnsi"/>
          <w:b/>
          <w:color w:val="auto"/>
          <w:sz w:val="24"/>
          <w:szCs w:val="24"/>
        </w:rPr>
        <w:lastRenderedPageBreak/>
        <w:t>BIBLIOGRAFÍA</w:t>
      </w:r>
      <w:bookmarkEnd w:id="27"/>
    </w:p>
    <w:p w14:paraId="4FE2DBB9" w14:textId="77777777" w:rsidR="00AA6CAF" w:rsidRPr="003E6A47" w:rsidRDefault="00AA6CAF" w:rsidP="00AA6CAF">
      <w:pPr>
        <w:jc w:val="both"/>
        <w:rPr>
          <w:rFonts w:asciiTheme="majorHAnsi" w:hAnsiTheme="majorHAnsi" w:cstheme="majorHAnsi"/>
          <w:sz w:val="24"/>
          <w:szCs w:val="24"/>
        </w:rPr>
      </w:pPr>
    </w:p>
    <w:p w14:paraId="4D143707" w14:textId="77777777" w:rsidR="00AA6CAF" w:rsidRPr="003E6A47" w:rsidRDefault="00AA6CAF" w:rsidP="00AA6CAF">
      <w:pPr>
        <w:spacing w:line="360" w:lineRule="auto"/>
        <w:jc w:val="both"/>
        <w:rPr>
          <w:rFonts w:asciiTheme="majorHAnsi" w:hAnsiTheme="majorHAnsi" w:cstheme="majorHAnsi"/>
          <w:sz w:val="24"/>
          <w:szCs w:val="24"/>
        </w:rPr>
      </w:pPr>
      <w:r w:rsidRPr="003E6A47">
        <w:rPr>
          <w:rFonts w:asciiTheme="majorHAnsi" w:hAnsiTheme="majorHAnsi" w:cstheme="majorHAnsi"/>
          <w:sz w:val="24"/>
          <w:szCs w:val="24"/>
        </w:rPr>
        <w:t>La educación en las residencias médicas. México: Editores de Textos Médicos (ETM)/Facultad de Medicina UNAM-División de Estudios de Posgrado; 2010.</w:t>
      </w:r>
    </w:p>
    <w:p w14:paraId="1B8FD3D3" w14:textId="77777777" w:rsidR="00AA6CAF" w:rsidRPr="003E6A47" w:rsidRDefault="00AA6CAF" w:rsidP="00AA6CAF">
      <w:pPr>
        <w:spacing w:line="360" w:lineRule="auto"/>
        <w:jc w:val="both"/>
        <w:rPr>
          <w:rFonts w:asciiTheme="majorHAnsi" w:hAnsiTheme="majorHAnsi" w:cstheme="majorHAnsi"/>
          <w:sz w:val="24"/>
          <w:szCs w:val="24"/>
          <w:lang w:val="en-US"/>
        </w:rPr>
      </w:pPr>
      <w:proofErr w:type="spellStart"/>
      <w:r w:rsidRPr="003E6A47">
        <w:rPr>
          <w:rFonts w:asciiTheme="majorHAnsi" w:hAnsiTheme="majorHAnsi" w:cstheme="majorHAnsi"/>
          <w:sz w:val="24"/>
          <w:szCs w:val="24"/>
          <w:lang w:val="en-US"/>
        </w:rPr>
        <w:t>Akunjee</w:t>
      </w:r>
      <w:proofErr w:type="spellEnd"/>
      <w:r w:rsidRPr="003E6A47">
        <w:rPr>
          <w:rFonts w:asciiTheme="majorHAnsi" w:hAnsiTheme="majorHAnsi" w:cstheme="majorHAnsi"/>
          <w:sz w:val="24"/>
          <w:szCs w:val="24"/>
          <w:lang w:val="en-US"/>
        </w:rPr>
        <w:t xml:space="preserve"> M, </w:t>
      </w:r>
      <w:proofErr w:type="spellStart"/>
      <w:r w:rsidRPr="003E6A47">
        <w:rPr>
          <w:rFonts w:asciiTheme="majorHAnsi" w:hAnsiTheme="majorHAnsi" w:cstheme="majorHAnsi"/>
          <w:sz w:val="24"/>
          <w:szCs w:val="24"/>
          <w:lang w:val="en-US"/>
        </w:rPr>
        <w:t>Jalali</w:t>
      </w:r>
      <w:proofErr w:type="spellEnd"/>
      <w:r w:rsidRPr="003E6A47">
        <w:rPr>
          <w:rFonts w:asciiTheme="majorHAnsi" w:hAnsiTheme="majorHAnsi" w:cstheme="majorHAnsi"/>
          <w:sz w:val="24"/>
          <w:szCs w:val="24"/>
          <w:lang w:val="en-US"/>
        </w:rPr>
        <w:t xml:space="preserve"> S, Siddiqui S. The easy guide to OSCEs for specialties. A step-by-step guide to OSCE success. Abingdon (OX, United Kingdom): Radcliffe Publishing; 2009. , </w:t>
      </w:r>
    </w:p>
    <w:p w14:paraId="77BDF5AE" w14:textId="77777777" w:rsidR="00AA6CAF" w:rsidRPr="003E6A47" w:rsidRDefault="00AA6CAF" w:rsidP="00AA6CAF">
      <w:pPr>
        <w:spacing w:line="360" w:lineRule="auto"/>
        <w:jc w:val="both"/>
        <w:rPr>
          <w:rFonts w:asciiTheme="majorHAnsi" w:hAnsiTheme="majorHAnsi" w:cstheme="majorHAnsi"/>
          <w:sz w:val="24"/>
          <w:szCs w:val="24"/>
          <w:lang w:val="en-US"/>
        </w:rPr>
      </w:pPr>
      <w:proofErr w:type="spellStart"/>
      <w:r w:rsidRPr="003E6A47">
        <w:rPr>
          <w:rFonts w:asciiTheme="majorHAnsi" w:hAnsiTheme="majorHAnsi" w:cstheme="majorHAnsi"/>
          <w:sz w:val="24"/>
          <w:szCs w:val="24"/>
          <w:lang w:val="en-US"/>
        </w:rPr>
        <w:t>Hoon-Eng</w:t>
      </w:r>
      <w:proofErr w:type="spellEnd"/>
      <w:r w:rsidRPr="003E6A47">
        <w:rPr>
          <w:rFonts w:asciiTheme="majorHAnsi" w:hAnsiTheme="majorHAnsi" w:cstheme="majorHAnsi"/>
          <w:sz w:val="24"/>
          <w:szCs w:val="24"/>
          <w:lang w:val="en-US"/>
        </w:rPr>
        <w:t xml:space="preserve"> K. Basics in medical education. 2 </w:t>
      </w:r>
      <w:proofErr w:type="spellStart"/>
      <w:r w:rsidRPr="003E6A47">
        <w:rPr>
          <w:rFonts w:asciiTheme="majorHAnsi" w:hAnsiTheme="majorHAnsi" w:cstheme="majorHAnsi"/>
          <w:sz w:val="24"/>
          <w:szCs w:val="24"/>
          <w:lang w:val="en-US"/>
        </w:rPr>
        <w:t>nd</w:t>
      </w:r>
      <w:proofErr w:type="spellEnd"/>
      <w:r w:rsidRPr="003E6A47">
        <w:rPr>
          <w:rFonts w:asciiTheme="majorHAnsi" w:hAnsiTheme="majorHAnsi" w:cstheme="majorHAnsi"/>
          <w:sz w:val="24"/>
          <w:szCs w:val="24"/>
          <w:lang w:val="en-US"/>
        </w:rPr>
        <w:t xml:space="preserve"> ed. London: World Scientific Publishing; 2009. </w:t>
      </w:r>
    </w:p>
    <w:p w14:paraId="4D86FE9C"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Barrett T, Moore S, editors. New approaches to problem-based learning. </w:t>
      </w:r>
      <w:proofErr w:type="spellStart"/>
      <w:r w:rsidRPr="003E6A47">
        <w:rPr>
          <w:rFonts w:asciiTheme="majorHAnsi" w:hAnsiTheme="majorHAnsi" w:cstheme="majorHAnsi"/>
          <w:sz w:val="24"/>
          <w:szCs w:val="24"/>
          <w:lang w:val="en-US"/>
        </w:rPr>
        <w:t>Revitalising</w:t>
      </w:r>
      <w:proofErr w:type="spellEnd"/>
      <w:r w:rsidRPr="003E6A47">
        <w:rPr>
          <w:rFonts w:asciiTheme="majorHAnsi" w:hAnsiTheme="majorHAnsi" w:cstheme="majorHAnsi"/>
          <w:sz w:val="24"/>
          <w:szCs w:val="24"/>
          <w:lang w:val="en-US"/>
        </w:rPr>
        <w:t xml:space="preserve"> your practice in higher education. New York: Routledge; 2011. </w:t>
      </w:r>
    </w:p>
    <w:p w14:paraId="4EE27DD0"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Bing You RG, Edwards JC, Friedland JA, editors. Resident teaching skills. New York: Springer; 2002.</w:t>
      </w:r>
    </w:p>
    <w:p w14:paraId="620177EA"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rPr>
        <w:t xml:space="preserve">Calderón AM. Filosofía quirúrgica. Principios básicos en la formación de todo cirujano. </w:t>
      </w:r>
      <w:r w:rsidRPr="003E6A47">
        <w:rPr>
          <w:rFonts w:asciiTheme="majorHAnsi" w:hAnsiTheme="majorHAnsi" w:cstheme="majorHAnsi"/>
          <w:sz w:val="24"/>
          <w:szCs w:val="24"/>
          <w:lang w:val="en-US"/>
        </w:rPr>
        <w:t>México: McGraw-Hill/</w:t>
      </w:r>
      <w:proofErr w:type="spellStart"/>
      <w:r w:rsidRPr="003E6A47">
        <w:rPr>
          <w:rFonts w:asciiTheme="majorHAnsi" w:hAnsiTheme="majorHAnsi" w:cstheme="majorHAnsi"/>
          <w:sz w:val="24"/>
          <w:szCs w:val="24"/>
          <w:lang w:val="en-US"/>
        </w:rPr>
        <w:t>Interamericana</w:t>
      </w:r>
      <w:proofErr w:type="spellEnd"/>
      <w:r w:rsidRPr="003E6A47">
        <w:rPr>
          <w:rFonts w:asciiTheme="majorHAnsi" w:hAnsiTheme="majorHAnsi" w:cstheme="majorHAnsi"/>
          <w:sz w:val="24"/>
          <w:szCs w:val="24"/>
          <w:lang w:val="en-US"/>
        </w:rPr>
        <w:t xml:space="preserve">; 2001. </w:t>
      </w:r>
    </w:p>
    <w:p w14:paraId="6D6246AA"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Cantillon P, Wood D, editors. ABC of learning and teaching in medicine. 2 </w:t>
      </w:r>
      <w:proofErr w:type="spellStart"/>
      <w:r w:rsidRPr="003E6A47">
        <w:rPr>
          <w:rFonts w:asciiTheme="majorHAnsi" w:hAnsiTheme="majorHAnsi" w:cstheme="majorHAnsi"/>
          <w:sz w:val="24"/>
          <w:szCs w:val="24"/>
          <w:lang w:val="en-US"/>
        </w:rPr>
        <w:t>nd</w:t>
      </w:r>
      <w:proofErr w:type="spellEnd"/>
      <w:r w:rsidRPr="003E6A47">
        <w:rPr>
          <w:rFonts w:asciiTheme="majorHAnsi" w:hAnsiTheme="majorHAnsi" w:cstheme="majorHAnsi"/>
          <w:sz w:val="24"/>
          <w:szCs w:val="24"/>
          <w:lang w:val="en-US"/>
        </w:rPr>
        <w:t xml:space="preserve"> ed. London: BMJ Books; 2010.</w:t>
      </w:r>
    </w:p>
    <w:p w14:paraId="6E3DCEDB"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(ABC Series). Carter Y, Jackson N, editors. Medical education and training. From theory to delivery. New York: Oxford University Press; 2008. </w:t>
      </w:r>
    </w:p>
    <w:p w14:paraId="5435A55D" w14:textId="77777777" w:rsidR="00AA6CAF" w:rsidRPr="003E6A47" w:rsidRDefault="00AA6CAF" w:rsidP="00AA6CAF">
      <w:pPr>
        <w:spacing w:line="360" w:lineRule="auto"/>
        <w:jc w:val="both"/>
        <w:rPr>
          <w:rFonts w:asciiTheme="majorHAnsi" w:hAnsiTheme="majorHAnsi" w:cstheme="majorHAnsi"/>
          <w:sz w:val="24"/>
          <w:szCs w:val="24"/>
          <w:lang w:val="en-US"/>
        </w:rPr>
      </w:pPr>
    </w:p>
    <w:p w14:paraId="2915B9BA" w14:textId="77777777" w:rsidR="00AA6CAF" w:rsidRPr="003E6A47" w:rsidRDefault="00AA6CAF" w:rsidP="00AA6CAF">
      <w:pPr>
        <w:autoSpaceDE w:val="0"/>
        <w:autoSpaceDN w:val="0"/>
        <w:adjustRightInd w:val="0"/>
        <w:spacing w:after="0" w:line="360" w:lineRule="auto"/>
        <w:jc w:val="both"/>
        <w:rPr>
          <w:rFonts w:asciiTheme="majorHAnsi" w:hAnsiTheme="majorHAnsi" w:cstheme="majorHAnsi"/>
          <w:color w:val="000000"/>
          <w:sz w:val="24"/>
          <w:szCs w:val="24"/>
        </w:rPr>
      </w:pPr>
      <w:proofErr w:type="spellStart"/>
      <w:r w:rsidRPr="003E6A47">
        <w:rPr>
          <w:rFonts w:asciiTheme="majorHAnsi" w:hAnsiTheme="majorHAnsi" w:cstheme="majorHAnsi"/>
          <w:b/>
          <w:bCs/>
          <w:i/>
          <w:iCs/>
          <w:color w:val="000000"/>
          <w:sz w:val="24"/>
          <w:szCs w:val="24"/>
        </w:rPr>
        <w:t>Imaginología</w:t>
      </w:r>
      <w:proofErr w:type="spellEnd"/>
      <w:r w:rsidRPr="003E6A47">
        <w:rPr>
          <w:rFonts w:asciiTheme="majorHAnsi" w:hAnsiTheme="majorHAnsi" w:cstheme="majorHAnsi"/>
          <w:b/>
          <w:bCs/>
          <w:i/>
          <w:iCs/>
          <w:color w:val="000000"/>
          <w:sz w:val="24"/>
          <w:szCs w:val="24"/>
        </w:rPr>
        <w:t xml:space="preserve">. </w:t>
      </w:r>
    </w:p>
    <w:p w14:paraId="4182DF59"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Agarwal A, Boyd S, Drews RC, editors. </w:t>
      </w:r>
      <w:r w:rsidRPr="003E6A47">
        <w:rPr>
          <w:rFonts w:asciiTheme="majorHAnsi" w:hAnsiTheme="majorHAnsi" w:cstheme="majorHAnsi"/>
          <w:b/>
          <w:bCs/>
          <w:color w:val="000000"/>
          <w:sz w:val="24"/>
          <w:szCs w:val="24"/>
          <w:lang w:val="en-US"/>
        </w:rPr>
        <w:t xml:space="preserve">Diagnostic and imaging techniques in ophthalmology. </w:t>
      </w:r>
      <w:r w:rsidRPr="003E6A47">
        <w:rPr>
          <w:rFonts w:asciiTheme="majorHAnsi" w:hAnsiTheme="majorHAnsi" w:cstheme="majorHAnsi"/>
          <w:color w:val="000000"/>
          <w:sz w:val="24"/>
          <w:szCs w:val="24"/>
        </w:rPr>
        <w:t>Panamá/</w:t>
      </w:r>
      <w:proofErr w:type="spellStart"/>
      <w:r w:rsidRPr="003E6A47">
        <w:rPr>
          <w:rFonts w:asciiTheme="majorHAnsi" w:hAnsiTheme="majorHAnsi" w:cstheme="majorHAnsi"/>
          <w:color w:val="000000"/>
          <w:sz w:val="24"/>
          <w:szCs w:val="24"/>
        </w:rPr>
        <w:t>Philadelphia</w:t>
      </w:r>
      <w:proofErr w:type="spellEnd"/>
      <w:r w:rsidRPr="003E6A47">
        <w:rPr>
          <w:rFonts w:asciiTheme="majorHAnsi" w:hAnsiTheme="majorHAnsi" w:cstheme="majorHAnsi"/>
          <w:color w:val="000000"/>
          <w:sz w:val="24"/>
          <w:szCs w:val="24"/>
        </w:rPr>
        <w:t xml:space="preserve"> (PA): </w:t>
      </w:r>
      <w:proofErr w:type="spellStart"/>
      <w:r w:rsidRPr="003E6A47">
        <w:rPr>
          <w:rFonts w:asciiTheme="majorHAnsi" w:hAnsiTheme="majorHAnsi" w:cstheme="majorHAnsi"/>
          <w:color w:val="000000"/>
          <w:sz w:val="24"/>
          <w:szCs w:val="24"/>
        </w:rPr>
        <w:t>Jaypee</w:t>
      </w:r>
      <w:proofErr w:type="spellEnd"/>
      <w:r w:rsidRPr="003E6A47">
        <w:rPr>
          <w:rFonts w:asciiTheme="majorHAnsi" w:hAnsiTheme="majorHAnsi" w:cstheme="majorHAnsi"/>
          <w:color w:val="000000"/>
          <w:sz w:val="24"/>
          <w:szCs w:val="24"/>
        </w:rPr>
        <w:t xml:space="preserve"> </w:t>
      </w:r>
      <w:proofErr w:type="spellStart"/>
      <w:r w:rsidRPr="003E6A47">
        <w:rPr>
          <w:rFonts w:asciiTheme="majorHAnsi" w:hAnsiTheme="majorHAnsi" w:cstheme="majorHAnsi"/>
          <w:color w:val="000000"/>
          <w:sz w:val="24"/>
          <w:szCs w:val="24"/>
        </w:rPr>
        <w:t>Highlights</w:t>
      </w:r>
      <w:proofErr w:type="spellEnd"/>
      <w:r w:rsidRPr="003E6A47">
        <w:rPr>
          <w:rFonts w:asciiTheme="majorHAnsi" w:hAnsiTheme="majorHAnsi" w:cstheme="majorHAnsi"/>
          <w:color w:val="000000"/>
          <w:sz w:val="24"/>
          <w:szCs w:val="24"/>
        </w:rPr>
        <w:t xml:space="preserve"> Medical </w:t>
      </w:r>
      <w:proofErr w:type="spellStart"/>
      <w:r w:rsidRPr="003E6A47">
        <w:rPr>
          <w:rFonts w:asciiTheme="majorHAnsi" w:hAnsiTheme="majorHAnsi" w:cstheme="majorHAnsi"/>
          <w:color w:val="000000"/>
          <w:sz w:val="24"/>
          <w:szCs w:val="24"/>
        </w:rPr>
        <w:t>Publishers</w:t>
      </w:r>
      <w:proofErr w:type="spellEnd"/>
      <w:r w:rsidRPr="003E6A47">
        <w:rPr>
          <w:rFonts w:asciiTheme="majorHAnsi" w:hAnsiTheme="majorHAnsi" w:cstheme="majorHAnsi"/>
          <w:color w:val="000000"/>
          <w:sz w:val="24"/>
          <w:szCs w:val="24"/>
        </w:rPr>
        <w:t xml:space="preserve">; 2009. </w:t>
      </w:r>
    </w:p>
    <w:p w14:paraId="54BF3DCF"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lastRenderedPageBreak/>
        <w:t xml:space="preserve">Digvijay S, Sharma A, </w:t>
      </w:r>
      <w:proofErr w:type="spellStart"/>
      <w:r w:rsidRPr="003E6A47">
        <w:rPr>
          <w:rFonts w:asciiTheme="majorHAnsi" w:hAnsiTheme="majorHAnsi" w:cstheme="majorHAnsi"/>
          <w:color w:val="000000"/>
          <w:sz w:val="24"/>
          <w:szCs w:val="24"/>
          <w:lang w:val="en-US"/>
        </w:rPr>
        <w:t>Dewang</w:t>
      </w:r>
      <w:proofErr w:type="spellEnd"/>
      <w:r w:rsidRPr="003E6A47">
        <w:rPr>
          <w:rFonts w:asciiTheme="majorHAnsi" w:hAnsiTheme="majorHAnsi" w:cstheme="majorHAnsi"/>
          <w:color w:val="000000"/>
          <w:sz w:val="24"/>
          <w:szCs w:val="24"/>
          <w:lang w:val="en-US"/>
        </w:rPr>
        <w:t xml:space="preserve"> A, </w:t>
      </w:r>
      <w:proofErr w:type="spellStart"/>
      <w:r w:rsidRPr="003E6A47">
        <w:rPr>
          <w:rFonts w:asciiTheme="majorHAnsi" w:hAnsiTheme="majorHAnsi" w:cstheme="majorHAnsi"/>
          <w:color w:val="000000"/>
          <w:sz w:val="24"/>
          <w:szCs w:val="24"/>
          <w:lang w:val="en-US"/>
        </w:rPr>
        <w:t>Tanuj</w:t>
      </w:r>
      <w:proofErr w:type="spellEnd"/>
      <w:r w:rsidRPr="003E6A47">
        <w:rPr>
          <w:rFonts w:asciiTheme="majorHAnsi" w:hAnsiTheme="majorHAnsi" w:cstheme="majorHAnsi"/>
          <w:color w:val="000000"/>
          <w:sz w:val="24"/>
          <w:szCs w:val="24"/>
          <w:lang w:val="en-US"/>
        </w:rPr>
        <w:t xml:space="preserve"> D. </w:t>
      </w:r>
      <w:r w:rsidRPr="003E6A47">
        <w:rPr>
          <w:rFonts w:asciiTheme="majorHAnsi" w:hAnsiTheme="majorHAnsi" w:cstheme="majorHAnsi"/>
          <w:b/>
          <w:bCs/>
          <w:color w:val="000000"/>
          <w:sz w:val="24"/>
          <w:szCs w:val="24"/>
          <w:lang w:val="en-US"/>
        </w:rPr>
        <w:t xml:space="preserve">Optical coherence tomography in current glaucoma practice. </w:t>
      </w:r>
      <w:proofErr w:type="spellStart"/>
      <w:r w:rsidRPr="003E6A47">
        <w:rPr>
          <w:rFonts w:asciiTheme="majorHAnsi" w:hAnsiTheme="majorHAnsi" w:cstheme="majorHAnsi"/>
          <w:b/>
          <w:bCs/>
          <w:color w:val="000000"/>
          <w:sz w:val="24"/>
          <w:szCs w:val="24"/>
        </w:rPr>
        <w:t>Pearls</w:t>
      </w:r>
      <w:proofErr w:type="spellEnd"/>
      <w:r w:rsidRPr="003E6A47">
        <w:rPr>
          <w:rFonts w:asciiTheme="majorHAnsi" w:hAnsiTheme="majorHAnsi" w:cstheme="majorHAnsi"/>
          <w:b/>
          <w:bCs/>
          <w:color w:val="000000"/>
          <w:sz w:val="24"/>
          <w:szCs w:val="24"/>
        </w:rPr>
        <w:t xml:space="preserve"> and </w:t>
      </w:r>
      <w:proofErr w:type="spellStart"/>
      <w:r w:rsidRPr="003E6A47">
        <w:rPr>
          <w:rFonts w:asciiTheme="majorHAnsi" w:hAnsiTheme="majorHAnsi" w:cstheme="majorHAnsi"/>
          <w:b/>
          <w:bCs/>
          <w:color w:val="000000"/>
          <w:sz w:val="24"/>
          <w:szCs w:val="24"/>
        </w:rPr>
        <w:t>pitfalls</w:t>
      </w:r>
      <w:proofErr w:type="spellEnd"/>
      <w:r w:rsidRPr="003E6A47">
        <w:rPr>
          <w:rFonts w:asciiTheme="majorHAnsi" w:hAnsiTheme="majorHAnsi" w:cstheme="majorHAnsi"/>
          <w:b/>
          <w:bCs/>
          <w:color w:val="000000"/>
          <w:sz w:val="24"/>
          <w:szCs w:val="24"/>
        </w:rPr>
        <w:t xml:space="preserve">. </w:t>
      </w:r>
      <w:proofErr w:type="spellStart"/>
      <w:r w:rsidRPr="003E6A47">
        <w:rPr>
          <w:rFonts w:asciiTheme="majorHAnsi" w:hAnsiTheme="majorHAnsi" w:cstheme="majorHAnsi"/>
          <w:color w:val="000000"/>
          <w:sz w:val="24"/>
          <w:szCs w:val="24"/>
        </w:rPr>
        <w:t>Philadelphia</w:t>
      </w:r>
      <w:proofErr w:type="spellEnd"/>
      <w:r w:rsidRPr="003E6A47">
        <w:rPr>
          <w:rFonts w:asciiTheme="majorHAnsi" w:hAnsiTheme="majorHAnsi" w:cstheme="majorHAnsi"/>
          <w:color w:val="000000"/>
          <w:sz w:val="24"/>
          <w:szCs w:val="24"/>
        </w:rPr>
        <w:t xml:space="preserve"> (PA): </w:t>
      </w:r>
      <w:proofErr w:type="spellStart"/>
      <w:r w:rsidRPr="003E6A47">
        <w:rPr>
          <w:rFonts w:asciiTheme="majorHAnsi" w:hAnsiTheme="majorHAnsi" w:cstheme="majorHAnsi"/>
          <w:color w:val="000000"/>
          <w:sz w:val="24"/>
          <w:szCs w:val="24"/>
        </w:rPr>
        <w:t>Jaypee</w:t>
      </w:r>
      <w:proofErr w:type="spellEnd"/>
      <w:r w:rsidRPr="003E6A47">
        <w:rPr>
          <w:rFonts w:asciiTheme="majorHAnsi" w:hAnsiTheme="majorHAnsi" w:cstheme="majorHAnsi"/>
          <w:color w:val="000000"/>
          <w:sz w:val="24"/>
          <w:szCs w:val="24"/>
        </w:rPr>
        <w:t xml:space="preserve"> </w:t>
      </w:r>
      <w:proofErr w:type="spellStart"/>
      <w:r w:rsidRPr="003E6A47">
        <w:rPr>
          <w:rFonts w:asciiTheme="majorHAnsi" w:hAnsiTheme="majorHAnsi" w:cstheme="majorHAnsi"/>
          <w:color w:val="000000"/>
          <w:sz w:val="24"/>
          <w:szCs w:val="24"/>
        </w:rPr>
        <w:t>Brothers</w:t>
      </w:r>
      <w:proofErr w:type="spellEnd"/>
      <w:r w:rsidRPr="003E6A47">
        <w:rPr>
          <w:rFonts w:asciiTheme="majorHAnsi" w:hAnsiTheme="majorHAnsi" w:cstheme="majorHAnsi"/>
          <w:color w:val="000000"/>
          <w:sz w:val="24"/>
          <w:szCs w:val="24"/>
        </w:rPr>
        <w:t xml:space="preserve"> Medical </w:t>
      </w:r>
      <w:proofErr w:type="spellStart"/>
      <w:r w:rsidRPr="003E6A47">
        <w:rPr>
          <w:rFonts w:asciiTheme="majorHAnsi" w:hAnsiTheme="majorHAnsi" w:cstheme="majorHAnsi"/>
          <w:color w:val="000000"/>
          <w:sz w:val="24"/>
          <w:szCs w:val="24"/>
        </w:rPr>
        <w:t>Publishers</w:t>
      </w:r>
      <w:proofErr w:type="spellEnd"/>
      <w:r w:rsidRPr="003E6A47">
        <w:rPr>
          <w:rFonts w:asciiTheme="majorHAnsi" w:hAnsiTheme="majorHAnsi" w:cstheme="majorHAnsi"/>
          <w:color w:val="000000"/>
          <w:sz w:val="24"/>
          <w:szCs w:val="24"/>
        </w:rPr>
        <w:t xml:space="preserve">; 2014. </w:t>
      </w:r>
    </w:p>
    <w:p w14:paraId="47B31E4B"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proofErr w:type="spellStart"/>
      <w:r w:rsidRPr="003E6A47">
        <w:rPr>
          <w:rFonts w:asciiTheme="majorHAnsi" w:hAnsiTheme="majorHAnsi" w:cstheme="majorHAnsi"/>
          <w:color w:val="000000"/>
          <w:sz w:val="24"/>
          <w:szCs w:val="24"/>
          <w:lang w:val="en-US"/>
        </w:rPr>
        <w:t>Dithmar</w:t>
      </w:r>
      <w:proofErr w:type="spellEnd"/>
      <w:r w:rsidRPr="003E6A47">
        <w:rPr>
          <w:rFonts w:asciiTheme="majorHAnsi" w:hAnsiTheme="majorHAnsi" w:cstheme="majorHAnsi"/>
          <w:color w:val="000000"/>
          <w:sz w:val="24"/>
          <w:szCs w:val="24"/>
          <w:lang w:val="en-US"/>
        </w:rPr>
        <w:t xml:space="preserve"> S, </w:t>
      </w:r>
      <w:proofErr w:type="spellStart"/>
      <w:r w:rsidRPr="003E6A47">
        <w:rPr>
          <w:rFonts w:asciiTheme="majorHAnsi" w:hAnsiTheme="majorHAnsi" w:cstheme="majorHAnsi"/>
          <w:color w:val="000000"/>
          <w:sz w:val="24"/>
          <w:szCs w:val="24"/>
          <w:lang w:val="en-US"/>
        </w:rPr>
        <w:t>Holz</w:t>
      </w:r>
      <w:proofErr w:type="spellEnd"/>
      <w:r w:rsidRPr="003E6A47">
        <w:rPr>
          <w:rFonts w:asciiTheme="majorHAnsi" w:hAnsiTheme="majorHAnsi" w:cstheme="majorHAnsi"/>
          <w:color w:val="000000"/>
          <w:sz w:val="24"/>
          <w:szCs w:val="24"/>
          <w:lang w:val="en-US"/>
        </w:rPr>
        <w:t xml:space="preserve"> FG. </w:t>
      </w:r>
      <w:r w:rsidRPr="003E6A47">
        <w:rPr>
          <w:rFonts w:asciiTheme="majorHAnsi" w:hAnsiTheme="majorHAnsi" w:cstheme="majorHAnsi"/>
          <w:b/>
          <w:bCs/>
          <w:color w:val="000000"/>
          <w:sz w:val="24"/>
          <w:szCs w:val="24"/>
          <w:lang w:val="en-US"/>
        </w:rPr>
        <w:t xml:space="preserve">Fluorescence angiography in ophthalmology. </w:t>
      </w:r>
      <w:r w:rsidRPr="003E6A47">
        <w:rPr>
          <w:rFonts w:asciiTheme="majorHAnsi" w:hAnsiTheme="majorHAnsi" w:cstheme="majorHAnsi"/>
          <w:color w:val="000000"/>
          <w:sz w:val="24"/>
          <w:szCs w:val="24"/>
        </w:rPr>
        <w:t xml:space="preserve">New York: Springer; 2008. </w:t>
      </w:r>
    </w:p>
    <w:p w14:paraId="3D9DF2E5"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lang w:val="en-US"/>
        </w:rPr>
      </w:pPr>
      <w:r w:rsidRPr="003E6A47">
        <w:rPr>
          <w:rFonts w:asciiTheme="majorHAnsi" w:hAnsiTheme="majorHAnsi" w:cstheme="majorHAnsi"/>
          <w:color w:val="000000"/>
          <w:sz w:val="24"/>
          <w:szCs w:val="24"/>
          <w:lang w:val="en-US"/>
        </w:rPr>
        <w:t xml:space="preserve">Frazier BS, Green RL. </w:t>
      </w:r>
      <w:r w:rsidRPr="003E6A47">
        <w:rPr>
          <w:rFonts w:asciiTheme="majorHAnsi" w:hAnsiTheme="majorHAnsi" w:cstheme="majorHAnsi"/>
          <w:b/>
          <w:bCs/>
          <w:color w:val="000000"/>
          <w:sz w:val="24"/>
          <w:szCs w:val="24"/>
          <w:lang w:val="en-US"/>
        </w:rPr>
        <w:t xml:space="preserve">Ultrasound of the eye and orbit. </w:t>
      </w:r>
      <w:r w:rsidRPr="003E6A47">
        <w:rPr>
          <w:rFonts w:asciiTheme="majorHAnsi" w:hAnsiTheme="majorHAnsi" w:cstheme="majorHAnsi"/>
          <w:color w:val="000000"/>
          <w:sz w:val="24"/>
          <w:szCs w:val="24"/>
          <w:lang w:val="en-US"/>
        </w:rPr>
        <w:t xml:space="preserve">2nd ed. Philadelphia: Jaypee Brothers Medical Publishers; 2010. </w:t>
      </w:r>
    </w:p>
    <w:p w14:paraId="6F7C1840"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Garcia JPS. </w:t>
      </w:r>
      <w:r w:rsidRPr="003E6A47">
        <w:rPr>
          <w:rFonts w:asciiTheme="majorHAnsi" w:hAnsiTheme="majorHAnsi" w:cstheme="majorHAnsi"/>
          <w:b/>
          <w:bCs/>
          <w:color w:val="000000"/>
          <w:sz w:val="24"/>
          <w:szCs w:val="24"/>
          <w:lang w:val="en-US"/>
        </w:rPr>
        <w:t xml:space="preserve">Dynamic ophthalmic ultrasonography. A video atlas for ophthalmologists and imaging technicians. </w:t>
      </w:r>
      <w:r w:rsidRPr="003E6A47">
        <w:rPr>
          <w:rFonts w:asciiTheme="majorHAnsi" w:hAnsiTheme="majorHAnsi" w:cstheme="majorHAnsi"/>
          <w:color w:val="000000"/>
          <w:sz w:val="24"/>
          <w:szCs w:val="24"/>
        </w:rPr>
        <w:t xml:space="preserve">Baltimore (MD): Lippincott Williams &amp; Wilkins; 2010. </w:t>
      </w:r>
    </w:p>
    <w:p w14:paraId="06BB4005" w14:textId="77777777" w:rsidR="00AA6CAF" w:rsidRPr="002335D5"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lang w:val="en-US"/>
        </w:rPr>
      </w:pPr>
      <w:r w:rsidRPr="003E6A47">
        <w:rPr>
          <w:rFonts w:asciiTheme="majorHAnsi" w:hAnsiTheme="majorHAnsi" w:cstheme="majorHAnsi"/>
          <w:color w:val="000000"/>
          <w:sz w:val="24"/>
          <w:szCs w:val="24"/>
          <w:lang w:val="en-US"/>
        </w:rPr>
        <w:t xml:space="preserve">Landry DA. </w:t>
      </w:r>
      <w:r w:rsidRPr="003E6A47">
        <w:rPr>
          <w:rFonts w:asciiTheme="majorHAnsi" w:hAnsiTheme="majorHAnsi" w:cstheme="majorHAnsi"/>
          <w:b/>
          <w:bCs/>
          <w:color w:val="000000"/>
          <w:sz w:val="24"/>
          <w:szCs w:val="24"/>
          <w:lang w:val="en-US"/>
        </w:rPr>
        <w:t xml:space="preserve">Optical coherence tomography a clinical atlas of retinal images. </w:t>
      </w:r>
      <w:r w:rsidRPr="002335D5">
        <w:rPr>
          <w:rFonts w:asciiTheme="majorHAnsi" w:hAnsiTheme="majorHAnsi" w:cstheme="majorHAnsi"/>
          <w:color w:val="000000"/>
          <w:sz w:val="24"/>
          <w:szCs w:val="24"/>
          <w:lang w:val="en-US"/>
        </w:rPr>
        <w:t xml:space="preserve">Saco (Maine): Bryson Taylor Publishing; 2011. </w:t>
      </w:r>
    </w:p>
    <w:p w14:paraId="5893C187"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Müller-</w:t>
      </w:r>
      <w:proofErr w:type="spellStart"/>
      <w:r w:rsidRPr="003E6A47">
        <w:rPr>
          <w:rFonts w:asciiTheme="majorHAnsi" w:hAnsiTheme="majorHAnsi" w:cstheme="majorHAnsi"/>
          <w:color w:val="000000"/>
          <w:sz w:val="24"/>
          <w:szCs w:val="24"/>
          <w:lang w:val="en-US"/>
        </w:rPr>
        <w:t>Forell</w:t>
      </w:r>
      <w:proofErr w:type="spellEnd"/>
      <w:r w:rsidRPr="003E6A47">
        <w:rPr>
          <w:rFonts w:asciiTheme="majorHAnsi" w:hAnsiTheme="majorHAnsi" w:cstheme="majorHAnsi"/>
          <w:color w:val="000000"/>
          <w:sz w:val="24"/>
          <w:szCs w:val="24"/>
          <w:lang w:val="en-US"/>
        </w:rPr>
        <w:t xml:space="preserve"> WS, editor. </w:t>
      </w:r>
      <w:r w:rsidRPr="003E6A47">
        <w:rPr>
          <w:rFonts w:asciiTheme="majorHAnsi" w:hAnsiTheme="majorHAnsi" w:cstheme="majorHAnsi"/>
          <w:b/>
          <w:bCs/>
          <w:color w:val="000000"/>
          <w:sz w:val="24"/>
          <w:szCs w:val="24"/>
          <w:lang w:val="en-US"/>
        </w:rPr>
        <w:t xml:space="preserve">Imaging of orbital and visual pathway pathology. </w:t>
      </w:r>
      <w:r w:rsidRPr="003E6A47">
        <w:rPr>
          <w:rFonts w:asciiTheme="majorHAnsi" w:hAnsiTheme="majorHAnsi" w:cstheme="majorHAnsi"/>
          <w:color w:val="000000"/>
          <w:sz w:val="24"/>
          <w:szCs w:val="24"/>
        </w:rPr>
        <w:t xml:space="preserve">New York: Springer; 2005. (Medical </w:t>
      </w:r>
      <w:proofErr w:type="spellStart"/>
      <w:r w:rsidRPr="003E6A47">
        <w:rPr>
          <w:rFonts w:asciiTheme="majorHAnsi" w:hAnsiTheme="majorHAnsi" w:cstheme="majorHAnsi"/>
          <w:color w:val="000000"/>
          <w:sz w:val="24"/>
          <w:szCs w:val="24"/>
        </w:rPr>
        <w:t>Radiology</w:t>
      </w:r>
      <w:proofErr w:type="spellEnd"/>
      <w:r w:rsidRPr="003E6A47">
        <w:rPr>
          <w:rFonts w:asciiTheme="majorHAnsi" w:hAnsiTheme="majorHAnsi" w:cstheme="majorHAnsi"/>
          <w:color w:val="000000"/>
          <w:sz w:val="24"/>
          <w:szCs w:val="24"/>
        </w:rPr>
        <w:t>/</w:t>
      </w:r>
      <w:proofErr w:type="spellStart"/>
      <w:r w:rsidRPr="003E6A47">
        <w:rPr>
          <w:rFonts w:asciiTheme="majorHAnsi" w:hAnsiTheme="majorHAnsi" w:cstheme="majorHAnsi"/>
          <w:color w:val="000000"/>
          <w:sz w:val="24"/>
          <w:szCs w:val="24"/>
        </w:rPr>
        <w:t>Diagnostic</w:t>
      </w:r>
      <w:proofErr w:type="spellEnd"/>
      <w:r w:rsidRPr="003E6A47">
        <w:rPr>
          <w:rFonts w:asciiTheme="majorHAnsi" w:hAnsiTheme="majorHAnsi" w:cstheme="majorHAnsi"/>
          <w:color w:val="000000"/>
          <w:sz w:val="24"/>
          <w:szCs w:val="24"/>
        </w:rPr>
        <w:t xml:space="preserve"> </w:t>
      </w:r>
      <w:proofErr w:type="spellStart"/>
      <w:r w:rsidRPr="003E6A47">
        <w:rPr>
          <w:rFonts w:asciiTheme="majorHAnsi" w:hAnsiTheme="majorHAnsi" w:cstheme="majorHAnsi"/>
          <w:color w:val="000000"/>
          <w:sz w:val="24"/>
          <w:szCs w:val="24"/>
        </w:rPr>
        <w:t>Imaging</w:t>
      </w:r>
      <w:proofErr w:type="spellEnd"/>
      <w:r w:rsidRPr="003E6A47">
        <w:rPr>
          <w:rFonts w:asciiTheme="majorHAnsi" w:hAnsiTheme="majorHAnsi" w:cstheme="majorHAnsi"/>
          <w:color w:val="000000"/>
          <w:sz w:val="24"/>
          <w:szCs w:val="24"/>
        </w:rPr>
        <w:t xml:space="preserve">). </w:t>
      </w:r>
    </w:p>
    <w:p w14:paraId="37743D59"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Schuman JS, </w:t>
      </w:r>
      <w:proofErr w:type="spellStart"/>
      <w:r w:rsidRPr="003E6A47">
        <w:rPr>
          <w:rFonts w:asciiTheme="majorHAnsi" w:hAnsiTheme="majorHAnsi" w:cstheme="majorHAnsi"/>
          <w:color w:val="000000"/>
          <w:sz w:val="24"/>
          <w:szCs w:val="24"/>
          <w:lang w:val="en-US"/>
        </w:rPr>
        <w:t>Puliafito</w:t>
      </w:r>
      <w:proofErr w:type="spellEnd"/>
      <w:r w:rsidRPr="003E6A47">
        <w:rPr>
          <w:rFonts w:asciiTheme="majorHAnsi" w:hAnsiTheme="majorHAnsi" w:cstheme="majorHAnsi"/>
          <w:color w:val="000000"/>
          <w:sz w:val="24"/>
          <w:szCs w:val="24"/>
          <w:lang w:val="en-US"/>
        </w:rPr>
        <w:t xml:space="preserve"> CA, Fujimoto JG, </w:t>
      </w:r>
      <w:proofErr w:type="spellStart"/>
      <w:r w:rsidRPr="003E6A47">
        <w:rPr>
          <w:rFonts w:asciiTheme="majorHAnsi" w:hAnsiTheme="majorHAnsi" w:cstheme="majorHAnsi"/>
          <w:color w:val="000000"/>
          <w:sz w:val="24"/>
          <w:szCs w:val="24"/>
          <w:lang w:val="en-US"/>
        </w:rPr>
        <w:t>Duker</w:t>
      </w:r>
      <w:proofErr w:type="spellEnd"/>
      <w:r w:rsidRPr="003E6A47">
        <w:rPr>
          <w:rFonts w:asciiTheme="majorHAnsi" w:hAnsiTheme="majorHAnsi" w:cstheme="majorHAnsi"/>
          <w:color w:val="000000"/>
          <w:sz w:val="24"/>
          <w:szCs w:val="24"/>
          <w:lang w:val="en-US"/>
        </w:rPr>
        <w:t xml:space="preserve"> JS. </w:t>
      </w:r>
      <w:r w:rsidRPr="003E6A47">
        <w:rPr>
          <w:rFonts w:asciiTheme="majorHAnsi" w:hAnsiTheme="majorHAnsi" w:cstheme="majorHAnsi"/>
          <w:b/>
          <w:bCs/>
          <w:color w:val="000000"/>
          <w:sz w:val="24"/>
          <w:szCs w:val="24"/>
          <w:lang w:val="en-US"/>
        </w:rPr>
        <w:t xml:space="preserve">Optical coherence tomography of ocular diseases. </w:t>
      </w:r>
      <w:r w:rsidRPr="003E6A47">
        <w:rPr>
          <w:rFonts w:asciiTheme="majorHAnsi" w:hAnsiTheme="majorHAnsi" w:cstheme="majorHAnsi"/>
          <w:color w:val="000000"/>
          <w:sz w:val="24"/>
          <w:szCs w:val="24"/>
        </w:rPr>
        <w:t xml:space="preserve">3rd ed. </w:t>
      </w:r>
      <w:proofErr w:type="spellStart"/>
      <w:r w:rsidRPr="003E6A47">
        <w:rPr>
          <w:rFonts w:asciiTheme="majorHAnsi" w:hAnsiTheme="majorHAnsi" w:cstheme="majorHAnsi"/>
          <w:color w:val="000000"/>
          <w:sz w:val="24"/>
          <w:szCs w:val="24"/>
        </w:rPr>
        <w:t>Thorofare</w:t>
      </w:r>
      <w:proofErr w:type="spellEnd"/>
      <w:r w:rsidRPr="003E6A47">
        <w:rPr>
          <w:rFonts w:asciiTheme="majorHAnsi" w:hAnsiTheme="majorHAnsi" w:cstheme="majorHAnsi"/>
          <w:color w:val="000000"/>
          <w:sz w:val="24"/>
          <w:szCs w:val="24"/>
        </w:rPr>
        <w:t xml:space="preserve"> (NJ): SLACK </w:t>
      </w:r>
      <w:proofErr w:type="spellStart"/>
      <w:r w:rsidRPr="003E6A47">
        <w:rPr>
          <w:rFonts w:asciiTheme="majorHAnsi" w:hAnsiTheme="majorHAnsi" w:cstheme="majorHAnsi"/>
          <w:color w:val="000000"/>
          <w:sz w:val="24"/>
          <w:szCs w:val="24"/>
        </w:rPr>
        <w:t>Incorporated</w:t>
      </w:r>
      <w:proofErr w:type="spellEnd"/>
      <w:r w:rsidRPr="003E6A47">
        <w:rPr>
          <w:rFonts w:asciiTheme="majorHAnsi" w:hAnsiTheme="majorHAnsi" w:cstheme="majorHAnsi"/>
          <w:color w:val="000000"/>
          <w:sz w:val="24"/>
          <w:szCs w:val="24"/>
        </w:rPr>
        <w:t xml:space="preserve">; 2013. </w:t>
      </w:r>
    </w:p>
    <w:p w14:paraId="016248FE"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SERV, Jurgens-Mestre I, editor. </w:t>
      </w:r>
      <w:r w:rsidRPr="003E6A47">
        <w:rPr>
          <w:rFonts w:asciiTheme="majorHAnsi" w:hAnsiTheme="majorHAnsi" w:cstheme="majorHAnsi"/>
          <w:b/>
          <w:bCs/>
          <w:color w:val="000000"/>
          <w:sz w:val="24"/>
          <w:szCs w:val="24"/>
        </w:rPr>
        <w:t xml:space="preserve">Diagnóstico por la imagen en retina. </w:t>
      </w:r>
      <w:r w:rsidRPr="003E6A47">
        <w:rPr>
          <w:rFonts w:asciiTheme="majorHAnsi" w:hAnsiTheme="majorHAnsi" w:cstheme="majorHAnsi"/>
          <w:color w:val="000000"/>
          <w:sz w:val="24"/>
          <w:szCs w:val="24"/>
        </w:rPr>
        <w:t xml:space="preserve">Barcelona: Elsevier/Sociedad Española de Retina y Vítreo; 2014. </w:t>
      </w:r>
    </w:p>
    <w:p w14:paraId="3296DA97" w14:textId="77777777" w:rsidR="00AA6CAF" w:rsidRPr="003E6A47" w:rsidRDefault="00AA6CAF" w:rsidP="00AA6CAF">
      <w:p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b/>
          <w:bCs/>
          <w:i/>
          <w:iCs/>
          <w:color w:val="000000"/>
          <w:sz w:val="24"/>
          <w:szCs w:val="24"/>
        </w:rPr>
        <w:t xml:space="preserve">Anatomía patológica. </w:t>
      </w:r>
    </w:p>
    <w:p w14:paraId="604CB409" w14:textId="77777777" w:rsidR="00AA6CAF" w:rsidRPr="003E6A47" w:rsidRDefault="00AA6CAF" w:rsidP="00AA6CAF">
      <w:pPr>
        <w:pStyle w:val="Prrafodelista"/>
        <w:numPr>
          <w:ilvl w:val="0"/>
          <w:numId w:val="19"/>
        </w:numPr>
        <w:spacing w:after="0" w:line="360" w:lineRule="auto"/>
        <w:jc w:val="both"/>
        <w:rPr>
          <w:rFonts w:asciiTheme="majorHAnsi" w:hAnsiTheme="majorHAnsi" w:cstheme="majorHAnsi"/>
          <w:b/>
          <w:bCs/>
          <w:sz w:val="24"/>
          <w:szCs w:val="24"/>
        </w:rPr>
      </w:pPr>
      <w:r w:rsidRPr="003E6A47">
        <w:rPr>
          <w:rFonts w:asciiTheme="majorHAnsi" w:hAnsiTheme="majorHAnsi" w:cstheme="majorHAnsi"/>
          <w:color w:val="000000"/>
          <w:sz w:val="24"/>
          <w:szCs w:val="24"/>
          <w:lang w:val="en-US"/>
        </w:rPr>
        <w:t xml:space="preserve">Cummings TJ. </w:t>
      </w:r>
      <w:r w:rsidRPr="003E6A47">
        <w:rPr>
          <w:rFonts w:asciiTheme="majorHAnsi" w:hAnsiTheme="majorHAnsi" w:cstheme="majorHAnsi"/>
          <w:b/>
          <w:bCs/>
          <w:color w:val="000000"/>
          <w:sz w:val="24"/>
          <w:szCs w:val="24"/>
          <w:lang w:val="en-US"/>
        </w:rPr>
        <w:t xml:space="preserve">Ophthalmic pathology. A concise guide. </w:t>
      </w:r>
      <w:r w:rsidRPr="003E6A47">
        <w:rPr>
          <w:rFonts w:asciiTheme="majorHAnsi" w:hAnsiTheme="majorHAnsi" w:cstheme="majorHAnsi"/>
          <w:color w:val="000000"/>
          <w:sz w:val="24"/>
          <w:szCs w:val="24"/>
        </w:rPr>
        <w:t>New York: Springer; 2013.</w:t>
      </w:r>
    </w:p>
    <w:p w14:paraId="79A3B929"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lang w:val="en-US"/>
        </w:rPr>
      </w:pPr>
      <w:r w:rsidRPr="003E6A47">
        <w:rPr>
          <w:rFonts w:asciiTheme="majorHAnsi" w:hAnsiTheme="majorHAnsi" w:cstheme="majorHAnsi"/>
          <w:color w:val="000000"/>
          <w:sz w:val="24"/>
          <w:szCs w:val="24"/>
          <w:lang w:val="en-US"/>
        </w:rPr>
        <w:t xml:space="preserve">Eagle RC. </w:t>
      </w:r>
      <w:r w:rsidRPr="003E6A47">
        <w:rPr>
          <w:rFonts w:asciiTheme="majorHAnsi" w:hAnsiTheme="majorHAnsi" w:cstheme="majorHAnsi"/>
          <w:b/>
          <w:bCs/>
          <w:color w:val="000000"/>
          <w:sz w:val="24"/>
          <w:szCs w:val="24"/>
          <w:lang w:val="en-US"/>
        </w:rPr>
        <w:t xml:space="preserve">Eye pathology. An atlas and text. </w:t>
      </w:r>
      <w:r w:rsidRPr="003E6A47">
        <w:rPr>
          <w:rFonts w:asciiTheme="majorHAnsi" w:hAnsiTheme="majorHAnsi" w:cstheme="majorHAnsi"/>
          <w:color w:val="000000"/>
          <w:sz w:val="24"/>
          <w:szCs w:val="24"/>
          <w:lang w:val="en-US"/>
        </w:rPr>
        <w:t xml:space="preserve">2nd ed. Philadelphia: Lippincott Williams &amp; Wilkins; 2011. </w:t>
      </w:r>
    </w:p>
    <w:p w14:paraId="19035408"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Heegaard S, </w:t>
      </w:r>
      <w:proofErr w:type="spellStart"/>
      <w:r w:rsidRPr="003E6A47">
        <w:rPr>
          <w:rFonts w:asciiTheme="majorHAnsi" w:hAnsiTheme="majorHAnsi" w:cstheme="majorHAnsi"/>
          <w:color w:val="000000"/>
          <w:sz w:val="24"/>
          <w:szCs w:val="24"/>
          <w:lang w:val="en-US"/>
        </w:rPr>
        <w:t>Grossniklaus</w:t>
      </w:r>
      <w:proofErr w:type="spellEnd"/>
      <w:r w:rsidRPr="003E6A47">
        <w:rPr>
          <w:rFonts w:asciiTheme="majorHAnsi" w:hAnsiTheme="majorHAnsi" w:cstheme="majorHAnsi"/>
          <w:color w:val="000000"/>
          <w:sz w:val="24"/>
          <w:szCs w:val="24"/>
          <w:lang w:val="en-US"/>
        </w:rPr>
        <w:t xml:space="preserve"> H, editors. </w:t>
      </w:r>
      <w:r w:rsidRPr="003E6A47">
        <w:rPr>
          <w:rFonts w:asciiTheme="majorHAnsi" w:hAnsiTheme="majorHAnsi" w:cstheme="majorHAnsi"/>
          <w:b/>
          <w:bCs/>
          <w:color w:val="000000"/>
          <w:sz w:val="24"/>
          <w:szCs w:val="24"/>
          <w:lang w:val="en-US"/>
        </w:rPr>
        <w:t xml:space="preserve">Eye pathology. An illustrated guide. </w:t>
      </w:r>
      <w:r w:rsidRPr="003E6A47">
        <w:rPr>
          <w:rFonts w:asciiTheme="majorHAnsi" w:hAnsiTheme="majorHAnsi" w:cstheme="majorHAnsi"/>
          <w:color w:val="000000"/>
          <w:sz w:val="24"/>
          <w:szCs w:val="24"/>
        </w:rPr>
        <w:t xml:space="preserve">New York: Springer; 2015. </w:t>
      </w:r>
    </w:p>
    <w:p w14:paraId="2FBB6D61"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lang w:val="en-US"/>
        </w:rPr>
        <w:t xml:space="preserve">Pierce EA, </w:t>
      </w:r>
      <w:proofErr w:type="spellStart"/>
      <w:r w:rsidRPr="003E6A47">
        <w:rPr>
          <w:rFonts w:asciiTheme="majorHAnsi" w:hAnsiTheme="majorHAnsi" w:cstheme="majorHAnsi"/>
          <w:color w:val="000000"/>
          <w:sz w:val="24"/>
          <w:szCs w:val="24"/>
          <w:lang w:val="en-US"/>
        </w:rPr>
        <w:t>Masland</w:t>
      </w:r>
      <w:proofErr w:type="spellEnd"/>
      <w:r w:rsidRPr="003E6A47">
        <w:rPr>
          <w:rFonts w:asciiTheme="majorHAnsi" w:hAnsiTheme="majorHAnsi" w:cstheme="majorHAnsi"/>
          <w:color w:val="000000"/>
          <w:sz w:val="24"/>
          <w:szCs w:val="24"/>
          <w:lang w:val="en-US"/>
        </w:rPr>
        <w:t xml:space="preserve"> RH, Miller JW, editors. </w:t>
      </w:r>
      <w:r w:rsidRPr="003E6A47">
        <w:rPr>
          <w:rFonts w:asciiTheme="majorHAnsi" w:hAnsiTheme="majorHAnsi" w:cstheme="majorHAnsi"/>
          <w:b/>
          <w:bCs/>
          <w:color w:val="000000"/>
          <w:sz w:val="24"/>
          <w:szCs w:val="24"/>
          <w:lang w:val="en-US"/>
        </w:rPr>
        <w:t xml:space="preserve">Retinal disorders. Genetic approaches to diagnosis and treatment. </w:t>
      </w:r>
      <w:r w:rsidRPr="003E6A47">
        <w:rPr>
          <w:rFonts w:asciiTheme="majorHAnsi" w:hAnsiTheme="majorHAnsi" w:cstheme="majorHAnsi"/>
          <w:color w:val="000000"/>
          <w:sz w:val="24"/>
          <w:szCs w:val="24"/>
        </w:rPr>
        <w:t xml:space="preserve">New York: </w:t>
      </w:r>
      <w:proofErr w:type="spellStart"/>
      <w:r w:rsidRPr="003E6A47">
        <w:rPr>
          <w:rFonts w:asciiTheme="majorHAnsi" w:hAnsiTheme="majorHAnsi" w:cstheme="majorHAnsi"/>
          <w:color w:val="000000"/>
          <w:sz w:val="24"/>
          <w:szCs w:val="24"/>
        </w:rPr>
        <w:t>Cold</w:t>
      </w:r>
      <w:proofErr w:type="spellEnd"/>
      <w:r w:rsidRPr="003E6A47">
        <w:rPr>
          <w:rFonts w:asciiTheme="majorHAnsi" w:hAnsiTheme="majorHAnsi" w:cstheme="majorHAnsi"/>
          <w:color w:val="000000"/>
          <w:sz w:val="24"/>
          <w:szCs w:val="24"/>
        </w:rPr>
        <w:t xml:space="preserve"> Spring Harbor </w:t>
      </w:r>
      <w:proofErr w:type="spellStart"/>
      <w:r w:rsidRPr="003E6A47">
        <w:rPr>
          <w:rFonts w:asciiTheme="majorHAnsi" w:hAnsiTheme="majorHAnsi" w:cstheme="majorHAnsi"/>
          <w:color w:val="000000"/>
          <w:sz w:val="24"/>
          <w:szCs w:val="24"/>
        </w:rPr>
        <w:t>Laboratory</w:t>
      </w:r>
      <w:proofErr w:type="spellEnd"/>
      <w:r w:rsidRPr="003E6A47">
        <w:rPr>
          <w:rFonts w:asciiTheme="majorHAnsi" w:hAnsiTheme="majorHAnsi" w:cstheme="majorHAnsi"/>
          <w:color w:val="000000"/>
          <w:sz w:val="24"/>
          <w:szCs w:val="24"/>
        </w:rPr>
        <w:t xml:space="preserve"> </w:t>
      </w:r>
      <w:proofErr w:type="spellStart"/>
      <w:r w:rsidRPr="003E6A47">
        <w:rPr>
          <w:rFonts w:asciiTheme="majorHAnsi" w:hAnsiTheme="majorHAnsi" w:cstheme="majorHAnsi"/>
          <w:color w:val="000000"/>
          <w:sz w:val="24"/>
          <w:szCs w:val="24"/>
        </w:rPr>
        <w:t>Press</w:t>
      </w:r>
      <w:proofErr w:type="spellEnd"/>
      <w:r w:rsidRPr="003E6A47">
        <w:rPr>
          <w:rFonts w:asciiTheme="majorHAnsi" w:hAnsiTheme="majorHAnsi" w:cstheme="majorHAnsi"/>
          <w:color w:val="000000"/>
          <w:sz w:val="24"/>
          <w:szCs w:val="24"/>
        </w:rPr>
        <w:t xml:space="preserve">; 2014. </w:t>
      </w:r>
    </w:p>
    <w:p w14:paraId="445FFE1A"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lang w:val="en-US"/>
        </w:rPr>
      </w:pPr>
      <w:r w:rsidRPr="003E6A47">
        <w:rPr>
          <w:rFonts w:asciiTheme="majorHAnsi" w:hAnsiTheme="majorHAnsi" w:cstheme="majorHAnsi"/>
          <w:color w:val="000000"/>
          <w:sz w:val="24"/>
          <w:szCs w:val="24"/>
          <w:lang w:val="en-US"/>
        </w:rPr>
        <w:t xml:space="preserve">Roberts F, </w:t>
      </w:r>
      <w:proofErr w:type="spellStart"/>
      <w:r w:rsidRPr="003E6A47">
        <w:rPr>
          <w:rFonts w:asciiTheme="majorHAnsi" w:hAnsiTheme="majorHAnsi" w:cstheme="majorHAnsi"/>
          <w:color w:val="000000"/>
          <w:sz w:val="24"/>
          <w:szCs w:val="24"/>
          <w:lang w:val="en-US"/>
        </w:rPr>
        <w:t>Thum</w:t>
      </w:r>
      <w:proofErr w:type="spellEnd"/>
      <w:r w:rsidRPr="003E6A47">
        <w:rPr>
          <w:rFonts w:asciiTheme="majorHAnsi" w:hAnsiTheme="majorHAnsi" w:cstheme="majorHAnsi"/>
          <w:color w:val="000000"/>
          <w:sz w:val="24"/>
          <w:szCs w:val="24"/>
          <w:lang w:val="en-US"/>
        </w:rPr>
        <w:t xml:space="preserve"> CK. </w:t>
      </w:r>
      <w:r w:rsidRPr="003E6A47">
        <w:rPr>
          <w:rFonts w:asciiTheme="majorHAnsi" w:hAnsiTheme="majorHAnsi" w:cstheme="majorHAnsi"/>
          <w:b/>
          <w:bCs/>
          <w:color w:val="000000"/>
          <w:sz w:val="24"/>
          <w:szCs w:val="24"/>
          <w:lang w:val="en-US"/>
        </w:rPr>
        <w:t xml:space="preserve">Lee's ophthalmic histopathology. </w:t>
      </w:r>
      <w:r w:rsidRPr="003E6A47">
        <w:rPr>
          <w:rFonts w:asciiTheme="majorHAnsi" w:hAnsiTheme="majorHAnsi" w:cstheme="majorHAnsi"/>
          <w:color w:val="000000"/>
          <w:sz w:val="24"/>
          <w:szCs w:val="24"/>
          <w:lang w:val="en-US"/>
        </w:rPr>
        <w:t xml:space="preserve">3rd ed. New York: Springer; 2014. </w:t>
      </w:r>
    </w:p>
    <w:p w14:paraId="31A3F972" w14:textId="77777777" w:rsidR="00AA6CAF" w:rsidRPr="002335D5"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lang w:val="en-US"/>
        </w:rPr>
      </w:pPr>
      <w:proofErr w:type="spellStart"/>
      <w:r w:rsidRPr="003E6A47">
        <w:rPr>
          <w:rFonts w:asciiTheme="majorHAnsi" w:hAnsiTheme="majorHAnsi" w:cstheme="majorHAnsi"/>
          <w:color w:val="000000"/>
          <w:sz w:val="24"/>
          <w:szCs w:val="24"/>
          <w:lang w:val="en-US"/>
        </w:rPr>
        <w:t>Traboulsi</w:t>
      </w:r>
      <w:proofErr w:type="spellEnd"/>
      <w:r w:rsidRPr="003E6A47">
        <w:rPr>
          <w:rFonts w:asciiTheme="majorHAnsi" w:hAnsiTheme="majorHAnsi" w:cstheme="majorHAnsi"/>
          <w:color w:val="000000"/>
          <w:sz w:val="24"/>
          <w:szCs w:val="24"/>
          <w:lang w:val="en-US"/>
        </w:rPr>
        <w:t xml:space="preserve"> EI, editor. </w:t>
      </w:r>
      <w:r w:rsidRPr="003E6A47">
        <w:rPr>
          <w:rFonts w:asciiTheme="majorHAnsi" w:hAnsiTheme="majorHAnsi" w:cstheme="majorHAnsi"/>
          <w:b/>
          <w:bCs/>
          <w:color w:val="000000"/>
          <w:sz w:val="24"/>
          <w:szCs w:val="24"/>
          <w:lang w:val="en-US"/>
        </w:rPr>
        <w:t xml:space="preserve">Genetic diseases of the eye. </w:t>
      </w:r>
      <w:r w:rsidRPr="003E6A47">
        <w:rPr>
          <w:rFonts w:asciiTheme="majorHAnsi" w:hAnsiTheme="majorHAnsi" w:cstheme="majorHAnsi"/>
          <w:color w:val="000000"/>
          <w:sz w:val="24"/>
          <w:szCs w:val="24"/>
          <w:lang w:val="en-US"/>
        </w:rPr>
        <w:t xml:space="preserve">2nd ed. New York: Oxford University Press; 2011. </w:t>
      </w:r>
      <w:r w:rsidRPr="00042713">
        <w:rPr>
          <w:rFonts w:asciiTheme="majorHAnsi" w:hAnsiTheme="majorHAnsi" w:cstheme="majorHAnsi"/>
          <w:color w:val="000000"/>
          <w:sz w:val="24"/>
          <w:szCs w:val="24"/>
          <w:lang w:val="en-US"/>
        </w:rPr>
        <w:t xml:space="preserve">(Oxford Monographs on Medical Genetics. </w:t>
      </w:r>
      <w:r w:rsidRPr="002335D5">
        <w:rPr>
          <w:rFonts w:asciiTheme="majorHAnsi" w:hAnsiTheme="majorHAnsi" w:cstheme="majorHAnsi"/>
          <w:color w:val="000000"/>
          <w:sz w:val="24"/>
          <w:szCs w:val="24"/>
          <w:lang w:val="en-US"/>
        </w:rPr>
        <w:t xml:space="preserve">Book 61). </w:t>
      </w:r>
    </w:p>
    <w:p w14:paraId="7AA5679F" w14:textId="77777777" w:rsidR="00AA6CAF" w:rsidRPr="003E6A47" w:rsidRDefault="00AA6CAF" w:rsidP="00AA6CAF">
      <w:pPr>
        <w:pStyle w:val="Prrafodelista"/>
        <w:numPr>
          <w:ilvl w:val="0"/>
          <w:numId w:val="19"/>
        </w:numPr>
        <w:autoSpaceDE w:val="0"/>
        <w:autoSpaceDN w:val="0"/>
        <w:adjustRightInd w:val="0"/>
        <w:spacing w:after="0" w:line="360" w:lineRule="auto"/>
        <w:jc w:val="both"/>
        <w:rPr>
          <w:rFonts w:asciiTheme="majorHAnsi" w:hAnsiTheme="majorHAnsi" w:cstheme="majorHAnsi"/>
          <w:color w:val="000000"/>
          <w:sz w:val="24"/>
          <w:szCs w:val="24"/>
        </w:rPr>
      </w:pPr>
      <w:r w:rsidRPr="003E6A47">
        <w:rPr>
          <w:rFonts w:asciiTheme="majorHAnsi" w:hAnsiTheme="majorHAnsi" w:cstheme="majorHAnsi"/>
          <w:color w:val="000000"/>
          <w:sz w:val="24"/>
          <w:szCs w:val="24"/>
        </w:rPr>
        <w:lastRenderedPageBreak/>
        <w:t xml:space="preserve">Villanueva C. </w:t>
      </w:r>
      <w:r w:rsidRPr="003E6A47">
        <w:rPr>
          <w:rFonts w:asciiTheme="majorHAnsi" w:hAnsiTheme="majorHAnsi" w:cstheme="majorHAnsi"/>
          <w:b/>
          <w:bCs/>
          <w:color w:val="000000"/>
          <w:sz w:val="24"/>
          <w:szCs w:val="24"/>
        </w:rPr>
        <w:t xml:space="preserve">Genética y oftalmología. </w:t>
      </w:r>
      <w:r w:rsidRPr="003E6A47">
        <w:rPr>
          <w:rFonts w:asciiTheme="majorHAnsi" w:hAnsiTheme="majorHAnsi" w:cstheme="majorHAnsi"/>
          <w:color w:val="000000"/>
          <w:sz w:val="24"/>
          <w:szCs w:val="24"/>
        </w:rPr>
        <w:t xml:space="preserve">Publicaciones Educativas en Oftalmología/Sociedad Mexicana de Oftalmología; 2000. </w:t>
      </w:r>
    </w:p>
    <w:p w14:paraId="36853D77" w14:textId="77777777" w:rsidR="00AA6CAF" w:rsidRPr="003E6A47" w:rsidRDefault="00AA6CAF" w:rsidP="00AA6CAF">
      <w:pPr>
        <w:spacing w:line="360" w:lineRule="auto"/>
        <w:jc w:val="both"/>
        <w:rPr>
          <w:rFonts w:asciiTheme="majorHAnsi" w:hAnsiTheme="majorHAnsi" w:cstheme="majorHAnsi"/>
          <w:sz w:val="24"/>
          <w:szCs w:val="24"/>
        </w:rPr>
      </w:pPr>
    </w:p>
    <w:p w14:paraId="3093DE11" w14:textId="77777777" w:rsidR="00AA6CAF" w:rsidRPr="003E6A47" w:rsidRDefault="00AA6CAF" w:rsidP="00AA6CAF">
      <w:pPr>
        <w:spacing w:line="360" w:lineRule="auto"/>
        <w:jc w:val="both"/>
        <w:rPr>
          <w:rFonts w:asciiTheme="majorHAnsi" w:hAnsiTheme="majorHAnsi" w:cstheme="majorHAnsi"/>
          <w:sz w:val="24"/>
          <w:szCs w:val="24"/>
        </w:rPr>
      </w:pPr>
    </w:p>
    <w:p w14:paraId="33BAF1DE"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Irby DM, O'Brien BC. Educating physicians. A call for reform of medical school and residency. San Francisco (CA): Jossey-Bass; 2010. </w:t>
      </w:r>
    </w:p>
    <w:p w14:paraId="25DD9443" w14:textId="77777777" w:rsidR="00AA6CAF" w:rsidRPr="003E6A47" w:rsidRDefault="00AA6CAF" w:rsidP="00AA6CAF">
      <w:pPr>
        <w:spacing w:line="360" w:lineRule="auto"/>
        <w:jc w:val="both"/>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(The Carnegie Foundation for the Advancement of Teaching). Dent JA, Harden RM, editors. A practical guide for medical teachers. 4 </w:t>
      </w:r>
      <w:proofErr w:type="spellStart"/>
      <w:r w:rsidRPr="003E6A47">
        <w:rPr>
          <w:rFonts w:asciiTheme="majorHAnsi" w:hAnsiTheme="majorHAnsi" w:cstheme="majorHAnsi"/>
          <w:sz w:val="24"/>
          <w:szCs w:val="24"/>
          <w:lang w:val="en-US"/>
        </w:rPr>
        <w:t>th</w:t>
      </w:r>
      <w:proofErr w:type="spellEnd"/>
      <w:r w:rsidRPr="003E6A47">
        <w:rPr>
          <w:rFonts w:asciiTheme="majorHAnsi" w:hAnsiTheme="majorHAnsi" w:cstheme="majorHAnsi"/>
          <w:sz w:val="24"/>
          <w:szCs w:val="24"/>
          <w:lang w:val="en-US"/>
        </w:rPr>
        <w:t xml:space="preserve"> ed. Philadelphia (PA): Churchill Livingstone Elsevier; 2013.</w:t>
      </w:r>
    </w:p>
    <w:p w14:paraId="408D942C" w14:textId="77777777" w:rsidR="00AA6CAF" w:rsidRPr="003E6A47" w:rsidRDefault="00AA6CAF" w:rsidP="00AA6CAF">
      <w:pPr>
        <w:spacing w:line="360" w:lineRule="auto"/>
        <w:jc w:val="both"/>
        <w:rPr>
          <w:rFonts w:asciiTheme="majorHAnsi" w:hAnsiTheme="majorHAnsi" w:cstheme="majorHAnsi"/>
        </w:rPr>
      </w:pPr>
      <w:r w:rsidRPr="003E6A47">
        <w:rPr>
          <w:rFonts w:asciiTheme="majorHAnsi" w:hAnsiTheme="majorHAnsi" w:cstheme="majorHAnsi"/>
          <w:sz w:val="24"/>
          <w:szCs w:val="24"/>
        </w:rPr>
        <w:t>Díaz-Barriga AF, Hernández RG. Estrategias docentes para un aprendizaje significativo. Una interpretación constructivista. 3ª ed. México: McGraw-Hill-Interamericana</w:t>
      </w:r>
      <w:r w:rsidRPr="003E6A47">
        <w:rPr>
          <w:rFonts w:asciiTheme="majorHAnsi" w:hAnsiTheme="majorHAnsi" w:cstheme="majorHAnsi"/>
        </w:rPr>
        <w:t>; 2010.</w:t>
      </w:r>
    </w:p>
    <w:p w14:paraId="127A40EA" w14:textId="77777777" w:rsidR="00AA6CAF" w:rsidRPr="003E6A47" w:rsidRDefault="00AA6CAF" w:rsidP="00AA6CAF">
      <w:pPr>
        <w:spacing w:line="360" w:lineRule="auto"/>
        <w:rPr>
          <w:rFonts w:asciiTheme="majorHAnsi" w:hAnsiTheme="majorHAnsi" w:cstheme="majorHAnsi"/>
          <w:sz w:val="24"/>
          <w:szCs w:val="24"/>
        </w:rPr>
      </w:pPr>
    </w:p>
    <w:p w14:paraId="77191E2E" w14:textId="77777777" w:rsidR="00AA6CAF" w:rsidRPr="00AA6CAF" w:rsidRDefault="00AA6CAF" w:rsidP="00AA6CAF">
      <w:pPr>
        <w:spacing w:line="360" w:lineRule="auto"/>
        <w:rPr>
          <w:rFonts w:asciiTheme="majorHAnsi" w:hAnsiTheme="majorHAnsi" w:cstheme="majorHAnsi"/>
          <w:b/>
          <w:sz w:val="24"/>
          <w:szCs w:val="24"/>
        </w:rPr>
      </w:pPr>
      <w:r w:rsidRPr="00AA6CAF">
        <w:rPr>
          <w:rFonts w:asciiTheme="majorHAnsi" w:hAnsiTheme="majorHAnsi" w:cstheme="majorHAnsi"/>
          <w:b/>
          <w:sz w:val="24"/>
          <w:szCs w:val="24"/>
        </w:rPr>
        <w:t>DIRECCIONES DE INTERNET</w:t>
      </w:r>
    </w:p>
    <w:p w14:paraId="19A7CE5D" w14:textId="77777777" w:rsidR="00AA6CAF" w:rsidRPr="002335D5" w:rsidRDefault="00AA6CAF" w:rsidP="00AA6CAF">
      <w:pPr>
        <w:spacing w:line="360" w:lineRule="auto"/>
        <w:rPr>
          <w:rFonts w:asciiTheme="majorHAnsi" w:hAnsiTheme="majorHAnsi" w:cstheme="majorHAnsi"/>
          <w:sz w:val="24"/>
          <w:szCs w:val="24"/>
          <w:lang w:val="en-US"/>
        </w:rPr>
      </w:pPr>
      <w:r w:rsidRPr="002335D5">
        <w:rPr>
          <w:rFonts w:asciiTheme="majorHAnsi" w:hAnsiTheme="majorHAnsi" w:cstheme="majorHAnsi"/>
          <w:sz w:val="24"/>
          <w:szCs w:val="24"/>
          <w:lang w:val="en-US"/>
        </w:rPr>
        <w:t xml:space="preserve">Education Resources Information Center. </w:t>
      </w:r>
    </w:p>
    <w:p w14:paraId="55A47ECE" w14:textId="77777777" w:rsidR="00AA6CAF" w:rsidRPr="003E6A47" w:rsidRDefault="00AA6CAF" w:rsidP="00AA6CAF">
      <w:pPr>
        <w:spacing w:line="360" w:lineRule="auto"/>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Einstein Healthcare Network Learning Styles. </w:t>
      </w:r>
    </w:p>
    <w:p w14:paraId="22A18772" w14:textId="77777777" w:rsidR="00AA6CAF" w:rsidRPr="003E6A47" w:rsidRDefault="00AA6CAF" w:rsidP="00AA6CAF">
      <w:pPr>
        <w:spacing w:line="360" w:lineRule="auto"/>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Medical Education Online. National Board of Medical Examiners. </w:t>
      </w:r>
    </w:p>
    <w:p w14:paraId="29D5D564" w14:textId="77777777" w:rsidR="00AA6CAF" w:rsidRPr="003E6A47" w:rsidRDefault="00AA6CAF" w:rsidP="00AA6CAF">
      <w:pPr>
        <w:spacing w:line="360" w:lineRule="auto"/>
        <w:rPr>
          <w:rFonts w:asciiTheme="majorHAnsi" w:hAnsiTheme="majorHAnsi" w:cstheme="majorHAnsi"/>
          <w:sz w:val="24"/>
          <w:szCs w:val="24"/>
          <w:lang w:val="en-US"/>
        </w:rPr>
      </w:pPr>
      <w:r w:rsidRPr="003E6A47">
        <w:rPr>
          <w:rFonts w:asciiTheme="majorHAnsi" w:hAnsiTheme="majorHAnsi" w:cstheme="majorHAnsi"/>
          <w:sz w:val="24"/>
          <w:szCs w:val="24"/>
          <w:lang w:val="en-US"/>
        </w:rPr>
        <w:t>National Council of Measurement in Education. Problem Based Learning Initiative.</w:t>
      </w:r>
    </w:p>
    <w:p w14:paraId="0B6820EB" w14:textId="77777777" w:rsidR="00AA6CAF" w:rsidRPr="003E6A47" w:rsidRDefault="00AA6CAF" w:rsidP="00AA6CAF">
      <w:pPr>
        <w:spacing w:line="360" w:lineRule="auto"/>
        <w:rPr>
          <w:rFonts w:asciiTheme="majorHAnsi" w:hAnsiTheme="majorHAnsi" w:cstheme="majorHAnsi"/>
          <w:sz w:val="24"/>
          <w:szCs w:val="24"/>
          <w:lang w:val="en-US"/>
        </w:rPr>
      </w:pPr>
      <w:r w:rsidRPr="003E6A47">
        <w:rPr>
          <w:rFonts w:asciiTheme="majorHAnsi" w:hAnsiTheme="majorHAnsi" w:cstheme="majorHAnsi"/>
          <w:sz w:val="24"/>
          <w:szCs w:val="24"/>
          <w:lang w:val="en-US"/>
        </w:rPr>
        <w:t xml:space="preserve"> Residents' Teaching Skills Web Site. </w:t>
      </w:r>
    </w:p>
    <w:p w14:paraId="34C384B4" w14:textId="77777777" w:rsidR="00AA6CAF" w:rsidRPr="003E6A47" w:rsidRDefault="00AA6CAF" w:rsidP="00AA6CAF">
      <w:pPr>
        <w:spacing w:line="360" w:lineRule="auto"/>
        <w:rPr>
          <w:rFonts w:asciiTheme="majorHAnsi" w:hAnsiTheme="majorHAnsi" w:cstheme="majorHAnsi"/>
          <w:sz w:val="24"/>
          <w:szCs w:val="24"/>
        </w:rPr>
      </w:pPr>
      <w:r w:rsidRPr="003E6A47">
        <w:rPr>
          <w:rFonts w:asciiTheme="majorHAnsi" w:hAnsiTheme="majorHAnsi" w:cstheme="majorHAnsi"/>
          <w:sz w:val="24"/>
          <w:szCs w:val="24"/>
        </w:rPr>
        <w:t xml:space="preserve">Sociedad Española de Educación Médica. </w:t>
      </w:r>
    </w:p>
    <w:p w14:paraId="4BC6C31C" w14:textId="77777777" w:rsidR="00AA6CAF" w:rsidRDefault="00AA6CAF" w:rsidP="00AA6CAF">
      <w:pPr>
        <w:spacing w:line="360" w:lineRule="auto"/>
        <w:rPr>
          <w:rFonts w:asciiTheme="majorHAnsi" w:hAnsiTheme="majorHAnsi" w:cstheme="majorHAnsi"/>
          <w:sz w:val="24"/>
          <w:szCs w:val="24"/>
        </w:rPr>
      </w:pPr>
      <w:r w:rsidRPr="003E6A47">
        <w:rPr>
          <w:rFonts w:asciiTheme="majorHAnsi" w:hAnsiTheme="majorHAnsi" w:cstheme="majorHAnsi"/>
          <w:sz w:val="24"/>
          <w:szCs w:val="24"/>
          <w:lang w:val="en-US"/>
        </w:rPr>
        <w:t xml:space="preserve">The JAMA Network. Web Center for Social Research Methods. Websites for Evidence-based Medicine. </w:t>
      </w:r>
      <w:proofErr w:type="spellStart"/>
      <w:r w:rsidRPr="003E6A47">
        <w:rPr>
          <w:rFonts w:asciiTheme="majorHAnsi" w:hAnsiTheme="majorHAnsi" w:cstheme="majorHAnsi"/>
          <w:sz w:val="24"/>
          <w:szCs w:val="24"/>
        </w:rPr>
        <w:t>World</w:t>
      </w:r>
      <w:proofErr w:type="spellEnd"/>
      <w:r w:rsidRPr="003E6A47">
        <w:rPr>
          <w:rFonts w:asciiTheme="majorHAnsi" w:hAnsiTheme="majorHAnsi" w:cstheme="majorHAnsi"/>
          <w:sz w:val="24"/>
          <w:szCs w:val="24"/>
        </w:rPr>
        <w:t xml:space="preserve"> </w:t>
      </w:r>
      <w:proofErr w:type="spellStart"/>
      <w:r w:rsidRPr="003E6A47">
        <w:rPr>
          <w:rFonts w:asciiTheme="majorHAnsi" w:hAnsiTheme="majorHAnsi" w:cstheme="majorHAnsi"/>
          <w:sz w:val="24"/>
          <w:szCs w:val="24"/>
        </w:rPr>
        <w:t>Federation</w:t>
      </w:r>
      <w:proofErr w:type="spellEnd"/>
      <w:r w:rsidRPr="003E6A47">
        <w:rPr>
          <w:rFonts w:asciiTheme="majorHAnsi" w:hAnsiTheme="majorHAnsi" w:cstheme="majorHAnsi"/>
          <w:sz w:val="24"/>
          <w:szCs w:val="24"/>
        </w:rPr>
        <w:t xml:space="preserve"> </w:t>
      </w:r>
      <w:proofErr w:type="spellStart"/>
      <w:r w:rsidRPr="003E6A47">
        <w:rPr>
          <w:rFonts w:asciiTheme="majorHAnsi" w:hAnsiTheme="majorHAnsi" w:cstheme="majorHAnsi"/>
          <w:sz w:val="24"/>
          <w:szCs w:val="24"/>
        </w:rPr>
        <w:t>for</w:t>
      </w:r>
      <w:proofErr w:type="spellEnd"/>
      <w:r w:rsidRPr="003E6A47">
        <w:rPr>
          <w:rFonts w:asciiTheme="majorHAnsi" w:hAnsiTheme="majorHAnsi" w:cstheme="majorHAnsi"/>
          <w:sz w:val="24"/>
          <w:szCs w:val="24"/>
        </w:rPr>
        <w:t xml:space="preserve"> Medical </w:t>
      </w:r>
      <w:proofErr w:type="spellStart"/>
      <w:r w:rsidRPr="003E6A47">
        <w:rPr>
          <w:rFonts w:asciiTheme="majorHAnsi" w:hAnsiTheme="majorHAnsi" w:cstheme="majorHAnsi"/>
          <w:sz w:val="24"/>
          <w:szCs w:val="24"/>
        </w:rPr>
        <w:t>Education</w:t>
      </w:r>
      <w:proofErr w:type="spellEnd"/>
      <w:r w:rsidRPr="003E6A47">
        <w:rPr>
          <w:rFonts w:asciiTheme="majorHAnsi" w:hAnsiTheme="majorHAnsi" w:cstheme="majorHAnsi"/>
          <w:sz w:val="24"/>
          <w:szCs w:val="24"/>
        </w:rPr>
        <w:t>.</w:t>
      </w:r>
    </w:p>
    <w:p w14:paraId="103DC794" w14:textId="083C12B7" w:rsidR="00AA6CAF" w:rsidRDefault="00AA6CAF">
      <w:pPr>
        <w:spacing w:after="160" w:line="259" w:lineRule="auto"/>
        <w:rPr>
          <w:rFonts w:cstheme="minorHAnsi"/>
          <w:color w:val="020000"/>
          <w:sz w:val="24"/>
          <w:szCs w:val="24"/>
        </w:rPr>
      </w:pPr>
      <w:r>
        <w:rPr>
          <w:rFonts w:cstheme="minorHAnsi"/>
          <w:color w:val="020000"/>
          <w:sz w:val="24"/>
          <w:szCs w:val="24"/>
        </w:rPr>
        <w:br w:type="page"/>
      </w:r>
    </w:p>
    <w:p w14:paraId="24EF9036" w14:textId="2398DB42" w:rsidR="004D780B" w:rsidRPr="000A49F1" w:rsidRDefault="00B20E12" w:rsidP="000A49F1">
      <w:pPr>
        <w:pStyle w:val="Ttulo1"/>
        <w:rPr>
          <w:rFonts w:asciiTheme="majorHAnsi" w:eastAsia="Calibri" w:hAnsiTheme="majorHAnsi" w:cstheme="majorHAnsi"/>
          <w:sz w:val="22"/>
          <w:szCs w:val="22"/>
        </w:rPr>
      </w:pPr>
      <w:bookmarkStart w:id="28" w:name="_Toc16672743"/>
      <w:r w:rsidRPr="00B20E12">
        <w:rPr>
          <w:rFonts w:asciiTheme="majorHAnsi" w:eastAsia="Calibri" w:hAnsiTheme="majorHAnsi" w:cstheme="majorHAnsi"/>
          <w:sz w:val="22"/>
          <w:szCs w:val="22"/>
        </w:rPr>
        <w:lastRenderedPageBreak/>
        <w:t>ANEXOS.</w:t>
      </w:r>
      <w:bookmarkEnd w:id="28"/>
      <w:r w:rsidR="00DC2747">
        <w:rPr>
          <w:rFonts w:asciiTheme="majorHAnsi" w:eastAsia="Calibri" w:hAnsiTheme="majorHAnsi" w:cstheme="majorHAnsi"/>
          <w:sz w:val="22"/>
          <w:szCs w:val="22"/>
        </w:rPr>
        <w:t xml:space="preserve">  </w:t>
      </w:r>
    </w:p>
    <w:p w14:paraId="32CDB38B" w14:textId="1CD1FCB2" w:rsidR="00B20E12" w:rsidRDefault="00B20E12" w:rsidP="00B20E12">
      <w:pPr>
        <w:rPr>
          <w:rFonts w:asciiTheme="majorHAnsi" w:hAnsiTheme="majorHAnsi" w:cstheme="majorHAnsi"/>
          <w:color w:val="000000" w:themeColor="text1"/>
        </w:rPr>
      </w:pPr>
      <w:r>
        <w:rPr>
          <w:rFonts w:asciiTheme="majorHAnsi" w:hAnsiTheme="majorHAnsi" w:cstheme="majorHAnsi"/>
          <w:color w:val="000000" w:themeColor="text1"/>
        </w:rPr>
        <w:t xml:space="preserve">Anexo </w:t>
      </w:r>
      <w:r w:rsidR="00862895">
        <w:rPr>
          <w:rFonts w:asciiTheme="majorHAnsi" w:hAnsiTheme="majorHAnsi" w:cstheme="majorHAnsi"/>
          <w:color w:val="000000" w:themeColor="text1"/>
        </w:rPr>
        <w:t>1</w:t>
      </w:r>
      <w:r>
        <w:rPr>
          <w:rFonts w:asciiTheme="majorHAnsi" w:hAnsiTheme="majorHAnsi" w:cstheme="majorHAnsi"/>
          <w:color w:val="000000" w:themeColor="text1"/>
        </w:rPr>
        <w:t xml:space="preserve">. </w:t>
      </w:r>
    </w:p>
    <w:p w14:paraId="35B53309" w14:textId="186D97E4" w:rsidR="00B20E12" w:rsidRPr="00B20E12" w:rsidRDefault="00B20E12" w:rsidP="00B20E12">
      <w:pPr>
        <w:rPr>
          <w:rFonts w:asciiTheme="majorHAnsi" w:eastAsia="Calibri" w:hAnsiTheme="majorHAnsi" w:cstheme="majorHAnsi"/>
          <w:b/>
        </w:rPr>
      </w:pPr>
      <w:r w:rsidRPr="00B20E12">
        <w:rPr>
          <w:rFonts w:asciiTheme="majorHAnsi" w:eastAsia="Calibri" w:hAnsiTheme="majorHAnsi" w:cstheme="majorHAnsi"/>
          <w:b/>
        </w:rPr>
        <w:t xml:space="preserve">Formatos de calificaciones         </w:t>
      </w:r>
    </w:p>
    <w:p w14:paraId="0373A3EF" w14:textId="77777777" w:rsidR="00B20E12" w:rsidRPr="003E6A47" w:rsidRDefault="00B20E12" w:rsidP="00B20E12">
      <w:pPr>
        <w:spacing w:after="160" w:line="259" w:lineRule="auto"/>
        <w:rPr>
          <w:rFonts w:asciiTheme="majorHAnsi" w:eastAsia="Calibri" w:hAnsiTheme="majorHAnsi" w:cstheme="majorHAnsi"/>
        </w:rPr>
      </w:pPr>
      <w:r w:rsidRPr="003E6A47">
        <w:rPr>
          <w:rFonts w:asciiTheme="majorHAnsi" w:eastAsia="Calibri" w:hAnsiTheme="majorHAnsi" w:cstheme="majorHAnsi"/>
          <w:noProof/>
        </w:rPr>
        <w:drawing>
          <wp:inline distT="0" distB="0" distL="0" distR="0" wp14:anchorId="1E8F1923" wp14:editId="72C42862">
            <wp:extent cx="5612130" cy="6269714"/>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995" t="21131" r="52987" b="3329"/>
                    <a:stretch/>
                  </pic:blipFill>
                  <pic:spPr bwMode="auto">
                    <a:xfrm>
                      <a:off x="0" y="0"/>
                      <a:ext cx="5612130" cy="6269714"/>
                    </a:xfrm>
                    <a:prstGeom prst="rect">
                      <a:avLst/>
                    </a:prstGeom>
                    <a:ln>
                      <a:noFill/>
                    </a:ln>
                    <a:extLst>
                      <a:ext uri="{53640926-AAD7-44D8-BBD7-CCE9431645EC}">
                        <a14:shadowObscured xmlns:a14="http://schemas.microsoft.com/office/drawing/2010/main"/>
                      </a:ext>
                    </a:extLst>
                  </pic:spPr>
                </pic:pic>
              </a:graphicData>
            </a:graphic>
          </wp:inline>
        </w:drawing>
      </w:r>
    </w:p>
    <w:p w14:paraId="0664BC21" w14:textId="77777777" w:rsidR="00B20E12" w:rsidRPr="003E6A47" w:rsidRDefault="00B20E12" w:rsidP="00B20E12">
      <w:pPr>
        <w:spacing w:after="160" w:line="259" w:lineRule="auto"/>
        <w:rPr>
          <w:rFonts w:asciiTheme="majorHAnsi" w:eastAsia="Calibri" w:hAnsiTheme="majorHAnsi" w:cstheme="majorHAnsi"/>
        </w:rPr>
      </w:pPr>
    </w:p>
    <w:p w14:paraId="6191E938" w14:textId="77777777" w:rsidR="00B20E12" w:rsidRPr="003E6A47" w:rsidRDefault="00B20E12" w:rsidP="00B20E12">
      <w:pPr>
        <w:spacing w:after="160" w:line="259" w:lineRule="auto"/>
        <w:rPr>
          <w:rFonts w:asciiTheme="majorHAnsi" w:eastAsia="Calibri" w:hAnsiTheme="majorHAnsi" w:cstheme="majorHAnsi"/>
        </w:rPr>
      </w:pPr>
    </w:p>
    <w:p w14:paraId="35AD0221" w14:textId="77777777" w:rsidR="00B20E12" w:rsidRPr="003E6A47" w:rsidRDefault="00B20E12" w:rsidP="00B20E12">
      <w:pPr>
        <w:spacing w:after="160" w:line="259" w:lineRule="auto"/>
        <w:rPr>
          <w:rFonts w:asciiTheme="majorHAnsi" w:eastAsia="Calibri" w:hAnsiTheme="majorHAnsi" w:cstheme="majorHAnsi"/>
        </w:rPr>
      </w:pPr>
    </w:p>
    <w:p w14:paraId="49377E56" w14:textId="77777777" w:rsidR="00B20E12" w:rsidRPr="003E6A47" w:rsidRDefault="00B20E12" w:rsidP="00B20E12">
      <w:pPr>
        <w:spacing w:after="160" w:line="259" w:lineRule="auto"/>
        <w:rPr>
          <w:rFonts w:asciiTheme="majorHAnsi" w:eastAsia="Calibri" w:hAnsiTheme="majorHAnsi" w:cstheme="majorHAnsi"/>
        </w:rPr>
      </w:pPr>
      <w:r w:rsidRPr="003E6A47">
        <w:rPr>
          <w:rFonts w:asciiTheme="majorHAnsi" w:eastAsia="Calibri" w:hAnsiTheme="majorHAnsi" w:cstheme="majorHAnsi"/>
          <w:noProof/>
        </w:rPr>
        <w:lastRenderedPageBreak/>
        <w:drawing>
          <wp:inline distT="0" distB="0" distL="0" distR="0" wp14:anchorId="6A4E1B2E" wp14:editId="51759CFC">
            <wp:extent cx="5612130" cy="6369050"/>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536" t="25533" r="51460" b="7500"/>
                    <a:stretch/>
                  </pic:blipFill>
                  <pic:spPr bwMode="auto">
                    <a:xfrm>
                      <a:off x="0" y="0"/>
                      <a:ext cx="5612130" cy="6369050"/>
                    </a:xfrm>
                    <a:prstGeom prst="rect">
                      <a:avLst/>
                    </a:prstGeom>
                    <a:ln>
                      <a:noFill/>
                    </a:ln>
                    <a:extLst>
                      <a:ext uri="{53640926-AAD7-44D8-BBD7-CCE9431645EC}">
                        <a14:shadowObscured xmlns:a14="http://schemas.microsoft.com/office/drawing/2010/main"/>
                      </a:ext>
                    </a:extLst>
                  </pic:spPr>
                </pic:pic>
              </a:graphicData>
            </a:graphic>
          </wp:inline>
        </w:drawing>
      </w:r>
    </w:p>
    <w:p w14:paraId="70F6749E" w14:textId="77777777" w:rsidR="00B20E12" w:rsidRPr="003E6A47" w:rsidRDefault="00B20E12" w:rsidP="00B20E12">
      <w:pPr>
        <w:spacing w:after="160" w:line="259" w:lineRule="auto"/>
        <w:jc w:val="center"/>
        <w:rPr>
          <w:rFonts w:asciiTheme="majorHAnsi" w:eastAsia="Calibri" w:hAnsiTheme="majorHAnsi" w:cstheme="majorHAnsi"/>
          <w:sz w:val="28"/>
          <w:szCs w:val="28"/>
        </w:rPr>
      </w:pPr>
      <w:r w:rsidRPr="003E6A47">
        <w:rPr>
          <w:rFonts w:asciiTheme="majorHAnsi" w:eastAsia="Calibri" w:hAnsiTheme="majorHAnsi" w:cstheme="majorHAnsi"/>
          <w:b/>
          <w:sz w:val="28"/>
          <w:szCs w:val="28"/>
        </w:rPr>
        <w:t>NOTA: Esta evaluación deberá respaldarse con la respectiva bitácora de procedimientos.</w:t>
      </w:r>
    </w:p>
    <w:p w14:paraId="39E4C743" w14:textId="77777777" w:rsidR="00B20E12" w:rsidRPr="003E6A47" w:rsidRDefault="00B20E12" w:rsidP="00B20E12">
      <w:pPr>
        <w:spacing w:after="160" w:line="259" w:lineRule="auto"/>
        <w:rPr>
          <w:rFonts w:asciiTheme="majorHAnsi" w:eastAsia="Calibri" w:hAnsiTheme="majorHAnsi" w:cstheme="majorHAnsi"/>
        </w:rPr>
      </w:pPr>
    </w:p>
    <w:p w14:paraId="18BD248B" w14:textId="77777777" w:rsidR="00B20E12" w:rsidRPr="003E6A47" w:rsidRDefault="00B20E12" w:rsidP="00B20E12">
      <w:pPr>
        <w:spacing w:after="160" w:line="259" w:lineRule="auto"/>
        <w:rPr>
          <w:rFonts w:asciiTheme="majorHAnsi" w:eastAsia="Calibri" w:hAnsiTheme="majorHAnsi" w:cstheme="majorHAnsi"/>
        </w:rPr>
      </w:pPr>
    </w:p>
    <w:p w14:paraId="2B2F9BC0" w14:textId="77777777" w:rsidR="00B20E12" w:rsidRPr="003E6A47" w:rsidRDefault="00B20E12" w:rsidP="00B20E12">
      <w:pPr>
        <w:spacing w:after="160" w:line="259" w:lineRule="auto"/>
        <w:rPr>
          <w:rFonts w:asciiTheme="majorHAnsi" w:eastAsia="Calibri" w:hAnsiTheme="majorHAnsi" w:cstheme="majorHAnsi"/>
        </w:rPr>
      </w:pPr>
    </w:p>
    <w:p w14:paraId="5C76D184" w14:textId="77777777" w:rsidR="00B20E12" w:rsidRPr="003E6A47" w:rsidRDefault="00B20E12" w:rsidP="00B20E12">
      <w:pPr>
        <w:spacing w:after="160" w:line="259" w:lineRule="auto"/>
        <w:rPr>
          <w:rFonts w:asciiTheme="majorHAnsi" w:eastAsia="Calibri" w:hAnsiTheme="majorHAnsi" w:cstheme="majorHAnsi"/>
        </w:rPr>
      </w:pPr>
    </w:p>
    <w:p w14:paraId="55509AB4" w14:textId="77777777" w:rsidR="00B20E12" w:rsidRPr="003E6A47" w:rsidRDefault="00B20E12" w:rsidP="00B20E12">
      <w:pPr>
        <w:spacing w:after="160" w:line="259" w:lineRule="auto"/>
        <w:rPr>
          <w:rFonts w:asciiTheme="majorHAnsi" w:eastAsia="Calibri" w:hAnsiTheme="majorHAnsi" w:cstheme="majorHAnsi"/>
        </w:rPr>
      </w:pPr>
    </w:p>
    <w:p w14:paraId="124AC911" w14:textId="50A7C4C3" w:rsidR="00B20E12" w:rsidRPr="003E6A47" w:rsidRDefault="00B20E12" w:rsidP="000A49F1">
      <w:pPr>
        <w:spacing w:after="160" w:line="259" w:lineRule="auto"/>
        <w:rPr>
          <w:rFonts w:asciiTheme="majorHAnsi" w:eastAsia="Calibri" w:hAnsiTheme="majorHAnsi" w:cstheme="majorHAnsi"/>
        </w:rPr>
      </w:pPr>
      <w:r w:rsidRPr="003E6A47">
        <w:rPr>
          <w:rFonts w:asciiTheme="majorHAnsi" w:eastAsia="Calibri" w:hAnsiTheme="majorHAnsi" w:cstheme="majorHAnsi"/>
          <w:noProof/>
        </w:rPr>
        <w:drawing>
          <wp:anchor distT="0" distB="0" distL="114300" distR="114300" simplePos="0" relativeHeight="251656704" behindDoc="0" locked="0" layoutInCell="1" allowOverlap="1" wp14:anchorId="28145141" wp14:editId="2E7DFF0F">
            <wp:simplePos x="0" y="0"/>
            <wp:positionH relativeFrom="margin">
              <wp:posOffset>219075</wp:posOffset>
            </wp:positionH>
            <wp:positionV relativeFrom="paragraph">
              <wp:posOffset>63500</wp:posOffset>
            </wp:positionV>
            <wp:extent cx="5081905" cy="6467475"/>
            <wp:effectExtent l="0" t="0" r="4445" b="952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52614" t="25055" r="16667" b="3645"/>
                    <a:stretch/>
                  </pic:blipFill>
                  <pic:spPr bwMode="auto">
                    <a:xfrm>
                      <a:off x="0" y="0"/>
                      <a:ext cx="5081905" cy="6467475"/>
                    </a:xfrm>
                    <a:prstGeom prst="rect">
                      <a:avLst/>
                    </a:prstGeom>
                    <a:ln>
                      <a:noFill/>
                    </a:ln>
                    <a:extLst>
                      <a:ext uri="{53640926-AAD7-44D8-BBD7-CCE9431645EC}">
                        <a14:shadowObscured xmlns:a14="http://schemas.microsoft.com/office/drawing/2010/main"/>
                      </a:ext>
                    </a:extLst>
                  </pic:spPr>
                </pic:pic>
              </a:graphicData>
            </a:graphic>
          </wp:anchor>
        </w:drawing>
      </w:r>
    </w:p>
    <w:p w14:paraId="5A1042A1" w14:textId="77777777" w:rsidR="00B20E12" w:rsidRPr="003E6A47" w:rsidRDefault="00B20E12" w:rsidP="00B20E12">
      <w:pPr>
        <w:tabs>
          <w:tab w:val="left" w:pos="6000"/>
        </w:tabs>
        <w:spacing w:after="160" w:line="259" w:lineRule="auto"/>
        <w:rPr>
          <w:rFonts w:asciiTheme="majorHAnsi" w:eastAsia="Calibri" w:hAnsiTheme="majorHAnsi" w:cstheme="majorHAnsi"/>
        </w:rPr>
      </w:pPr>
    </w:p>
    <w:p w14:paraId="4F0865E6" w14:textId="77777777" w:rsidR="000A49F1" w:rsidRDefault="000A49F1" w:rsidP="00A46DEC">
      <w:pPr>
        <w:spacing w:line="360" w:lineRule="auto"/>
        <w:rPr>
          <w:rFonts w:asciiTheme="majorHAnsi" w:hAnsiTheme="majorHAnsi" w:cstheme="majorHAnsi"/>
          <w:sz w:val="24"/>
          <w:szCs w:val="24"/>
        </w:rPr>
      </w:pPr>
    </w:p>
    <w:p w14:paraId="7A1FD4BF" w14:textId="09DF7DD3" w:rsidR="000A49F1" w:rsidRPr="00AA6CAF" w:rsidRDefault="00AA6CAF" w:rsidP="00AA6CAF">
      <w:pPr>
        <w:pStyle w:val="Ttulo2"/>
        <w:rPr>
          <w:rFonts w:cstheme="majorHAnsi"/>
          <w:b/>
          <w:bCs/>
          <w:color w:val="auto"/>
          <w:sz w:val="24"/>
          <w:szCs w:val="24"/>
        </w:rPr>
        <w:sectPr w:rsidR="000A49F1" w:rsidRPr="00AA6CAF">
          <w:footerReference w:type="default" r:id="rId14"/>
          <w:pgSz w:w="12240" w:h="15840"/>
          <w:pgMar w:top="1417" w:right="1701" w:bottom="1417" w:left="1701" w:header="708" w:footer="708" w:gutter="0"/>
          <w:cols w:space="708"/>
          <w:docGrid w:linePitch="360"/>
        </w:sectPr>
      </w:pPr>
      <w:bookmarkStart w:id="29" w:name="_Toc16672744"/>
      <w:r w:rsidRPr="00AA6CAF">
        <w:rPr>
          <w:rFonts w:cstheme="majorHAnsi"/>
          <w:b/>
          <w:bCs/>
          <w:color w:val="auto"/>
          <w:sz w:val="24"/>
          <w:szCs w:val="24"/>
        </w:rPr>
        <w:t>ANEXO 2: APÉNDICE</w:t>
      </w:r>
      <w:bookmarkEnd w:id="29"/>
    </w:p>
    <w:tbl>
      <w:tblPr>
        <w:tblW w:w="0" w:type="auto"/>
        <w:tblLayout w:type="fixed"/>
        <w:tblCellMar>
          <w:left w:w="0" w:type="dxa"/>
          <w:right w:w="0" w:type="dxa"/>
        </w:tblCellMar>
        <w:tblLook w:val="0000" w:firstRow="0" w:lastRow="0" w:firstColumn="0" w:lastColumn="0" w:noHBand="0" w:noVBand="0"/>
      </w:tblPr>
      <w:tblGrid>
        <w:gridCol w:w="4120"/>
        <w:gridCol w:w="4260"/>
        <w:gridCol w:w="5000"/>
      </w:tblGrid>
      <w:tr w:rsidR="00DD7AEA" w:rsidRPr="003E6A47" w14:paraId="3651FE89" w14:textId="77777777" w:rsidTr="00DD7AEA">
        <w:trPr>
          <w:trHeight w:val="317"/>
        </w:trPr>
        <w:tc>
          <w:tcPr>
            <w:tcW w:w="13380" w:type="dxa"/>
            <w:gridSpan w:val="3"/>
            <w:shd w:val="clear" w:color="auto" w:fill="9CC2E5"/>
            <w:vAlign w:val="bottom"/>
          </w:tcPr>
          <w:p w14:paraId="3231A9F6" w14:textId="77777777" w:rsidR="00DD7AEA" w:rsidRPr="003E6A47" w:rsidRDefault="00DD7AEA" w:rsidP="00DD7AEA">
            <w:pPr>
              <w:spacing w:after="120" w:line="360" w:lineRule="auto"/>
              <w:ind w:left="1860"/>
              <w:rPr>
                <w:rFonts w:asciiTheme="majorHAnsi" w:eastAsia="Arial" w:hAnsiTheme="majorHAnsi" w:cstheme="majorHAnsi"/>
                <w:b/>
                <w:sz w:val="20"/>
                <w:szCs w:val="20"/>
              </w:rPr>
            </w:pPr>
            <w:r w:rsidRPr="003E6A47">
              <w:rPr>
                <w:rFonts w:asciiTheme="majorHAnsi" w:eastAsia="Arial" w:hAnsiTheme="majorHAnsi" w:cstheme="majorHAnsi"/>
                <w:b/>
                <w:sz w:val="20"/>
                <w:szCs w:val="20"/>
              </w:rPr>
              <w:lastRenderedPageBreak/>
              <w:t>APÉNDICE: ENFERMEDADES O LESIONES CON EXPRESIÓN MORFOLÓGICA</w:t>
            </w:r>
          </w:p>
        </w:tc>
      </w:tr>
      <w:tr w:rsidR="00DD7AEA" w:rsidRPr="003E6A47" w14:paraId="5B0999D9" w14:textId="77777777" w:rsidTr="00DD7AEA">
        <w:trPr>
          <w:trHeight w:val="736"/>
        </w:trPr>
        <w:tc>
          <w:tcPr>
            <w:tcW w:w="4120" w:type="dxa"/>
            <w:shd w:val="clear" w:color="auto" w:fill="auto"/>
            <w:vAlign w:val="bottom"/>
          </w:tcPr>
          <w:p w14:paraId="029EA225" w14:textId="77777777" w:rsidR="00DD7AEA" w:rsidRPr="003E6A47" w:rsidRDefault="00DD7AEA" w:rsidP="00DD7AEA">
            <w:pPr>
              <w:spacing w:after="120" w:line="360" w:lineRule="auto"/>
              <w:ind w:left="158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w:t>
            </w:r>
          </w:p>
        </w:tc>
        <w:tc>
          <w:tcPr>
            <w:tcW w:w="4260" w:type="dxa"/>
            <w:shd w:val="clear" w:color="auto" w:fill="auto"/>
            <w:vAlign w:val="bottom"/>
          </w:tcPr>
          <w:p w14:paraId="1ABF06C9" w14:textId="77777777" w:rsidR="00DD7AEA" w:rsidRPr="003E6A47" w:rsidRDefault="00DD7AEA" w:rsidP="00DD7AEA">
            <w:pPr>
              <w:spacing w:after="120" w:line="360" w:lineRule="auto"/>
              <w:ind w:left="198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w:t>
            </w:r>
          </w:p>
        </w:tc>
        <w:tc>
          <w:tcPr>
            <w:tcW w:w="5000" w:type="dxa"/>
            <w:shd w:val="clear" w:color="auto" w:fill="auto"/>
            <w:vAlign w:val="bottom"/>
          </w:tcPr>
          <w:p w14:paraId="2D742058" w14:textId="77777777" w:rsidR="00DD7AEA" w:rsidRPr="003E6A47" w:rsidRDefault="00DD7AEA" w:rsidP="00DD7AEA">
            <w:pPr>
              <w:spacing w:after="120" w:line="360" w:lineRule="auto"/>
              <w:ind w:left="210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III</w:t>
            </w:r>
          </w:p>
        </w:tc>
      </w:tr>
      <w:tr w:rsidR="00DD7AEA" w:rsidRPr="003E6A47" w14:paraId="5C17082C" w14:textId="77777777" w:rsidTr="00DD7AEA">
        <w:trPr>
          <w:trHeight w:val="505"/>
        </w:trPr>
        <w:tc>
          <w:tcPr>
            <w:tcW w:w="4120" w:type="dxa"/>
            <w:shd w:val="clear" w:color="auto" w:fill="auto"/>
            <w:vAlign w:val="bottom"/>
          </w:tcPr>
          <w:p w14:paraId="1A5FF76C" w14:textId="77777777" w:rsidR="00DD7AEA" w:rsidRPr="003E6A47" w:rsidRDefault="00DD7AEA" w:rsidP="00DD7AEA">
            <w:pPr>
              <w:spacing w:line="0" w:lineRule="atLeast"/>
              <w:ind w:left="40"/>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APARATO GENITAL FEMENINO</w:t>
            </w:r>
          </w:p>
        </w:tc>
        <w:tc>
          <w:tcPr>
            <w:tcW w:w="4260" w:type="dxa"/>
            <w:shd w:val="clear" w:color="auto" w:fill="auto"/>
            <w:vAlign w:val="bottom"/>
          </w:tcPr>
          <w:p w14:paraId="6EA398B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1525897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1B4BBE9" w14:textId="77777777" w:rsidTr="00DD7AEA">
        <w:trPr>
          <w:trHeight w:val="490"/>
        </w:trPr>
        <w:tc>
          <w:tcPr>
            <w:tcW w:w="4120" w:type="dxa"/>
            <w:shd w:val="clear" w:color="auto" w:fill="auto"/>
            <w:vAlign w:val="bottom"/>
          </w:tcPr>
          <w:p w14:paraId="7AA16270" w14:textId="77777777" w:rsidR="00DD7AEA" w:rsidRPr="003E6A47" w:rsidRDefault="00DD7AEA" w:rsidP="00DD7AEA">
            <w:pPr>
              <w:spacing w:line="0" w:lineRule="atLeast"/>
              <w:ind w:left="40"/>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VULVA</w:t>
            </w:r>
          </w:p>
        </w:tc>
        <w:tc>
          <w:tcPr>
            <w:tcW w:w="4260" w:type="dxa"/>
            <w:shd w:val="clear" w:color="auto" w:fill="auto"/>
            <w:vAlign w:val="bottom"/>
          </w:tcPr>
          <w:p w14:paraId="1C4A567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6AE36C0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8DB5984" w14:textId="77777777" w:rsidTr="00DD7AEA">
        <w:trPr>
          <w:trHeight w:val="245"/>
        </w:trPr>
        <w:tc>
          <w:tcPr>
            <w:tcW w:w="4120" w:type="dxa"/>
            <w:shd w:val="clear" w:color="auto" w:fill="auto"/>
            <w:vAlign w:val="bottom"/>
          </w:tcPr>
          <w:p w14:paraId="7D99B248"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Neoplasia </w:t>
            </w:r>
            <w:proofErr w:type="spellStart"/>
            <w:r w:rsidRPr="003E6A47">
              <w:rPr>
                <w:rFonts w:asciiTheme="majorHAnsi" w:eastAsia="Arial" w:hAnsiTheme="majorHAnsi" w:cstheme="majorHAnsi"/>
                <w:sz w:val="20"/>
                <w:szCs w:val="20"/>
              </w:rPr>
              <w:t>vulvar</w:t>
            </w:r>
            <w:proofErr w:type="spellEnd"/>
            <w:r w:rsidRPr="003E6A47">
              <w:rPr>
                <w:rFonts w:asciiTheme="majorHAnsi" w:eastAsia="Arial" w:hAnsiTheme="majorHAnsi" w:cstheme="majorHAnsi"/>
                <w:sz w:val="20"/>
                <w:szCs w:val="20"/>
              </w:rPr>
              <w:t xml:space="preserve"> intraepitelial (NVI)</w:t>
            </w:r>
          </w:p>
        </w:tc>
        <w:tc>
          <w:tcPr>
            <w:tcW w:w="4260" w:type="dxa"/>
            <w:shd w:val="clear" w:color="auto" w:fill="auto"/>
            <w:vAlign w:val="bottom"/>
          </w:tcPr>
          <w:p w14:paraId="0C596FCB"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Paget extramamaria</w:t>
            </w:r>
          </w:p>
        </w:tc>
        <w:tc>
          <w:tcPr>
            <w:tcW w:w="5000" w:type="dxa"/>
            <w:shd w:val="clear" w:color="auto" w:fill="auto"/>
            <w:vAlign w:val="bottom"/>
          </w:tcPr>
          <w:p w14:paraId="5E226722"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glándula sudorípara</w:t>
            </w:r>
          </w:p>
        </w:tc>
      </w:tr>
      <w:tr w:rsidR="00DD7AEA" w:rsidRPr="003E6A47" w14:paraId="0FC0E1B3" w14:textId="77777777" w:rsidTr="00DD7AEA">
        <w:trPr>
          <w:trHeight w:val="245"/>
        </w:trPr>
        <w:tc>
          <w:tcPr>
            <w:tcW w:w="4120" w:type="dxa"/>
            <w:shd w:val="clear" w:color="auto" w:fill="auto"/>
            <w:vAlign w:val="bottom"/>
          </w:tcPr>
          <w:p w14:paraId="420618CF" w14:textId="77777777" w:rsidR="00DD7AEA" w:rsidRPr="003E6A47" w:rsidRDefault="00DD7AEA" w:rsidP="00DD7AEA">
            <w:pPr>
              <w:spacing w:line="245" w:lineRule="exact"/>
              <w:ind w:left="40"/>
              <w:rPr>
                <w:rFonts w:asciiTheme="majorHAnsi" w:eastAsia="Arial" w:hAnsiTheme="majorHAnsi" w:cstheme="majorHAnsi"/>
                <w:i/>
                <w:sz w:val="20"/>
                <w:szCs w:val="20"/>
              </w:rPr>
            </w:pPr>
            <w:r w:rsidRPr="003E6A47">
              <w:rPr>
                <w:rFonts w:asciiTheme="majorHAnsi" w:eastAsia="Arial" w:hAnsiTheme="majorHAnsi" w:cstheme="majorHAnsi"/>
                <w:sz w:val="20"/>
                <w:szCs w:val="20"/>
              </w:rPr>
              <w:t xml:space="preserve">Carcinoma </w:t>
            </w:r>
            <w:r w:rsidRPr="003E6A47">
              <w:rPr>
                <w:rFonts w:asciiTheme="majorHAnsi" w:eastAsia="Arial" w:hAnsiTheme="majorHAnsi" w:cstheme="majorHAnsi"/>
                <w:i/>
                <w:sz w:val="20"/>
                <w:szCs w:val="20"/>
              </w:rPr>
              <w:t>in situ</w:t>
            </w:r>
          </w:p>
        </w:tc>
        <w:tc>
          <w:tcPr>
            <w:tcW w:w="4260" w:type="dxa"/>
            <w:shd w:val="clear" w:color="auto" w:fill="auto"/>
            <w:vAlign w:val="bottom"/>
          </w:tcPr>
          <w:p w14:paraId="7EF2A0B3"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5000" w:type="dxa"/>
            <w:shd w:val="clear" w:color="auto" w:fill="auto"/>
            <w:vAlign w:val="bottom"/>
          </w:tcPr>
          <w:p w14:paraId="3D0BFB9F"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Granuloma eosinófilo</w:t>
            </w:r>
          </w:p>
        </w:tc>
      </w:tr>
      <w:tr w:rsidR="00DD7AEA" w:rsidRPr="003E6A47" w14:paraId="28867377" w14:textId="77777777" w:rsidTr="00DD7AEA">
        <w:trPr>
          <w:trHeight w:val="245"/>
        </w:trPr>
        <w:tc>
          <w:tcPr>
            <w:tcW w:w="4120" w:type="dxa"/>
            <w:shd w:val="clear" w:color="auto" w:fill="auto"/>
            <w:vAlign w:val="bottom"/>
          </w:tcPr>
          <w:p w14:paraId="759F48D2"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Bowen</w:t>
            </w:r>
          </w:p>
        </w:tc>
        <w:tc>
          <w:tcPr>
            <w:tcW w:w="4260" w:type="dxa"/>
            <w:shd w:val="clear" w:color="auto" w:fill="auto"/>
            <w:vAlign w:val="bottom"/>
          </w:tcPr>
          <w:p w14:paraId="7AB9945A"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granulares</w:t>
            </w:r>
          </w:p>
        </w:tc>
        <w:tc>
          <w:tcPr>
            <w:tcW w:w="5000" w:type="dxa"/>
            <w:shd w:val="clear" w:color="auto" w:fill="auto"/>
            <w:vAlign w:val="bottom"/>
          </w:tcPr>
          <w:p w14:paraId="3C7D2879" w14:textId="77777777" w:rsidR="00DD7AEA" w:rsidRPr="003E6A47" w:rsidRDefault="00DD7AEA" w:rsidP="00DD7AEA">
            <w:pPr>
              <w:spacing w:line="245" w:lineRule="exact"/>
              <w:ind w:left="7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Lipogranuloma</w:t>
            </w:r>
            <w:proofErr w:type="spellEnd"/>
            <w:r w:rsidRPr="003E6A47">
              <w:rPr>
                <w:rFonts w:asciiTheme="majorHAnsi" w:eastAsia="Arial" w:hAnsiTheme="majorHAnsi" w:cstheme="majorHAnsi"/>
                <w:sz w:val="20"/>
                <w:szCs w:val="20"/>
              </w:rPr>
              <w:t xml:space="preserve"> esclerosante</w:t>
            </w:r>
          </w:p>
        </w:tc>
      </w:tr>
      <w:tr w:rsidR="00DD7AEA" w:rsidRPr="003E6A47" w14:paraId="2FB595CE" w14:textId="77777777" w:rsidTr="00DD7AEA">
        <w:trPr>
          <w:trHeight w:val="245"/>
        </w:trPr>
        <w:tc>
          <w:tcPr>
            <w:tcW w:w="4120" w:type="dxa"/>
            <w:shd w:val="clear" w:color="auto" w:fill="auto"/>
            <w:vAlign w:val="bottom"/>
          </w:tcPr>
          <w:p w14:paraId="490856F9"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260" w:type="dxa"/>
            <w:shd w:val="clear" w:color="auto" w:fill="auto"/>
            <w:vAlign w:val="bottom"/>
          </w:tcPr>
          <w:p w14:paraId="5FFD77E1"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de glándula de </w:t>
            </w:r>
            <w:proofErr w:type="spellStart"/>
            <w:r w:rsidRPr="003E6A47">
              <w:rPr>
                <w:rFonts w:asciiTheme="majorHAnsi" w:eastAsia="Arial" w:hAnsiTheme="majorHAnsi" w:cstheme="majorHAnsi"/>
                <w:sz w:val="20"/>
                <w:szCs w:val="20"/>
              </w:rPr>
              <w:t>Bartholin</w:t>
            </w:r>
            <w:proofErr w:type="spellEnd"/>
          </w:p>
        </w:tc>
        <w:tc>
          <w:tcPr>
            <w:tcW w:w="5000" w:type="dxa"/>
            <w:shd w:val="clear" w:color="auto" w:fill="auto"/>
            <w:vAlign w:val="bottom"/>
          </w:tcPr>
          <w:p w14:paraId="19ECE26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0A817CC" w14:textId="77777777" w:rsidTr="00DD7AEA">
        <w:trPr>
          <w:trHeight w:val="245"/>
        </w:trPr>
        <w:tc>
          <w:tcPr>
            <w:tcW w:w="4120" w:type="dxa"/>
            <w:shd w:val="clear" w:color="auto" w:fill="auto"/>
            <w:vAlign w:val="bottom"/>
          </w:tcPr>
          <w:p w14:paraId="6440CF42"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Quistes de glándula de </w:t>
            </w:r>
            <w:proofErr w:type="spellStart"/>
            <w:r w:rsidRPr="003E6A47">
              <w:rPr>
                <w:rFonts w:asciiTheme="majorHAnsi" w:eastAsia="Arial" w:hAnsiTheme="majorHAnsi" w:cstheme="majorHAnsi"/>
                <w:sz w:val="20"/>
                <w:szCs w:val="20"/>
              </w:rPr>
              <w:t>Bartholin</w:t>
            </w:r>
            <w:proofErr w:type="spellEnd"/>
          </w:p>
        </w:tc>
        <w:tc>
          <w:tcPr>
            <w:tcW w:w="4260" w:type="dxa"/>
            <w:shd w:val="clear" w:color="auto" w:fill="auto"/>
            <w:vAlign w:val="bottom"/>
          </w:tcPr>
          <w:p w14:paraId="255C057F"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basocelular</w:t>
            </w:r>
          </w:p>
        </w:tc>
        <w:tc>
          <w:tcPr>
            <w:tcW w:w="5000" w:type="dxa"/>
            <w:shd w:val="clear" w:color="auto" w:fill="auto"/>
            <w:vAlign w:val="bottom"/>
          </w:tcPr>
          <w:p w14:paraId="564BAFE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06B8749" w14:textId="77777777" w:rsidTr="00DD7AEA">
        <w:trPr>
          <w:trHeight w:val="245"/>
        </w:trPr>
        <w:tc>
          <w:tcPr>
            <w:tcW w:w="4120" w:type="dxa"/>
            <w:shd w:val="clear" w:color="auto" w:fill="auto"/>
            <w:vAlign w:val="bottom"/>
          </w:tcPr>
          <w:p w14:paraId="3BA5AFA5"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260" w:type="dxa"/>
            <w:shd w:val="clear" w:color="auto" w:fill="auto"/>
            <w:vAlign w:val="bottom"/>
          </w:tcPr>
          <w:p w14:paraId="5E50322B"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Granuloma inguinal</w:t>
            </w:r>
          </w:p>
        </w:tc>
        <w:tc>
          <w:tcPr>
            <w:tcW w:w="5000" w:type="dxa"/>
            <w:shd w:val="clear" w:color="auto" w:fill="auto"/>
            <w:vAlign w:val="bottom"/>
          </w:tcPr>
          <w:p w14:paraId="45A184A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636942" w14:textId="77777777" w:rsidTr="00DD7AEA">
        <w:trPr>
          <w:trHeight w:val="245"/>
        </w:trPr>
        <w:tc>
          <w:tcPr>
            <w:tcW w:w="4120" w:type="dxa"/>
            <w:shd w:val="clear" w:color="auto" w:fill="auto"/>
            <w:vAlign w:val="bottom"/>
          </w:tcPr>
          <w:p w14:paraId="1831DC54" w14:textId="77777777" w:rsidR="00DD7AEA" w:rsidRPr="003E6A47" w:rsidRDefault="00DD7AEA" w:rsidP="00DD7AEA">
            <w:pPr>
              <w:spacing w:line="245" w:lineRule="exact"/>
              <w:ind w:left="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Craurosis</w:t>
            </w:r>
            <w:proofErr w:type="spellEnd"/>
          </w:p>
        </w:tc>
        <w:tc>
          <w:tcPr>
            <w:tcW w:w="4260" w:type="dxa"/>
            <w:shd w:val="clear" w:color="auto" w:fill="auto"/>
            <w:vAlign w:val="bottom"/>
          </w:tcPr>
          <w:p w14:paraId="4BDE5011"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Linfogranuloma venéreo</w:t>
            </w:r>
          </w:p>
        </w:tc>
        <w:tc>
          <w:tcPr>
            <w:tcW w:w="5000" w:type="dxa"/>
            <w:shd w:val="clear" w:color="auto" w:fill="auto"/>
            <w:vAlign w:val="bottom"/>
          </w:tcPr>
          <w:p w14:paraId="2AB275F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58FE3CD" w14:textId="77777777" w:rsidTr="00DD7AEA">
        <w:trPr>
          <w:trHeight w:val="245"/>
        </w:trPr>
        <w:tc>
          <w:tcPr>
            <w:tcW w:w="4120" w:type="dxa"/>
            <w:shd w:val="clear" w:color="auto" w:fill="auto"/>
            <w:vAlign w:val="bottom"/>
          </w:tcPr>
          <w:p w14:paraId="4FC9C020"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Leucoplaquia</w:t>
            </w:r>
          </w:p>
        </w:tc>
        <w:tc>
          <w:tcPr>
            <w:tcW w:w="4260" w:type="dxa"/>
            <w:shd w:val="clear" w:color="auto" w:fill="auto"/>
            <w:vAlign w:val="bottom"/>
          </w:tcPr>
          <w:p w14:paraId="09DC597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65616C9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2A48827" w14:textId="77777777" w:rsidTr="00DD7AEA">
        <w:trPr>
          <w:trHeight w:val="245"/>
        </w:trPr>
        <w:tc>
          <w:tcPr>
            <w:tcW w:w="4120" w:type="dxa"/>
            <w:shd w:val="clear" w:color="auto" w:fill="auto"/>
            <w:vAlign w:val="bottom"/>
          </w:tcPr>
          <w:p w14:paraId="5C230E7B" w14:textId="77777777" w:rsidR="00DD7AEA" w:rsidRPr="003E6A47" w:rsidRDefault="00DD7AEA" w:rsidP="00DD7AEA">
            <w:pPr>
              <w:spacing w:line="245" w:lineRule="exact"/>
              <w:ind w:left="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Hidradenoma</w:t>
            </w:r>
            <w:proofErr w:type="spellEnd"/>
            <w:r w:rsidRPr="003E6A47">
              <w:rPr>
                <w:rFonts w:asciiTheme="majorHAnsi" w:eastAsia="Arial" w:hAnsiTheme="majorHAnsi" w:cstheme="majorHAnsi"/>
                <w:sz w:val="20"/>
                <w:szCs w:val="20"/>
              </w:rPr>
              <w:t xml:space="preserve"> papilar</w:t>
            </w:r>
          </w:p>
        </w:tc>
        <w:tc>
          <w:tcPr>
            <w:tcW w:w="4260" w:type="dxa"/>
            <w:shd w:val="clear" w:color="auto" w:fill="auto"/>
            <w:vAlign w:val="bottom"/>
          </w:tcPr>
          <w:p w14:paraId="47EF6AD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46E1772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E93CA9" w14:textId="77777777" w:rsidTr="00DD7AEA">
        <w:trPr>
          <w:trHeight w:val="245"/>
        </w:trPr>
        <w:tc>
          <w:tcPr>
            <w:tcW w:w="4120" w:type="dxa"/>
            <w:shd w:val="clear" w:color="auto" w:fill="auto"/>
            <w:vAlign w:val="bottom"/>
          </w:tcPr>
          <w:p w14:paraId="0D082579"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Condilomas</w:t>
            </w:r>
          </w:p>
        </w:tc>
        <w:tc>
          <w:tcPr>
            <w:tcW w:w="4260" w:type="dxa"/>
            <w:shd w:val="clear" w:color="auto" w:fill="auto"/>
            <w:vAlign w:val="bottom"/>
          </w:tcPr>
          <w:p w14:paraId="0C925C9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65F7BBB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0226AE" w14:textId="77777777" w:rsidTr="00DD7AEA">
        <w:trPr>
          <w:trHeight w:val="245"/>
        </w:trPr>
        <w:tc>
          <w:tcPr>
            <w:tcW w:w="4120" w:type="dxa"/>
            <w:shd w:val="clear" w:color="auto" w:fill="auto"/>
            <w:vAlign w:val="bottom"/>
          </w:tcPr>
          <w:p w14:paraId="6DC90FC9"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Carúncula</w:t>
            </w:r>
          </w:p>
        </w:tc>
        <w:tc>
          <w:tcPr>
            <w:tcW w:w="4260" w:type="dxa"/>
            <w:shd w:val="clear" w:color="auto" w:fill="auto"/>
            <w:vAlign w:val="bottom"/>
          </w:tcPr>
          <w:p w14:paraId="556F7D8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31300A2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42AB817" w14:textId="77777777" w:rsidTr="00DD7AEA">
        <w:trPr>
          <w:trHeight w:val="490"/>
        </w:trPr>
        <w:tc>
          <w:tcPr>
            <w:tcW w:w="4120" w:type="dxa"/>
            <w:shd w:val="clear" w:color="auto" w:fill="auto"/>
            <w:vAlign w:val="bottom"/>
          </w:tcPr>
          <w:p w14:paraId="3C9290A4" w14:textId="77777777" w:rsidR="00DD7AEA" w:rsidRPr="003E6A47" w:rsidRDefault="00DD7AEA" w:rsidP="00DD7AEA">
            <w:pPr>
              <w:spacing w:line="0" w:lineRule="atLeast"/>
              <w:ind w:left="40"/>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VAGINA</w:t>
            </w:r>
          </w:p>
        </w:tc>
        <w:tc>
          <w:tcPr>
            <w:tcW w:w="4260" w:type="dxa"/>
            <w:shd w:val="clear" w:color="auto" w:fill="auto"/>
            <w:vAlign w:val="bottom"/>
          </w:tcPr>
          <w:p w14:paraId="5DC3BC9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3926E4F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8A35FF" w14:textId="77777777" w:rsidTr="00DD7AEA">
        <w:trPr>
          <w:trHeight w:val="245"/>
        </w:trPr>
        <w:tc>
          <w:tcPr>
            <w:tcW w:w="4120" w:type="dxa"/>
            <w:shd w:val="clear" w:color="auto" w:fill="auto"/>
            <w:vAlign w:val="bottom"/>
          </w:tcPr>
          <w:p w14:paraId="15E51476"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Vaginitis aguda y crónica inespecífica</w:t>
            </w:r>
          </w:p>
        </w:tc>
        <w:tc>
          <w:tcPr>
            <w:tcW w:w="4260" w:type="dxa"/>
            <w:shd w:val="clear" w:color="auto" w:fill="auto"/>
            <w:vAlign w:val="bottom"/>
          </w:tcPr>
          <w:p w14:paraId="104EBEFF"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Adenosis</w:t>
            </w:r>
          </w:p>
        </w:tc>
        <w:tc>
          <w:tcPr>
            <w:tcW w:w="5000" w:type="dxa"/>
            <w:shd w:val="clear" w:color="auto" w:fill="auto"/>
            <w:vAlign w:val="bottom"/>
          </w:tcPr>
          <w:p w14:paraId="38020518"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tc>
      </w:tr>
      <w:tr w:rsidR="00DD7AEA" w:rsidRPr="003E6A47" w14:paraId="640BB9A7" w14:textId="77777777" w:rsidTr="00DD7AEA">
        <w:trPr>
          <w:trHeight w:val="245"/>
        </w:trPr>
        <w:tc>
          <w:tcPr>
            <w:tcW w:w="4120" w:type="dxa"/>
            <w:shd w:val="clear" w:color="auto" w:fill="auto"/>
            <w:vAlign w:val="bottom"/>
          </w:tcPr>
          <w:p w14:paraId="11464E08"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260" w:type="dxa"/>
            <w:shd w:val="clear" w:color="auto" w:fill="auto"/>
            <w:vAlign w:val="bottom"/>
          </w:tcPr>
          <w:p w14:paraId="512C4CF1"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Quistes de Gartner</w:t>
            </w:r>
          </w:p>
        </w:tc>
        <w:tc>
          <w:tcPr>
            <w:tcW w:w="5000" w:type="dxa"/>
            <w:shd w:val="clear" w:color="auto" w:fill="auto"/>
            <w:vAlign w:val="bottom"/>
          </w:tcPr>
          <w:p w14:paraId="2B9090B2"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mesodérmico</w:t>
            </w:r>
          </w:p>
        </w:tc>
      </w:tr>
      <w:tr w:rsidR="00DD7AEA" w:rsidRPr="003E6A47" w14:paraId="42086FF3" w14:textId="77777777" w:rsidTr="00DD7AEA">
        <w:trPr>
          <w:trHeight w:val="245"/>
        </w:trPr>
        <w:tc>
          <w:tcPr>
            <w:tcW w:w="4120" w:type="dxa"/>
            <w:shd w:val="clear" w:color="auto" w:fill="auto"/>
            <w:vAlign w:val="bottom"/>
          </w:tcPr>
          <w:p w14:paraId="30DE3654"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260" w:type="dxa"/>
            <w:shd w:val="clear" w:color="auto" w:fill="auto"/>
            <w:vAlign w:val="bottom"/>
          </w:tcPr>
          <w:p w14:paraId="57D6F541"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Sarcoma </w:t>
            </w:r>
            <w:proofErr w:type="spellStart"/>
            <w:r w:rsidRPr="003E6A47">
              <w:rPr>
                <w:rFonts w:asciiTheme="majorHAnsi" w:eastAsia="Arial" w:hAnsiTheme="majorHAnsi" w:cstheme="majorHAnsi"/>
                <w:sz w:val="20"/>
                <w:szCs w:val="20"/>
              </w:rPr>
              <w:t>botrioides</w:t>
            </w:r>
            <w:proofErr w:type="spellEnd"/>
          </w:p>
        </w:tc>
        <w:tc>
          <w:tcPr>
            <w:tcW w:w="5000" w:type="dxa"/>
            <w:shd w:val="clear" w:color="auto" w:fill="auto"/>
            <w:vAlign w:val="bottom"/>
          </w:tcPr>
          <w:p w14:paraId="6C8B960D" w14:textId="77777777" w:rsidR="00DD7AEA" w:rsidRPr="003E6A47" w:rsidRDefault="00DD7AEA" w:rsidP="00DD7AEA">
            <w:pPr>
              <w:spacing w:line="245" w:lineRule="exact"/>
              <w:ind w:left="7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Angiomixoma</w:t>
            </w:r>
            <w:proofErr w:type="spellEnd"/>
            <w:r w:rsidRPr="003E6A47">
              <w:rPr>
                <w:rFonts w:asciiTheme="majorHAnsi" w:eastAsia="Arial" w:hAnsiTheme="majorHAnsi" w:cstheme="majorHAnsi"/>
                <w:sz w:val="20"/>
                <w:szCs w:val="20"/>
              </w:rPr>
              <w:t xml:space="preserve"> agresivo</w:t>
            </w:r>
          </w:p>
        </w:tc>
      </w:tr>
      <w:tr w:rsidR="00DD7AEA" w:rsidRPr="003E6A47" w14:paraId="6B358BCB" w14:textId="77777777" w:rsidTr="00DD7AEA">
        <w:trPr>
          <w:trHeight w:val="245"/>
        </w:trPr>
        <w:tc>
          <w:tcPr>
            <w:tcW w:w="4120" w:type="dxa"/>
            <w:shd w:val="clear" w:color="auto" w:fill="auto"/>
            <w:vAlign w:val="bottom"/>
          </w:tcPr>
          <w:p w14:paraId="58BBA799"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Fibroma</w:t>
            </w:r>
          </w:p>
        </w:tc>
        <w:tc>
          <w:tcPr>
            <w:tcW w:w="4260" w:type="dxa"/>
            <w:shd w:val="clear" w:color="auto" w:fill="auto"/>
            <w:vAlign w:val="bottom"/>
          </w:tcPr>
          <w:p w14:paraId="32198F1F"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5000" w:type="dxa"/>
            <w:shd w:val="clear" w:color="auto" w:fill="auto"/>
            <w:vAlign w:val="bottom"/>
          </w:tcPr>
          <w:p w14:paraId="1994596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1B4E83A" w14:textId="77777777" w:rsidTr="00DD7AEA">
        <w:trPr>
          <w:trHeight w:val="245"/>
        </w:trPr>
        <w:tc>
          <w:tcPr>
            <w:tcW w:w="4120" w:type="dxa"/>
            <w:shd w:val="clear" w:color="auto" w:fill="auto"/>
            <w:vAlign w:val="bottom"/>
          </w:tcPr>
          <w:p w14:paraId="0040D560"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Pólipo fibroepitelial</w:t>
            </w:r>
          </w:p>
        </w:tc>
        <w:tc>
          <w:tcPr>
            <w:tcW w:w="4260" w:type="dxa"/>
            <w:shd w:val="clear" w:color="auto" w:fill="auto"/>
            <w:vAlign w:val="bottom"/>
          </w:tcPr>
          <w:p w14:paraId="52466345"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claras</w:t>
            </w:r>
          </w:p>
        </w:tc>
        <w:tc>
          <w:tcPr>
            <w:tcW w:w="5000" w:type="dxa"/>
            <w:shd w:val="clear" w:color="auto" w:fill="auto"/>
            <w:vAlign w:val="bottom"/>
          </w:tcPr>
          <w:p w14:paraId="715B2C0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1A47DC4" w14:textId="77777777" w:rsidTr="00DD7AEA">
        <w:trPr>
          <w:trHeight w:val="245"/>
        </w:trPr>
        <w:tc>
          <w:tcPr>
            <w:tcW w:w="4120" w:type="dxa"/>
            <w:shd w:val="clear" w:color="auto" w:fill="auto"/>
            <w:vAlign w:val="bottom"/>
          </w:tcPr>
          <w:p w14:paraId="243DD143"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Neoplasia vaginal intraepitelial (NVAI)</w:t>
            </w:r>
          </w:p>
        </w:tc>
        <w:tc>
          <w:tcPr>
            <w:tcW w:w="4260" w:type="dxa"/>
            <w:shd w:val="clear" w:color="auto" w:fill="auto"/>
            <w:vAlign w:val="bottom"/>
          </w:tcPr>
          <w:p w14:paraId="7291C929"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verrucoso</w:t>
            </w:r>
          </w:p>
        </w:tc>
        <w:tc>
          <w:tcPr>
            <w:tcW w:w="5000" w:type="dxa"/>
            <w:shd w:val="clear" w:color="auto" w:fill="auto"/>
            <w:vAlign w:val="bottom"/>
          </w:tcPr>
          <w:p w14:paraId="5DDF113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FE05C95" w14:textId="77777777" w:rsidTr="00DD7AEA">
        <w:trPr>
          <w:trHeight w:val="245"/>
        </w:trPr>
        <w:tc>
          <w:tcPr>
            <w:tcW w:w="4120" w:type="dxa"/>
            <w:shd w:val="clear" w:color="auto" w:fill="auto"/>
            <w:vAlign w:val="bottom"/>
          </w:tcPr>
          <w:p w14:paraId="2E799BAD" w14:textId="77777777" w:rsidR="00DD7AEA" w:rsidRPr="003E6A47" w:rsidRDefault="00DD7AEA" w:rsidP="00DD7AEA">
            <w:pPr>
              <w:spacing w:line="245" w:lineRule="exact"/>
              <w:ind w:left="40"/>
              <w:rPr>
                <w:rFonts w:asciiTheme="majorHAnsi" w:eastAsia="Arial" w:hAnsiTheme="majorHAnsi" w:cstheme="majorHAnsi"/>
                <w:i/>
                <w:sz w:val="20"/>
                <w:szCs w:val="20"/>
              </w:rPr>
            </w:pPr>
            <w:r w:rsidRPr="003E6A47">
              <w:rPr>
                <w:rFonts w:asciiTheme="majorHAnsi" w:eastAsia="Arial" w:hAnsiTheme="majorHAnsi" w:cstheme="majorHAnsi"/>
                <w:sz w:val="20"/>
                <w:szCs w:val="20"/>
              </w:rPr>
              <w:t xml:space="preserve">Carcinoma </w:t>
            </w:r>
            <w:r w:rsidRPr="003E6A47">
              <w:rPr>
                <w:rFonts w:asciiTheme="majorHAnsi" w:eastAsia="Arial" w:hAnsiTheme="majorHAnsi" w:cstheme="majorHAnsi"/>
                <w:i/>
                <w:sz w:val="20"/>
                <w:szCs w:val="20"/>
              </w:rPr>
              <w:t>in situ</w:t>
            </w:r>
          </w:p>
        </w:tc>
        <w:tc>
          <w:tcPr>
            <w:tcW w:w="4260" w:type="dxa"/>
            <w:shd w:val="clear" w:color="auto" w:fill="auto"/>
            <w:vAlign w:val="bottom"/>
          </w:tcPr>
          <w:p w14:paraId="0A55FCA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1FCABDC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F3772D9" w14:textId="77777777" w:rsidTr="00DD7AEA">
        <w:trPr>
          <w:trHeight w:val="245"/>
        </w:trPr>
        <w:tc>
          <w:tcPr>
            <w:tcW w:w="4120" w:type="dxa"/>
            <w:shd w:val="clear" w:color="auto" w:fill="auto"/>
            <w:vAlign w:val="bottom"/>
          </w:tcPr>
          <w:p w14:paraId="1D4C8451" w14:textId="77777777" w:rsidR="00DD7AEA" w:rsidRPr="003E6A47" w:rsidRDefault="00DD7AEA" w:rsidP="00DD7AEA">
            <w:pPr>
              <w:spacing w:line="245" w:lineRule="exact"/>
              <w:ind w:left="1580"/>
              <w:rPr>
                <w:rFonts w:asciiTheme="majorHAnsi" w:eastAsia="Arial" w:hAnsiTheme="majorHAnsi" w:cstheme="majorHAnsi"/>
                <w:b/>
              </w:rPr>
            </w:pPr>
            <w:r w:rsidRPr="003E6A47">
              <w:rPr>
                <w:rFonts w:asciiTheme="majorHAnsi" w:eastAsia="Arial" w:hAnsiTheme="majorHAnsi" w:cstheme="majorHAnsi"/>
                <w:b/>
              </w:rPr>
              <w:lastRenderedPageBreak/>
              <w:t>CATEGORÍA I</w:t>
            </w:r>
          </w:p>
        </w:tc>
        <w:tc>
          <w:tcPr>
            <w:tcW w:w="4260" w:type="dxa"/>
            <w:shd w:val="clear" w:color="auto" w:fill="auto"/>
            <w:vAlign w:val="bottom"/>
          </w:tcPr>
          <w:p w14:paraId="1B7CD625" w14:textId="77777777" w:rsidR="00DD7AEA" w:rsidRPr="003E6A47" w:rsidRDefault="00DD7AEA" w:rsidP="00DD7AEA">
            <w:pPr>
              <w:spacing w:line="245" w:lineRule="exact"/>
              <w:ind w:left="1980"/>
              <w:rPr>
                <w:rFonts w:asciiTheme="majorHAnsi" w:eastAsia="Arial" w:hAnsiTheme="majorHAnsi" w:cstheme="majorHAnsi"/>
                <w:b/>
              </w:rPr>
            </w:pPr>
            <w:r w:rsidRPr="003E6A47">
              <w:rPr>
                <w:rFonts w:asciiTheme="majorHAnsi" w:eastAsia="Arial" w:hAnsiTheme="majorHAnsi" w:cstheme="majorHAnsi"/>
                <w:b/>
              </w:rPr>
              <w:t>CATEGORÍA II</w:t>
            </w:r>
          </w:p>
        </w:tc>
        <w:tc>
          <w:tcPr>
            <w:tcW w:w="5000" w:type="dxa"/>
            <w:shd w:val="clear" w:color="auto" w:fill="auto"/>
            <w:vAlign w:val="bottom"/>
          </w:tcPr>
          <w:p w14:paraId="1F2FFE31" w14:textId="77777777" w:rsidR="00DD7AEA" w:rsidRPr="003E6A47" w:rsidRDefault="00DD7AEA" w:rsidP="00DD7AEA">
            <w:pPr>
              <w:spacing w:line="245" w:lineRule="exact"/>
              <w:ind w:left="2100"/>
              <w:rPr>
                <w:rFonts w:asciiTheme="majorHAnsi" w:eastAsia="Arial" w:hAnsiTheme="majorHAnsi" w:cstheme="majorHAnsi"/>
                <w:b/>
              </w:rPr>
            </w:pPr>
            <w:r w:rsidRPr="003E6A47">
              <w:rPr>
                <w:rFonts w:asciiTheme="majorHAnsi" w:eastAsia="Arial" w:hAnsiTheme="majorHAnsi" w:cstheme="majorHAnsi"/>
                <w:b/>
              </w:rPr>
              <w:t>CATEGORÍA III</w:t>
            </w:r>
          </w:p>
        </w:tc>
      </w:tr>
      <w:tr w:rsidR="00DD7AEA" w:rsidRPr="003E6A47" w14:paraId="5C0A1FF9" w14:textId="77777777" w:rsidTr="00DD7AEA">
        <w:trPr>
          <w:trHeight w:val="245"/>
        </w:trPr>
        <w:tc>
          <w:tcPr>
            <w:tcW w:w="4120" w:type="dxa"/>
            <w:shd w:val="clear" w:color="auto" w:fill="auto"/>
            <w:vAlign w:val="bottom"/>
          </w:tcPr>
          <w:p w14:paraId="5D3DA886"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260" w:type="dxa"/>
            <w:shd w:val="clear" w:color="auto" w:fill="auto"/>
            <w:vAlign w:val="bottom"/>
          </w:tcPr>
          <w:p w14:paraId="217717A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70D2A4D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CF63FB5" w14:textId="77777777" w:rsidTr="00DD7AEA">
        <w:trPr>
          <w:trHeight w:val="245"/>
        </w:trPr>
        <w:tc>
          <w:tcPr>
            <w:tcW w:w="4120" w:type="dxa"/>
            <w:shd w:val="clear" w:color="auto" w:fill="auto"/>
            <w:vAlign w:val="bottom"/>
          </w:tcPr>
          <w:p w14:paraId="0B796DE6"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Condilomas</w:t>
            </w:r>
          </w:p>
        </w:tc>
        <w:tc>
          <w:tcPr>
            <w:tcW w:w="4260" w:type="dxa"/>
            <w:shd w:val="clear" w:color="auto" w:fill="auto"/>
            <w:vAlign w:val="bottom"/>
          </w:tcPr>
          <w:p w14:paraId="4C79CD3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77C3C8A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E23BFC4" w14:textId="77777777" w:rsidTr="00DD7AEA">
        <w:trPr>
          <w:trHeight w:val="504"/>
        </w:trPr>
        <w:tc>
          <w:tcPr>
            <w:tcW w:w="4120" w:type="dxa"/>
            <w:shd w:val="clear" w:color="auto" w:fill="auto"/>
            <w:vAlign w:val="bottom"/>
          </w:tcPr>
          <w:p w14:paraId="7DF6D8B1" w14:textId="77777777" w:rsidR="00DD7AEA" w:rsidRPr="003E6A47" w:rsidRDefault="00DD7AEA" w:rsidP="00DD7AEA">
            <w:pPr>
              <w:spacing w:line="0" w:lineRule="atLeast"/>
              <w:ind w:left="40"/>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CUELLO UTERINO</w:t>
            </w:r>
          </w:p>
        </w:tc>
        <w:tc>
          <w:tcPr>
            <w:tcW w:w="4260" w:type="dxa"/>
            <w:shd w:val="clear" w:color="auto" w:fill="auto"/>
            <w:vAlign w:val="bottom"/>
          </w:tcPr>
          <w:p w14:paraId="01E40B9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249E760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767A1CE" w14:textId="77777777" w:rsidTr="00DD7AEA">
        <w:trPr>
          <w:trHeight w:val="245"/>
        </w:trPr>
        <w:tc>
          <w:tcPr>
            <w:tcW w:w="4120" w:type="dxa"/>
            <w:shd w:val="clear" w:color="auto" w:fill="auto"/>
            <w:vAlign w:val="bottom"/>
          </w:tcPr>
          <w:p w14:paraId="6C80BA63"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Cervicitis aguda y crónica inespecífica</w:t>
            </w:r>
          </w:p>
        </w:tc>
        <w:tc>
          <w:tcPr>
            <w:tcW w:w="4260" w:type="dxa"/>
            <w:shd w:val="clear" w:color="auto" w:fill="auto"/>
            <w:vAlign w:val="bottom"/>
          </w:tcPr>
          <w:p w14:paraId="217B4F4B"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Cervicitis herpética</w:t>
            </w:r>
          </w:p>
        </w:tc>
        <w:tc>
          <w:tcPr>
            <w:tcW w:w="5000" w:type="dxa"/>
            <w:shd w:val="clear" w:color="auto" w:fill="auto"/>
            <w:vAlign w:val="bottom"/>
          </w:tcPr>
          <w:p w14:paraId="129DB64F"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41573412" w14:textId="77777777" w:rsidTr="00DD7AEA">
        <w:trPr>
          <w:trHeight w:val="245"/>
        </w:trPr>
        <w:tc>
          <w:tcPr>
            <w:tcW w:w="4120" w:type="dxa"/>
            <w:shd w:val="clear" w:color="auto" w:fill="auto"/>
            <w:vAlign w:val="bottom"/>
          </w:tcPr>
          <w:p w14:paraId="6DB74302"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Amibiasis</w:t>
            </w:r>
          </w:p>
        </w:tc>
        <w:tc>
          <w:tcPr>
            <w:tcW w:w="4260" w:type="dxa"/>
            <w:shd w:val="clear" w:color="auto" w:fill="auto"/>
            <w:vAlign w:val="bottom"/>
          </w:tcPr>
          <w:p w14:paraId="2A92A880"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de células claras</w:t>
            </w:r>
          </w:p>
        </w:tc>
        <w:tc>
          <w:tcPr>
            <w:tcW w:w="5000" w:type="dxa"/>
            <w:shd w:val="clear" w:color="auto" w:fill="auto"/>
            <w:vAlign w:val="bottom"/>
          </w:tcPr>
          <w:p w14:paraId="57570B3E"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r>
      <w:tr w:rsidR="00DD7AEA" w:rsidRPr="003E6A47" w14:paraId="1FEE33E9" w14:textId="77777777" w:rsidTr="00DD7AEA">
        <w:trPr>
          <w:trHeight w:val="245"/>
        </w:trPr>
        <w:tc>
          <w:tcPr>
            <w:tcW w:w="4120" w:type="dxa"/>
            <w:shd w:val="clear" w:color="auto" w:fill="auto"/>
            <w:vAlign w:val="bottom"/>
          </w:tcPr>
          <w:p w14:paraId="49757B9E"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260" w:type="dxa"/>
            <w:shd w:val="clear" w:color="auto" w:fill="auto"/>
            <w:vAlign w:val="bottom"/>
          </w:tcPr>
          <w:p w14:paraId="3B143783"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mesodérmico</w:t>
            </w:r>
          </w:p>
        </w:tc>
        <w:tc>
          <w:tcPr>
            <w:tcW w:w="5000" w:type="dxa"/>
            <w:shd w:val="clear" w:color="auto" w:fill="auto"/>
            <w:vAlign w:val="bottom"/>
          </w:tcPr>
          <w:p w14:paraId="11A271A3"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adenoideo quístico</w:t>
            </w:r>
          </w:p>
        </w:tc>
      </w:tr>
      <w:tr w:rsidR="00DD7AEA" w:rsidRPr="003E6A47" w14:paraId="52EFA6D4" w14:textId="77777777" w:rsidTr="00DD7AEA">
        <w:trPr>
          <w:trHeight w:val="245"/>
        </w:trPr>
        <w:tc>
          <w:tcPr>
            <w:tcW w:w="4120" w:type="dxa"/>
            <w:shd w:val="clear" w:color="auto" w:fill="auto"/>
            <w:vAlign w:val="bottom"/>
          </w:tcPr>
          <w:p w14:paraId="104A463E"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260" w:type="dxa"/>
            <w:shd w:val="clear" w:color="auto" w:fill="auto"/>
            <w:vAlign w:val="bottom"/>
          </w:tcPr>
          <w:p w14:paraId="0C756EC6"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5000" w:type="dxa"/>
            <w:shd w:val="clear" w:color="auto" w:fill="auto"/>
            <w:vAlign w:val="bottom"/>
          </w:tcPr>
          <w:p w14:paraId="102768E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10A5A09" w14:textId="77777777" w:rsidTr="00DD7AEA">
        <w:trPr>
          <w:trHeight w:val="245"/>
        </w:trPr>
        <w:tc>
          <w:tcPr>
            <w:tcW w:w="4120" w:type="dxa"/>
            <w:shd w:val="clear" w:color="auto" w:fill="auto"/>
            <w:vAlign w:val="bottom"/>
          </w:tcPr>
          <w:p w14:paraId="4EDFEF1A"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Reacción decidual</w:t>
            </w:r>
          </w:p>
        </w:tc>
        <w:tc>
          <w:tcPr>
            <w:tcW w:w="4260" w:type="dxa"/>
            <w:shd w:val="clear" w:color="auto" w:fill="auto"/>
            <w:vAlign w:val="bottom"/>
          </w:tcPr>
          <w:p w14:paraId="7FE49B59"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vidriosas</w:t>
            </w:r>
          </w:p>
        </w:tc>
        <w:tc>
          <w:tcPr>
            <w:tcW w:w="5000" w:type="dxa"/>
            <w:shd w:val="clear" w:color="auto" w:fill="auto"/>
            <w:vAlign w:val="bottom"/>
          </w:tcPr>
          <w:p w14:paraId="00289C8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42F964F" w14:textId="77777777" w:rsidTr="00DD7AEA">
        <w:trPr>
          <w:trHeight w:val="245"/>
        </w:trPr>
        <w:tc>
          <w:tcPr>
            <w:tcW w:w="4120" w:type="dxa"/>
            <w:shd w:val="clear" w:color="auto" w:fill="auto"/>
            <w:vAlign w:val="bottom"/>
          </w:tcPr>
          <w:p w14:paraId="752CE76E"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Metaplasia epidermoide</w:t>
            </w:r>
          </w:p>
        </w:tc>
        <w:tc>
          <w:tcPr>
            <w:tcW w:w="4260" w:type="dxa"/>
            <w:shd w:val="clear" w:color="auto" w:fill="auto"/>
            <w:vAlign w:val="bottom"/>
          </w:tcPr>
          <w:p w14:paraId="56B75F38"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Coriocarcinoma metastásicos</w:t>
            </w:r>
          </w:p>
        </w:tc>
        <w:tc>
          <w:tcPr>
            <w:tcW w:w="5000" w:type="dxa"/>
            <w:shd w:val="clear" w:color="auto" w:fill="auto"/>
            <w:vAlign w:val="bottom"/>
          </w:tcPr>
          <w:p w14:paraId="53CCD5B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87557C5" w14:textId="77777777" w:rsidTr="00DD7AEA">
        <w:trPr>
          <w:trHeight w:val="245"/>
        </w:trPr>
        <w:tc>
          <w:tcPr>
            <w:tcW w:w="4120" w:type="dxa"/>
            <w:shd w:val="clear" w:color="auto" w:fill="auto"/>
            <w:vAlign w:val="bottom"/>
          </w:tcPr>
          <w:p w14:paraId="60A643D1" w14:textId="77777777" w:rsidR="00DD7AEA" w:rsidRPr="003E6A47" w:rsidRDefault="00DD7AEA" w:rsidP="00DD7AEA">
            <w:pPr>
              <w:spacing w:line="245" w:lineRule="exact"/>
              <w:ind w:left="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Hiperplasia </w:t>
            </w:r>
            <w:proofErr w:type="spellStart"/>
            <w:r w:rsidRPr="003E6A47">
              <w:rPr>
                <w:rFonts w:asciiTheme="majorHAnsi" w:eastAsia="Arial" w:hAnsiTheme="majorHAnsi" w:cstheme="majorHAnsi"/>
                <w:sz w:val="20"/>
                <w:szCs w:val="20"/>
              </w:rPr>
              <w:t>microglandular</w:t>
            </w:r>
            <w:proofErr w:type="spellEnd"/>
          </w:p>
        </w:tc>
        <w:tc>
          <w:tcPr>
            <w:tcW w:w="4260" w:type="dxa"/>
            <w:shd w:val="clear" w:color="auto" w:fill="auto"/>
            <w:vAlign w:val="bottom"/>
          </w:tcPr>
          <w:p w14:paraId="6584912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5000" w:type="dxa"/>
            <w:shd w:val="clear" w:color="auto" w:fill="auto"/>
            <w:vAlign w:val="bottom"/>
          </w:tcPr>
          <w:p w14:paraId="29C1520C"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48B5105C" w14:textId="77777777" w:rsidR="00DD7AEA" w:rsidRPr="003E6A47" w:rsidRDefault="00DD7AEA" w:rsidP="00DD7AEA">
      <w:pPr>
        <w:spacing w:line="20" w:lineRule="exact"/>
        <w:rPr>
          <w:rFonts w:asciiTheme="majorHAnsi" w:eastAsia="Times New Roman" w:hAnsiTheme="majorHAnsi" w:cstheme="majorHAnsi"/>
        </w:rPr>
      </w:pPr>
    </w:p>
    <w:p w14:paraId="6541738F" w14:textId="77777777" w:rsidR="00DD7AEA" w:rsidRPr="003E6A47" w:rsidRDefault="00DD7AEA" w:rsidP="00DD7AEA">
      <w:pPr>
        <w:spacing w:line="20" w:lineRule="exact"/>
        <w:rPr>
          <w:rFonts w:asciiTheme="majorHAnsi" w:eastAsia="Times New Roman" w:hAnsiTheme="majorHAnsi" w:cstheme="majorHAnsi"/>
        </w:rPr>
        <w:sectPr w:rsidR="00DD7AEA" w:rsidRPr="003E6A47" w:rsidSect="00DD7AEA">
          <w:pgSz w:w="15840" w:h="12240" w:orient="landscape"/>
          <w:pgMar w:top="742" w:right="1360" w:bottom="141" w:left="1100" w:header="0" w:footer="0" w:gutter="0"/>
          <w:cols w:space="0" w:equalWidth="0">
            <w:col w:w="13380"/>
          </w:cols>
          <w:docGrid w:linePitch="360"/>
        </w:sectPr>
      </w:pPr>
    </w:p>
    <w:tbl>
      <w:tblPr>
        <w:tblW w:w="0" w:type="auto"/>
        <w:tblLayout w:type="fixed"/>
        <w:tblCellMar>
          <w:left w:w="0" w:type="dxa"/>
          <w:right w:w="0" w:type="dxa"/>
        </w:tblCellMar>
        <w:tblLook w:val="0000" w:firstRow="0" w:lastRow="0" w:firstColumn="0" w:lastColumn="0" w:noHBand="0" w:noVBand="0"/>
      </w:tblPr>
      <w:tblGrid>
        <w:gridCol w:w="4116"/>
        <w:gridCol w:w="4253"/>
        <w:gridCol w:w="4961"/>
      </w:tblGrid>
      <w:tr w:rsidR="00DD7AEA" w:rsidRPr="003E6A47" w14:paraId="0C86BAE0" w14:textId="77777777" w:rsidTr="00DD7AEA">
        <w:trPr>
          <w:trHeight w:val="253"/>
        </w:trPr>
        <w:tc>
          <w:tcPr>
            <w:tcW w:w="4116" w:type="dxa"/>
            <w:shd w:val="clear" w:color="auto" w:fill="auto"/>
            <w:vAlign w:val="bottom"/>
          </w:tcPr>
          <w:p w14:paraId="1AFB227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CUELLO UTERINO</w:t>
            </w:r>
          </w:p>
        </w:tc>
        <w:tc>
          <w:tcPr>
            <w:tcW w:w="4253" w:type="dxa"/>
            <w:shd w:val="clear" w:color="auto" w:fill="auto"/>
            <w:vAlign w:val="bottom"/>
          </w:tcPr>
          <w:p w14:paraId="2F672B0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23EB14B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63360C0" w14:textId="77777777" w:rsidTr="00DD7AEA">
        <w:trPr>
          <w:trHeight w:val="490"/>
        </w:trPr>
        <w:tc>
          <w:tcPr>
            <w:tcW w:w="4116" w:type="dxa"/>
            <w:shd w:val="clear" w:color="auto" w:fill="auto"/>
            <w:vAlign w:val="bottom"/>
          </w:tcPr>
          <w:p w14:paraId="27BBE9A9"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Condilomas</w:t>
            </w:r>
          </w:p>
        </w:tc>
        <w:tc>
          <w:tcPr>
            <w:tcW w:w="4253" w:type="dxa"/>
            <w:shd w:val="clear" w:color="auto" w:fill="auto"/>
            <w:vAlign w:val="bottom"/>
          </w:tcPr>
          <w:p w14:paraId="6EFFBA6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639F029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3049EFE" w14:textId="77777777" w:rsidTr="00DD7AEA">
        <w:trPr>
          <w:trHeight w:val="245"/>
        </w:trPr>
        <w:tc>
          <w:tcPr>
            <w:tcW w:w="4116" w:type="dxa"/>
            <w:shd w:val="clear" w:color="auto" w:fill="auto"/>
            <w:vAlign w:val="bottom"/>
          </w:tcPr>
          <w:p w14:paraId="5C13964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Displasias (NIC)</w:t>
            </w:r>
          </w:p>
        </w:tc>
        <w:tc>
          <w:tcPr>
            <w:tcW w:w="4253" w:type="dxa"/>
            <w:shd w:val="clear" w:color="auto" w:fill="auto"/>
            <w:vAlign w:val="bottom"/>
          </w:tcPr>
          <w:p w14:paraId="76798E5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30568A4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16961CA" w14:textId="77777777" w:rsidTr="00DD7AEA">
        <w:trPr>
          <w:trHeight w:val="245"/>
        </w:trPr>
        <w:tc>
          <w:tcPr>
            <w:tcW w:w="4116" w:type="dxa"/>
            <w:shd w:val="clear" w:color="auto" w:fill="auto"/>
            <w:vAlign w:val="bottom"/>
          </w:tcPr>
          <w:p w14:paraId="635422C7" w14:textId="77777777" w:rsidR="00DD7AEA" w:rsidRPr="003E6A47" w:rsidRDefault="00DD7AEA" w:rsidP="00DD7AEA">
            <w:pPr>
              <w:spacing w:line="245" w:lineRule="exact"/>
              <w:rPr>
                <w:rFonts w:asciiTheme="majorHAnsi" w:eastAsia="Arial" w:hAnsiTheme="majorHAnsi" w:cstheme="majorHAnsi"/>
                <w:i/>
                <w:sz w:val="20"/>
                <w:szCs w:val="20"/>
              </w:rPr>
            </w:pPr>
            <w:r w:rsidRPr="003E6A47">
              <w:rPr>
                <w:rFonts w:asciiTheme="majorHAnsi" w:eastAsia="Arial" w:hAnsiTheme="majorHAnsi" w:cstheme="majorHAnsi"/>
                <w:sz w:val="20"/>
                <w:szCs w:val="20"/>
              </w:rPr>
              <w:t xml:space="preserve">Carcinoma </w:t>
            </w:r>
            <w:r w:rsidRPr="003E6A47">
              <w:rPr>
                <w:rFonts w:asciiTheme="majorHAnsi" w:eastAsia="Arial" w:hAnsiTheme="majorHAnsi" w:cstheme="majorHAnsi"/>
                <w:i/>
                <w:sz w:val="20"/>
                <w:szCs w:val="20"/>
              </w:rPr>
              <w:t>in situ</w:t>
            </w:r>
          </w:p>
        </w:tc>
        <w:tc>
          <w:tcPr>
            <w:tcW w:w="4253" w:type="dxa"/>
            <w:shd w:val="clear" w:color="auto" w:fill="auto"/>
            <w:vAlign w:val="bottom"/>
          </w:tcPr>
          <w:p w14:paraId="2DC7287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4C67B3C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6AA5B97" w14:textId="77777777" w:rsidTr="00DD7AEA">
        <w:trPr>
          <w:trHeight w:val="245"/>
        </w:trPr>
        <w:tc>
          <w:tcPr>
            <w:tcW w:w="4116" w:type="dxa"/>
            <w:shd w:val="clear" w:color="auto" w:fill="auto"/>
            <w:vAlign w:val="bottom"/>
          </w:tcPr>
          <w:p w14:paraId="02D9639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253" w:type="dxa"/>
            <w:shd w:val="clear" w:color="auto" w:fill="auto"/>
            <w:vAlign w:val="bottom"/>
          </w:tcPr>
          <w:p w14:paraId="68CD7BB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2E0F93E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59FADB3" w14:textId="77777777" w:rsidTr="00DD7AEA">
        <w:trPr>
          <w:trHeight w:val="245"/>
        </w:trPr>
        <w:tc>
          <w:tcPr>
            <w:tcW w:w="4116" w:type="dxa"/>
            <w:shd w:val="clear" w:color="auto" w:fill="auto"/>
            <w:vAlign w:val="bottom"/>
          </w:tcPr>
          <w:p w14:paraId="708872B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253" w:type="dxa"/>
            <w:shd w:val="clear" w:color="auto" w:fill="auto"/>
            <w:vAlign w:val="bottom"/>
          </w:tcPr>
          <w:p w14:paraId="3DA4CB0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61" w:type="dxa"/>
            <w:shd w:val="clear" w:color="auto" w:fill="auto"/>
            <w:vAlign w:val="bottom"/>
          </w:tcPr>
          <w:p w14:paraId="760E1745"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29D77AC7" w14:textId="77777777" w:rsidR="00DD7AEA" w:rsidRPr="003E6A47" w:rsidRDefault="00DD7AEA" w:rsidP="00DD7AEA">
      <w:pPr>
        <w:spacing w:line="249" w:lineRule="exact"/>
        <w:rPr>
          <w:rFonts w:asciiTheme="majorHAnsi" w:eastAsia="Times New Roman" w:hAnsiTheme="majorHAnsi" w:cstheme="majorHAnsi"/>
        </w:rPr>
      </w:pPr>
    </w:p>
    <w:p w14:paraId="4A8DFA76" w14:textId="77777777" w:rsidR="00DD7AEA" w:rsidRPr="003E6A47" w:rsidRDefault="00DD7AEA" w:rsidP="00DD7AEA">
      <w:pPr>
        <w:spacing w:line="0" w:lineRule="atLeast"/>
        <w:ind w:right="20"/>
        <w:jc w:val="center"/>
        <w:rPr>
          <w:rFonts w:asciiTheme="majorHAnsi" w:eastAsia="Arial" w:hAnsiTheme="majorHAnsi" w:cstheme="majorHAnsi"/>
          <w:sz w:val="21"/>
        </w:rPr>
      </w:pPr>
    </w:p>
    <w:p w14:paraId="43CE565C" w14:textId="77777777" w:rsidR="00DD7AEA" w:rsidRPr="003E6A47" w:rsidRDefault="00DD7AEA" w:rsidP="00DD7AEA">
      <w:pPr>
        <w:spacing w:line="0" w:lineRule="atLeast"/>
        <w:ind w:right="20"/>
        <w:jc w:val="center"/>
        <w:rPr>
          <w:rFonts w:asciiTheme="majorHAnsi" w:eastAsia="Arial" w:hAnsiTheme="majorHAnsi" w:cstheme="majorHAnsi"/>
          <w:sz w:val="21"/>
        </w:rPr>
        <w:sectPr w:rsidR="00DD7AEA" w:rsidRPr="003E6A47" w:rsidSect="00DD7AEA">
          <w:type w:val="continuous"/>
          <w:pgSz w:w="15840" w:h="12240" w:orient="landscape"/>
          <w:pgMar w:top="742" w:right="1360" w:bottom="141" w:left="1100" w:header="0" w:footer="0" w:gutter="0"/>
          <w:cols w:space="0" w:equalWidth="0">
            <w:col w:w="13380"/>
          </w:cols>
          <w:docGrid w:linePitch="360"/>
        </w:sectPr>
      </w:pPr>
    </w:p>
    <w:p w14:paraId="5DD3EAED" w14:textId="77777777" w:rsidR="00DD7AEA" w:rsidRPr="003E6A47" w:rsidRDefault="00DD7AEA" w:rsidP="00DD7AEA">
      <w:pPr>
        <w:tabs>
          <w:tab w:val="left" w:pos="8620"/>
        </w:tabs>
        <w:spacing w:line="0" w:lineRule="atLeast"/>
        <w:ind w:left="120"/>
        <w:rPr>
          <w:rFonts w:asciiTheme="majorHAnsi" w:eastAsia="Arial Narrow" w:hAnsiTheme="majorHAnsi" w:cstheme="majorHAnsi"/>
          <w:color w:val="9CC2E5"/>
          <w:sz w:val="15"/>
        </w:rPr>
      </w:pPr>
      <w:bookmarkStart w:id="30" w:name="page60"/>
      <w:bookmarkEnd w:id="30"/>
      <w:r w:rsidRPr="003E6A47">
        <w:rPr>
          <w:rFonts w:asciiTheme="majorHAnsi" w:eastAsia="Times New Roman" w:hAnsiTheme="majorHAnsi" w:cstheme="majorHAnsi"/>
        </w:rPr>
        <w:lastRenderedPageBreak/>
        <w:tab/>
      </w:r>
    </w:p>
    <w:p w14:paraId="25E86855" w14:textId="77777777" w:rsidR="00DD7AEA" w:rsidRPr="003E6A47" w:rsidRDefault="00DD7AEA" w:rsidP="00DD7AEA">
      <w:pPr>
        <w:spacing w:line="200" w:lineRule="exact"/>
        <w:rPr>
          <w:rFonts w:asciiTheme="majorHAnsi" w:eastAsia="Times New Roman" w:hAnsiTheme="majorHAnsi" w:cstheme="majorHAnsi"/>
        </w:rPr>
      </w:pPr>
    </w:p>
    <w:tbl>
      <w:tblPr>
        <w:tblW w:w="0" w:type="auto"/>
        <w:tblLayout w:type="fixed"/>
        <w:tblCellMar>
          <w:left w:w="0" w:type="dxa"/>
          <w:right w:w="0" w:type="dxa"/>
        </w:tblCellMar>
        <w:tblLook w:val="0000" w:firstRow="0" w:lastRow="0" w:firstColumn="0" w:lastColumn="0" w:noHBand="0" w:noVBand="0"/>
      </w:tblPr>
      <w:tblGrid>
        <w:gridCol w:w="4420"/>
        <w:gridCol w:w="4020"/>
        <w:gridCol w:w="4320"/>
      </w:tblGrid>
      <w:tr w:rsidR="00DD7AEA" w:rsidRPr="003E6A47" w14:paraId="6E026AF6" w14:textId="77777777" w:rsidTr="00DD7AEA">
        <w:trPr>
          <w:trHeight w:val="735"/>
        </w:trPr>
        <w:tc>
          <w:tcPr>
            <w:tcW w:w="4420" w:type="dxa"/>
            <w:shd w:val="clear" w:color="auto" w:fill="auto"/>
            <w:vAlign w:val="bottom"/>
          </w:tcPr>
          <w:p w14:paraId="5FF73D60" w14:textId="77777777" w:rsidR="00DD7AEA" w:rsidRPr="003E6A47" w:rsidRDefault="00DD7AEA" w:rsidP="00DD7AEA">
            <w:pPr>
              <w:spacing w:line="0" w:lineRule="atLeast"/>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w:t>
            </w:r>
          </w:p>
        </w:tc>
        <w:tc>
          <w:tcPr>
            <w:tcW w:w="4020" w:type="dxa"/>
            <w:shd w:val="clear" w:color="auto" w:fill="auto"/>
            <w:vAlign w:val="bottom"/>
          </w:tcPr>
          <w:p w14:paraId="2AFA6411" w14:textId="77777777" w:rsidR="00DD7AEA" w:rsidRPr="003E6A47" w:rsidRDefault="00DD7AEA" w:rsidP="00DD7AEA">
            <w:pPr>
              <w:spacing w:line="0" w:lineRule="atLeast"/>
              <w:ind w:left="172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w:t>
            </w:r>
          </w:p>
        </w:tc>
        <w:tc>
          <w:tcPr>
            <w:tcW w:w="4320" w:type="dxa"/>
            <w:shd w:val="clear" w:color="auto" w:fill="auto"/>
            <w:vAlign w:val="bottom"/>
          </w:tcPr>
          <w:p w14:paraId="62DDB1FF" w14:textId="77777777" w:rsidR="00DD7AEA" w:rsidRPr="003E6A47" w:rsidRDefault="00DD7AEA" w:rsidP="00DD7AEA">
            <w:pPr>
              <w:spacing w:line="0" w:lineRule="atLeast"/>
              <w:ind w:left="202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III</w:t>
            </w:r>
          </w:p>
        </w:tc>
      </w:tr>
      <w:tr w:rsidR="00DD7AEA" w:rsidRPr="003E6A47" w14:paraId="45C5D75F" w14:textId="77777777" w:rsidTr="00DD7AEA">
        <w:trPr>
          <w:trHeight w:val="490"/>
        </w:trPr>
        <w:tc>
          <w:tcPr>
            <w:tcW w:w="4420" w:type="dxa"/>
            <w:shd w:val="clear" w:color="auto" w:fill="auto"/>
            <w:vAlign w:val="bottom"/>
          </w:tcPr>
          <w:p w14:paraId="6DCE4BB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ENDOMETRIO Y MIOMETRIO</w:t>
            </w:r>
          </w:p>
        </w:tc>
        <w:tc>
          <w:tcPr>
            <w:tcW w:w="4020" w:type="dxa"/>
            <w:shd w:val="clear" w:color="auto" w:fill="auto"/>
            <w:vAlign w:val="bottom"/>
          </w:tcPr>
          <w:p w14:paraId="1E3B782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6A7C834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1B1D4FA" w14:textId="77777777" w:rsidTr="00DD7AEA">
        <w:trPr>
          <w:trHeight w:val="245"/>
        </w:trPr>
        <w:tc>
          <w:tcPr>
            <w:tcW w:w="4420" w:type="dxa"/>
            <w:shd w:val="clear" w:color="auto" w:fill="auto"/>
            <w:vAlign w:val="bottom"/>
          </w:tcPr>
          <w:p w14:paraId="51E42C6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 proliferativo</w:t>
            </w:r>
          </w:p>
        </w:tc>
        <w:tc>
          <w:tcPr>
            <w:tcW w:w="4020" w:type="dxa"/>
            <w:shd w:val="clear" w:color="auto" w:fill="auto"/>
            <w:vAlign w:val="bottom"/>
          </w:tcPr>
          <w:p w14:paraId="398863E7" w14:textId="77777777" w:rsidR="00DD7AEA" w:rsidRPr="003E6A47" w:rsidRDefault="00DD7AEA" w:rsidP="00DD7AEA">
            <w:pPr>
              <w:spacing w:line="245" w:lineRule="exact"/>
              <w:ind w:left="2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Adenofibroma</w:t>
            </w:r>
            <w:proofErr w:type="spellEnd"/>
          </w:p>
        </w:tc>
        <w:tc>
          <w:tcPr>
            <w:tcW w:w="4320" w:type="dxa"/>
            <w:shd w:val="clear" w:color="auto" w:fill="auto"/>
            <w:vAlign w:val="bottom"/>
          </w:tcPr>
          <w:p w14:paraId="406D71C1" w14:textId="77777777" w:rsidR="00DD7AEA" w:rsidRPr="003E6A47" w:rsidRDefault="00DD7AEA" w:rsidP="00DD7AEA">
            <w:pPr>
              <w:spacing w:line="245" w:lineRule="exact"/>
              <w:ind w:left="6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39D86AF1" w14:textId="77777777" w:rsidTr="00DD7AEA">
        <w:trPr>
          <w:trHeight w:val="245"/>
        </w:trPr>
        <w:tc>
          <w:tcPr>
            <w:tcW w:w="4420" w:type="dxa"/>
            <w:shd w:val="clear" w:color="auto" w:fill="auto"/>
            <w:vAlign w:val="bottom"/>
          </w:tcPr>
          <w:p w14:paraId="5E4448D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 secretor</w:t>
            </w:r>
          </w:p>
        </w:tc>
        <w:tc>
          <w:tcPr>
            <w:tcW w:w="4020" w:type="dxa"/>
            <w:shd w:val="clear" w:color="auto" w:fill="auto"/>
            <w:vAlign w:val="bottom"/>
          </w:tcPr>
          <w:p w14:paraId="7CAA7D7F" w14:textId="77777777" w:rsidR="00DD7AEA" w:rsidRPr="003E6A47" w:rsidRDefault="00DD7AEA" w:rsidP="00DD7AEA">
            <w:pPr>
              <w:spacing w:line="245" w:lineRule="exact"/>
              <w:ind w:left="2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Adenosarcoma</w:t>
            </w:r>
            <w:proofErr w:type="spellEnd"/>
          </w:p>
        </w:tc>
        <w:tc>
          <w:tcPr>
            <w:tcW w:w="4320" w:type="dxa"/>
            <w:shd w:val="clear" w:color="auto" w:fill="auto"/>
            <w:vAlign w:val="bottom"/>
          </w:tcPr>
          <w:p w14:paraId="339D6FD7" w14:textId="77777777" w:rsidR="00DD7AEA" w:rsidRPr="003E6A47" w:rsidRDefault="00DD7AEA" w:rsidP="00DD7AEA">
            <w:pPr>
              <w:spacing w:line="245" w:lineRule="exact"/>
              <w:ind w:left="66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r>
      <w:tr w:rsidR="00DD7AEA" w:rsidRPr="003E6A47" w14:paraId="441F63CA" w14:textId="77777777" w:rsidTr="00DD7AEA">
        <w:trPr>
          <w:trHeight w:val="245"/>
        </w:trPr>
        <w:tc>
          <w:tcPr>
            <w:tcW w:w="4420" w:type="dxa"/>
            <w:shd w:val="clear" w:color="auto" w:fill="auto"/>
            <w:vAlign w:val="bottom"/>
          </w:tcPr>
          <w:p w14:paraId="3E8B5F3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Endometritis aguda y crónica inespecífica</w:t>
            </w:r>
          </w:p>
        </w:tc>
        <w:tc>
          <w:tcPr>
            <w:tcW w:w="4020" w:type="dxa"/>
            <w:shd w:val="clear" w:color="auto" w:fill="auto"/>
            <w:vAlign w:val="bottom"/>
          </w:tcPr>
          <w:p w14:paraId="03D19024"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mesodérmico</w:t>
            </w:r>
          </w:p>
        </w:tc>
        <w:tc>
          <w:tcPr>
            <w:tcW w:w="4320" w:type="dxa"/>
            <w:shd w:val="clear" w:color="auto" w:fill="auto"/>
            <w:vAlign w:val="bottom"/>
          </w:tcPr>
          <w:p w14:paraId="1993548D" w14:textId="77777777" w:rsidR="00DD7AEA" w:rsidRPr="003E6A47" w:rsidRDefault="00DD7AEA" w:rsidP="00DD7AEA">
            <w:pPr>
              <w:spacing w:line="245" w:lineRule="exact"/>
              <w:ind w:left="66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Tumor trofoblástico del sitio placentario</w:t>
            </w:r>
          </w:p>
        </w:tc>
      </w:tr>
      <w:tr w:rsidR="00DD7AEA" w:rsidRPr="003E6A47" w14:paraId="67785772" w14:textId="77777777" w:rsidTr="00DD7AEA">
        <w:trPr>
          <w:trHeight w:val="245"/>
        </w:trPr>
        <w:tc>
          <w:tcPr>
            <w:tcW w:w="4420" w:type="dxa"/>
            <w:shd w:val="clear" w:color="auto" w:fill="auto"/>
            <w:vAlign w:val="bottom"/>
          </w:tcPr>
          <w:p w14:paraId="0344099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020" w:type="dxa"/>
            <w:shd w:val="clear" w:color="auto" w:fill="auto"/>
            <w:vAlign w:val="bottom"/>
          </w:tcPr>
          <w:p w14:paraId="642F903C"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adenomatoide</w:t>
            </w:r>
            <w:proofErr w:type="spellEnd"/>
          </w:p>
        </w:tc>
        <w:tc>
          <w:tcPr>
            <w:tcW w:w="4320" w:type="dxa"/>
            <w:shd w:val="clear" w:color="auto" w:fill="auto"/>
            <w:vAlign w:val="bottom"/>
          </w:tcPr>
          <w:p w14:paraId="0FBD2D1C" w14:textId="77777777" w:rsidR="00DD7AEA" w:rsidRPr="003E6A47" w:rsidRDefault="00DD7AEA" w:rsidP="00DD7AEA">
            <w:pPr>
              <w:spacing w:line="245" w:lineRule="exact"/>
              <w:ind w:left="66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con mórulas</w:t>
            </w:r>
          </w:p>
        </w:tc>
      </w:tr>
      <w:tr w:rsidR="00DD7AEA" w:rsidRPr="003E6A47" w14:paraId="446AB55C" w14:textId="77777777" w:rsidTr="00DD7AEA">
        <w:trPr>
          <w:trHeight w:val="245"/>
        </w:trPr>
        <w:tc>
          <w:tcPr>
            <w:tcW w:w="4420" w:type="dxa"/>
            <w:shd w:val="clear" w:color="auto" w:fill="auto"/>
            <w:vAlign w:val="bottom"/>
          </w:tcPr>
          <w:p w14:paraId="0EBFAD2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 con efecto de progestágenos</w:t>
            </w:r>
          </w:p>
        </w:tc>
        <w:tc>
          <w:tcPr>
            <w:tcW w:w="4020" w:type="dxa"/>
            <w:shd w:val="clear" w:color="auto" w:fill="auto"/>
            <w:vAlign w:val="bottom"/>
          </w:tcPr>
          <w:p w14:paraId="6A633504"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Sarcoma del estroma endometrial</w:t>
            </w:r>
          </w:p>
        </w:tc>
        <w:tc>
          <w:tcPr>
            <w:tcW w:w="4320" w:type="dxa"/>
            <w:shd w:val="clear" w:color="auto" w:fill="auto"/>
            <w:vAlign w:val="bottom"/>
          </w:tcPr>
          <w:p w14:paraId="7AF5D7F4" w14:textId="77777777" w:rsidR="00DD7AEA" w:rsidRPr="003E6A47" w:rsidRDefault="00DD7AEA" w:rsidP="00DD7AEA">
            <w:pPr>
              <w:spacing w:line="245" w:lineRule="exact"/>
              <w:ind w:left="6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Intraglandulares</w:t>
            </w:r>
            <w:proofErr w:type="spellEnd"/>
          </w:p>
        </w:tc>
      </w:tr>
      <w:tr w:rsidR="00DD7AEA" w:rsidRPr="003E6A47" w14:paraId="5DF1FA62" w14:textId="77777777" w:rsidTr="00DD7AEA">
        <w:trPr>
          <w:trHeight w:val="245"/>
        </w:trPr>
        <w:tc>
          <w:tcPr>
            <w:tcW w:w="4420" w:type="dxa"/>
            <w:shd w:val="clear" w:color="auto" w:fill="auto"/>
            <w:vAlign w:val="bottom"/>
          </w:tcPr>
          <w:p w14:paraId="4CBC5ED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Decidua</w:t>
            </w:r>
          </w:p>
        </w:tc>
        <w:tc>
          <w:tcPr>
            <w:tcW w:w="4020" w:type="dxa"/>
            <w:shd w:val="clear" w:color="auto" w:fill="auto"/>
            <w:vAlign w:val="bottom"/>
          </w:tcPr>
          <w:p w14:paraId="71903952" w14:textId="77777777" w:rsidR="00DD7AEA" w:rsidRPr="003E6A47" w:rsidRDefault="00DD7AEA" w:rsidP="00DD7AEA">
            <w:pPr>
              <w:spacing w:line="245" w:lineRule="exact"/>
              <w:ind w:left="2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Leiomiomatosis</w:t>
            </w:r>
            <w:proofErr w:type="spellEnd"/>
            <w:r w:rsidRPr="003E6A47">
              <w:rPr>
                <w:rFonts w:asciiTheme="majorHAnsi" w:eastAsia="Arial" w:hAnsiTheme="majorHAnsi" w:cstheme="majorHAnsi"/>
                <w:sz w:val="20"/>
                <w:szCs w:val="20"/>
              </w:rPr>
              <w:t xml:space="preserve"> intravenosa</w:t>
            </w:r>
          </w:p>
        </w:tc>
        <w:tc>
          <w:tcPr>
            <w:tcW w:w="4320" w:type="dxa"/>
            <w:shd w:val="clear" w:color="auto" w:fill="auto"/>
            <w:vAlign w:val="bottom"/>
          </w:tcPr>
          <w:p w14:paraId="44F3F45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F0D48F6" w14:textId="77777777" w:rsidTr="00DD7AEA">
        <w:trPr>
          <w:trHeight w:val="245"/>
        </w:trPr>
        <w:tc>
          <w:tcPr>
            <w:tcW w:w="4420" w:type="dxa"/>
            <w:shd w:val="clear" w:color="auto" w:fill="auto"/>
            <w:vAlign w:val="bottom"/>
          </w:tcPr>
          <w:p w14:paraId="271F6BB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 endometrial</w:t>
            </w:r>
          </w:p>
        </w:tc>
        <w:tc>
          <w:tcPr>
            <w:tcW w:w="4020" w:type="dxa"/>
            <w:shd w:val="clear" w:color="auto" w:fill="auto"/>
            <w:vAlign w:val="bottom"/>
          </w:tcPr>
          <w:p w14:paraId="7B7393A8"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Endometritis sincicial</w:t>
            </w:r>
          </w:p>
        </w:tc>
        <w:tc>
          <w:tcPr>
            <w:tcW w:w="4320" w:type="dxa"/>
            <w:shd w:val="clear" w:color="auto" w:fill="auto"/>
            <w:vAlign w:val="bottom"/>
          </w:tcPr>
          <w:p w14:paraId="1BF487D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BC5CFBA" w14:textId="77777777" w:rsidTr="00DD7AEA">
        <w:trPr>
          <w:trHeight w:val="245"/>
        </w:trPr>
        <w:tc>
          <w:tcPr>
            <w:tcW w:w="4420" w:type="dxa"/>
            <w:shd w:val="clear" w:color="auto" w:fill="auto"/>
            <w:vAlign w:val="bottom"/>
          </w:tcPr>
          <w:p w14:paraId="0BB4BBC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 placentario</w:t>
            </w:r>
          </w:p>
        </w:tc>
        <w:tc>
          <w:tcPr>
            <w:tcW w:w="4020" w:type="dxa"/>
            <w:shd w:val="clear" w:color="auto" w:fill="auto"/>
            <w:vAlign w:val="bottom"/>
          </w:tcPr>
          <w:p w14:paraId="2F942319" w14:textId="77777777" w:rsidR="00DD7AEA" w:rsidRPr="003E6A47" w:rsidRDefault="00DD7AEA" w:rsidP="00DD7AEA">
            <w:pPr>
              <w:spacing w:line="245" w:lineRule="exact"/>
              <w:ind w:left="2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Adenoacantoma</w:t>
            </w:r>
            <w:proofErr w:type="spellEnd"/>
          </w:p>
        </w:tc>
        <w:tc>
          <w:tcPr>
            <w:tcW w:w="4320" w:type="dxa"/>
            <w:shd w:val="clear" w:color="auto" w:fill="auto"/>
            <w:vAlign w:val="bottom"/>
          </w:tcPr>
          <w:p w14:paraId="6113483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8315721" w14:textId="77777777" w:rsidTr="00DD7AEA">
        <w:trPr>
          <w:trHeight w:val="245"/>
        </w:trPr>
        <w:tc>
          <w:tcPr>
            <w:tcW w:w="4420" w:type="dxa"/>
            <w:shd w:val="clear" w:color="auto" w:fill="auto"/>
            <w:vAlign w:val="bottom"/>
          </w:tcPr>
          <w:p w14:paraId="2EBEEE6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Atrofia endometrial </w:t>
            </w:r>
            <w:proofErr w:type="spellStart"/>
            <w:r w:rsidRPr="003E6A47">
              <w:rPr>
                <w:rFonts w:asciiTheme="majorHAnsi" w:eastAsia="Arial" w:hAnsiTheme="majorHAnsi" w:cstheme="majorHAnsi"/>
                <w:sz w:val="20"/>
                <w:szCs w:val="20"/>
              </w:rPr>
              <w:t>posmenopausica</w:t>
            </w:r>
            <w:proofErr w:type="spellEnd"/>
          </w:p>
        </w:tc>
        <w:tc>
          <w:tcPr>
            <w:tcW w:w="4020" w:type="dxa"/>
            <w:shd w:val="clear" w:color="auto" w:fill="auto"/>
            <w:vAlign w:val="bottom"/>
          </w:tcPr>
          <w:p w14:paraId="6DCDE652"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adenoescamoso</w:t>
            </w:r>
            <w:proofErr w:type="spellEnd"/>
          </w:p>
        </w:tc>
        <w:tc>
          <w:tcPr>
            <w:tcW w:w="4320" w:type="dxa"/>
            <w:shd w:val="clear" w:color="auto" w:fill="auto"/>
            <w:vAlign w:val="bottom"/>
          </w:tcPr>
          <w:p w14:paraId="0F09DB5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AB535F2" w14:textId="77777777" w:rsidTr="00DD7AEA">
        <w:trPr>
          <w:trHeight w:val="245"/>
        </w:trPr>
        <w:tc>
          <w:tcPr>
            <w:tcW w:w="4420" w:type="dxa"/>
            <w:shd w:val="clear" w:color="auto" w:fill="auto"/>
            <w:vAlign w:val="bottom"/>
          </w:tcPr>
          <w:p w14:paraId="67E84662" w14:textId="77777777" w:rsidR="00DD7AEA" w:rsidRPr="003E6A47" w:rsidRDefault="00DD7AEA" w:rsidP="00DD7AEA">
            <w:pPr>
              <w:spacing w:line="245" w:lineRule="exact"/>
              <w:rPr>
                <w:rFonts w:asciiTheme="majorHAnsi" w:eastAsia="Arial" w:hAnsiTheme="majorHAnsi" w:cstheme="majorHAnsi"/>
                <w:w w:val="99"/>
                <w:sz w:val="20"/>
                <w:szCs w:val="20"/>
              </w:rPr>
            </w:pPr>
            <w:r w:rsidRPr="003E6A47">
              <w:rPr>
                <w:rFonts w:asciiTheme="majorHAnsi" w:eastAsia="Arial" w:hAnsiTheme="majorHAnsi" w:cstheme="majorHAnsi"/>
                <w:w w:val="99"/>
                <w:sz w:val="20"/>
                <w:szCs w:val="20"/>
              </w:rPr>
              <w:t>Hiperplasia simple y compleja con y sin atipia</w:t>
            </w:r>
          </w:p>
        </w:tc>
        <w:tc>
          <w:tcPr>
            <w:tcW w:w="4020" w:type="dxa"/>
            <w:shd w:val="clear" w:color="auto" w:fill="auto"/>
            <w:vAlign w:val="bottom"/>
          </w:tcPr>
          <w:p w14:paraId="54E0FCAF"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endometrial </w:t>
            </w:r>
            <w:proofErr w:type="spellStart"/>
            <w:r w:rsidRPr="003E6A47">
              <w:rPr>
                <w:rFonts w:asciiTheme="majorHAnsi" w:eastAsia="Arial" w:hAnsiTheme="majorHAnsi" w:cstheme="majorHAnsi"/>
                <w:sz w:val="20"/>
                <w:szCs w:val="20"/>
              </w:rPr>
              <w:t>mucinoso</w:t>
            </w:r>
            <w:proofErr w:type="spellEnd"/>
          </w:p>
        </w:tc>
        <w:tc>
          <w:tcPr>
            <w:tcW w:w="4320" w:type="dxa"/>
            <w:shd w:val="clear" w:color="auto" w:fill="auto"/>
            <w:vAlign w:val="bottom"/>
          </w:tcPr>
          <w:p w14:paraId="564AB2A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0388D19" w14:textId="77777777" w:rsidTr="00DD7AEA">
        <w:trPr>
          <w:trHeight w:val="245"/>
        </w:trPr>
        <w:tc>
          <w:tcPr>
            <w:tcW w:w="4420" w:type="dxa"/>
            <w:shd w:val="clear" w:color="auto" w:fill="auto"/>
            <w:vAlign w:val="bottom"/>
          </w:tcPr>
          <w:p w14:paraId="64E34700"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Adenomiosis</w:t>
            </w:r>
            <w:proofErr w:type="spellEnd"/>
          </w:p>
        </w:tc>
        <w:tc>
          <w:tcPr>
            <w:tcW w:w="4020" w:type="dxa"/>
            <w:shd w:val="clear" w:color="auto" w:fill="auto"/>
            <w:vAlign w:val="bottom"/>
          </w:tcPr>
          <w:p w14:paraId="7E27ACC7"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claras</w:t>
            </w:r>
          </w:p>
        </w:tc>
        <w:tc>
          <w:tcPr>
            <w:tcW w:w="4320" w:type="dxa"/>
            <w:shd w:val="clear" w:color="auto" w:fill="auto"/>
            <w:vAlign w:val="bottom"/>
          </w:tcPr>
          <w:p w14:paraId="531C501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41290E9" w14:textId="77777777" w:rsidTr="00DD7AEA">
        <w:trPr>
          <w:trHeight w:val="245"/>
        </w:trPr>
        <w:tc>
          <w:tcPr>
            <w:tcW w:w="4420" w:type="dxa"/>
            <w:shd w:val="clear" w:color="auto" w:fill="auto"/>
            <w:vAlign w:val="bottom"/>
          </w:tcPr>
          <w:p w14:paraId="1489A14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Leiomiomas</w:t>
            </w:r>
          </w:p>
        </w:tc>
        <w:tc>
          <w:tcPr>
            <w:tcW w:w="4020" w:type="dxa"/>
            <w:shd w:val="clear" w:color="auto" w:fill="auto"/>
            <w:vAlign w:val="bottom"/>
          </w:tcPr>
          <w:p w14:paraId="7EFD9056"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Coriocarcinoma</w:t>
            </w:r>
          </w:p>
        </w:tc>
        <w:tc>
          <w:tcPr>
            <w:tcW w:w="4320" w:type="dxa"/>
            <w:shd w:val="clear" w:color="auto" w:fill="auto"/>
            <w:vAlign w:val="bottom"/>
          </w:tcPr>
          <w:p w14:paraId="6097367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B2D6110" w14:textId="77777777" w:rsidTr="00DD7AEA">
        <w:trPr>
          <w:trHeight w:val="245"/>
        </w:trPr>
        <w:tc>
          <w:tcPr>
            <w:tcW w:w="4420" w:type="dxa"/>
            <w:shd w:val="clear" w:color="auto" w:fill="auto"/>
            <w:vAlign w:val="bottom"/>
          </w:tcPr>
          <w:p w14:paraId="774E0E4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020" w:type="dxa"/>
            <w:shd w:val="clear" w:color="auto" w:fill="auto"/>
            <w:vAlign w:val="bottom"/>
          </w:tcPr>
          <w:p w14:paraId="08861575"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Carcinoma endometrial seroso</w:t>
            </w:r>
          </w:p>
        </w:tc>
        <w:tc>
          <w:tcPr>
            <w:tcW w:w="4320" w:type="dxa"/>
            <w:shd w:val="clear" w:color="auto" w:fill="auto"/>
            <w:vAlign w:val="bottom"/>
          </w:tcPr>
          <w:p w14:paraId="1AF1D96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7FB51DE" w14:textId="77777777" w:rsidTr="00DD7AEA">
        <w:trPr>
          <w:trHeight w:val="245"/>
        </w:trPr>
        <w:tc>
          <w:tcPr>
            <w:tcW w:w="4420" w:type="dxa"/>
            <w:shd w:val="clear" w:color="auto" w:fill="auto"/>
            <w:vAlign w:val="bottom"/>
          </w:tcPr>
          <w:p w14:paraId="26F1823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endometrial</w:t>
            </w:r>
          </w:p>
        </w:tc>
        <w:tc>
          <w:tcPr>
            <w:tcW w:w="4020" w:type="dxa"/>
            <w:shd w:val="clear" w:color="auto" w:fill="auto"/>
            <w:vAlign w:val="bottom"/>
          </w:tcPr>
          <w:p w14:paraId="1A1C9AC6"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Nódulo estromal</w:t>
            </w:r>
          </w:p>
        </w:tc>
        <w:tc>
          <w:tcPr>
            <w:tcW w:w="4320" w:type="dxa"/>
            <w:shd w:val="clear" w:color="auto" w:fill="auto"/>
            <w:vAlign w:val="bottom"/>
          </w:tcPr>
          <w:p w14:paraId="566A52E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63EEC6A" w14:textId="77777777" w:rsidTr="00DD7AEA">
        <w:trPr>
          <w:trHeight w:val="245"/>
        </w:trPr>
        <w:tc>
          <w:tcPr>
            <w:tcW w:w="4420" w:type="dxa"/>
            <w:shd w:val="clear" w:color="auto" w:fill="auto"/>
            <w:vAlign w:val="bottom"/>
          </w:tcPr>
          <w:p w14:paraId="0F80855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Mola hidatiforme</w:t>
            </w:r>
          </w:p>
        </w:tc>
        <w:tc>
          <w:tcPr>
            <w:tcW w:w="4020" w:type="dxa"/>
            <w:shd w:val="clear" w:color="auto" w:fill="auto"/>
            <w:vAlign w:val="bottom"/>
          </w:tcPr>
          <w:p w14:paraId="508856B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19726FF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301CE0B" w14:textId="77777777" w:rsidTr="00DD7AEA">
        <w:trPr>
          <w:trHeight w:val="245"/>
        </w:trPr>
        <w:tc>
          <w:tcPr>
            <w:tcW w:w="4420" w:type="dxa"/>
            <w:shd w:val="clear" w:color="auto" w:fill="auto"/>
            <w:vAlign w:val="bottom"/>
          </w:tcPr>
          <w:p w14:paraId="47007E7E"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Corioadenoma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destruens</w:t>
            </w:r>
            <w:proofErr w:type="spellEnd"/>
          </w:p>
        </w:tc>
        <w:tc>
          <w:tcPr>
            <w:tcW w:w="4020" w:type="dxa"/>
            <w:shd w:val="clear" w:color="auto" w:fill="auto"/>
            <w:vAlign w:val="bottom"/>
          </w:tcPr>
          <w:p w14:paraId="7901756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4801AAC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B8C806" w14:textId="77777777" w:rsidTr="00DD7AEA">
        <w:trPr>
          <w:trHeight w:val="490"/>
        </w:trPr>
        <w:tc>
          <w:tcPr>
            <w:tcW w:w="4420" w:type="dxa"/>
            <w:shd w:val="clear" w:color="auto" w:fill="auto"/>
            <w:vAlign w:val="bottom"/>
          </w:tcPr>
          <w:p w14:paraId="774A3A7C" w14:textId="77777777" w:rsidR="00DD7AEA" w:rsidRPr="003E6A47" w:rsidRDefault="00DD7AEA" w:rsidP="00DD7AEA">
            <w:pPr>
              <w:spacing w:line="0" w:lineRule="atLeast"/>
              <w:rPr>
                <w:rFonts w:asciiTheme="majorHAnsi" w:eastAsia="Arial" w:hAnsiTheme="majorHAnsi" w:cstheme="majorHAnsi"/>
                <w:b/>
                <w:i/>
                <w:sz w:val="20"/>
                <w:szCs w:val="20"/>
              </w:rPr>
            </w:pPr>
          </w:p>
          <w:p w14:paraId="75B2939E" w14:textId="77777777" w:rsidR="00DD7AEA" w:rsidRPr="003E6A47" w:rsidRDefault="00DD7AEA" w:rsidP="00DD7AEA">
            <w:pPr>
              <w:spacing w:line="0" w:lineRule="atLeast"/>
              <w:rPr>
                <w:rFonts w:asciiTheme="majorHAnsi" w:eastAsia="Arial" w:hAnsiTheme="majorHAnsi" w:cstheme="majorHAnsi"/>
                <w:b/>
                <w:i/>
                <w:sz w:val="20"/>
                <w:szCs w:val="20"/>
              </w:rPr>
            </w:pPr>
          </w:p>
          <w:p w14:paraId="5ED60CCF" w14:textId="77777777" w:rsidR="00DD7AEA" w:rsidRPr="003E6A47" w:rsidRDefault="00DD7AEA" w:rsidP="00DD7AEA">
            <w:pPr>
              <w:spacing w:line="0" w:lineRule="atLeast"/>
              <w:rPr>
                <w:rFonts w:asciiTheme="majorHAnsi" w:eastAsia="Arial" w:hAnsiTheme="majorHAnsi" w:cstheme="majorHAnsi"/>
                <w:b/>
                <w:i/>
                <w:sz w:val="20"/>
                <w:szCs w:val="20"/>
              </w:rPr>
            </w:pPr>
          </w:p>
          <w:p w14:paraId="54B63724" w14:textId="77777777" w:rsidR="00DD7AEA" w:rsidRPr="003E6A47" w:rsidRDefault="00DD7AEA" w:rsidP="00DD7AEA">
            <w:pPr>
              <w:spacing w:line="0" w:lineRule="atLeast"/>
              <w:rPr>
                <w:rFonts w:asciiTheme="majorHAnsi" w:eastAsia="Arial" w:hAnsiTheme="majorHAnsi" w:cstheme="majorHAnsi"/>
                <w:b/>
                <w:i/>
                <w:sz w:val="20"/>
                <w:szCs w:val="20"/>
              </w:rPr>
            </w:pPr>
          </w:p>
          <w:p w14:paraId="6D6E4707" w14:textId="77777777" w:rsidR="00DD7AEA" w:rsidRPr="003E6A47" w:rsidRDefault="00DD7AEA" w:rsidP="00DD7AEA">
            <w:pPr>
              <w:spacing w:line="0" w:lineRule="atLeast"/>
              <w:rPr>
                <w:rFonts w:asciiTheme="majorHAnsi" w:eastAsia="Arial" w:hAnsiTheme="majorHAnsi" w:cstheme="majorHAnsi"/>
                <w:b/>
                <w:i/>
                <w:sz w:val="20"/>
                <w:szCs w:val="20"/>
              </w:rPr>
            </w:pPr>
          </w:p>
          <w:p w14:paraId="3AA7C769"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TROMPA DE FALOPIO</w:t>
            </w:r>
          </w:p>
        </w:tc>
        <w:tc>
          <w:tcPr>
            <w:tcW w:w="4020" w:type="dxa"/>
            <w:shd w:val="clear" w:color="auto" w:fill="auto"/>
            <w:vAlign w:val="bottom"/>
          </w:tcPr>
          <w:p w14:paraId="5199E85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1872A88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EF6C85C" w14:textId="77777777" w:rsidTr="00DD7AEA">
        <w:trPr>
          <w:trHeight w:val="245"/>
        </w:trPr>
        <w:tc>
          <w:tcPr>
            <w:tcW w:w="4420" w:type="dxa"/>
            <w:shd w:val="clear" w:color="auto" w:fill="auto"/>
            <w:vAlign w:val="bottom"/>
          </w:tcPr>
          <w:p w14:paraId="28DE346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Salpingitis aguda y crónica inespecífica</w:t>
            </w:r>
          </w:p>
        </w:tc>
        <w:tc>
          <w:tcPr>
            <w:tcW w:w="4020" w:type="dxa"/>
            <w:shd w:val="clear" w:color="auto" w:fill="auto"/>
            <w:vAlign w:val="bottom"/>
          </w:tcPr>
          <w:p w14:paraId="6F8CD298"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Granulomas </w:t>
            </w:r>
            <w:proofErr w:type="spellStart"/>
            <w:r w:rsidRPr="003E6A47">
              <w:rPr>
                <w:rFonts w:asciiTheme="majorHAnsi" w:eastAsia="Arial" w:hAnsiTheme="majorHAnsi" w:cstheme="majorHAnsi"/>
                <w:sz w:val="20"/>
                <w:szCs w:val="20"/>
              </w:rPr>
              <w:t>lipoídicos</w:t>
            </w:r>
            <w:proofErr w:type="spellEnd"/>
          </w:p>
        </w:tc>
        <w:tc>
          <w:tcPr>
            <w:tcW w:w="4320" w:type="dxa"/>
            <w:shd w:val="clear" w:color="auto" w:fill="auto"/>
            <w:vAlign w:val="bottom"/>
          </w:tcPr>
          <w:p w14:paraId="08780224" w14:textId="77777777" w:rsidR="00DD7AEA" w:rsidRPr="003E6A47" w:rsidRDefault="00DD7AEA" w:rsidP="00DD7AEA">
            <w:pPr>
              <w:spacing w:line="245" w:lineRule="exact"/>
              <w:ind w:left="6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5667C039" w14:textId="77777777" w:rsidTr="00DD7AEA">
        <w:trPr>
          <w:trHeight w:val="245"/>
        </w:trPr>
        <w:tc>
          <w:tcPr>
            <w:tcW w:w="4420" w:type="dxa"/>
            <w:shd w:val="clear" w:color="auto" w:fill="auto"/>
            <w:vAlign w:val="bottom"/>
          </w:tcPr>
          <w:p w14:paraId="5C7174D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Salpingitis ístmica nudosa</w:t>
            </w:r>
          </w:p>
        </w:tc>
        <w:tc>
          <w:tcPr>
            <w:tcW w:w="4020" w:type="dxa"/>
            <w:shd w:val="clear" w:color="auto" w:fill="auto"/>
            <w:vAlign w:val="bottom"/>
          </w:tcPr>
          <w:p w14:paraId="079C7364"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adenomatoide</w:t>
            </w:r>
            <w:proofErr w:type="spellEnd"/>
          </w:p>
        </w:tc>
        <w:tc>
          <w:tcPr>
            <w:tcW w:w="4320" w:type="dxa"/>
            <w:shd w:val="clear" w:color="auto" w:fill="auto"/>
            <w:vAlign w:val="bottom"/>
          </w:tcPr>
          <w:p w14:paraId="18036C8B" w14:textId="77777777" w:rsidR="00DD7AEA" w:rsidRPr="003E6A47" w:rsidRDefault="00DD7AEA" w:rsidP="00DD7AEA">
            <w:pPr>
              <w:spacing w:line="245" w:lineRule="exact"/>
              <w:ind w:left="66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mesodérmico</w:t>
            </w:r>
          </w:p>
        </w:tc>
      </w:tr>
      <w:tr w:rsidR="00DD7AEA" w:rsidRPr="003E6A47" w14:paraId="731A6B88" w14:textId="77777777" w:rsidTr="00DD7AEA">
        <w:trPr>
          <w:trHeight w:val="245"/>
        </w:trPr>
        <w:tc>
          <w:tcPr>
            <w:tcW w:w="4420" w:type="dxa"/>
            <w:shd w:val="clear" w:color="auto" w:fill="auto"/>
            <w:vAlign w:val="bottom"/>
          </w:tcPr>
          <w:p w14:paraId="65463F9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020" w:type="dxa"/>
            <w:shd w:val="clear" w:color="auto" w:fill="auto"/>
            <w:vAlign w:val="bottom"/>
          </w:tcPr>
          <w:p w14:paraId="530291D8"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Coriocarcinoma</w:t>
            </w:r>
          </w:p>
        </w:tc>
        <w:tc>
          <w:tcPr>
            <w:tcW w:w="4320" w:type="dxa"/>
            <w:shd w:val="clear" w:color="auto" w:fill="auto"/>
            <w:vAlign w:val="bottom"/>
          </w:tcPr>
          <w:p w14:paraId="24A1ED5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9133A21" w14:textId="77777777" w:rsidTr="00DD7AEA">
        <w:trPr>
          <w:trHeight w:val="245"/>
        </w:trPr>
        <w:tc>
          <w:tcPr>
            <w:tcW w:w="4420" w:type="dxa"/>
            <w:shd w:val="clear" w:color="auto" w:fill="auto"/>
            <w:vAlign w:val="bottom"/>
          </w:tcPr>
          <w:p w14:paraId="579C2D33"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Hidrosalpinx</w:t>
            </w:r>
            <w:proofErr w:type="spellEnd"/>
          </w:p>
        </w:tc>
        <w:tc>
          <w:tcPr>
            <w:tcW w:w="4020" w:type="dxa"/>
            <w:shd w:val="clear" w:color="auto" w:fill="auto"/>
            <w:vAlign w:val="bottom"/>
          </w:tcPr>
          <w:p w14:paraId="1D7EF3D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2A5D51A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AD5AB45" w14:textId="77777777" w:rsidTr="00DD7AEA">
        <w:trPr>
          <w:trHeight w:val="245"/>
        </w:trPr>
        <w:tc>
          <w:tcPr>
            <w:tcW w:w="4420" w:type="dxa"/>
            <w:shd w:val="clear" w:color="auto" w:fill="auto"/>
            <w:vAlign w:val="bottom"/>
          </w:tcPr>
          <w:p w14:paraId="51A9ED7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Embarazo ectópico</w:t>
            </w:r>
          </w:p>
        </w:tc>
        <w:tc>
          <w:tcPr>
            <w:tcW w:w="4020" w:type="dxa"/>
            <w:shd w:val="clear" w:color="auto" w:fill="auto"/>
            <w:vAlign w:val="bottom"/>
          </w:tcPr>
          <w:p w14:paraId="7F08A4A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09A1AF7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B61A777" w14:textId="77777777" w:rsidTr="00DD7AEA">
        <w:trPr>
          <w:trHeight w:val="245"/>
        </w:trPr>
        <w:tc>
          <w:tcPr>
            <w:tcW w:w="4420" w:type="dxa"/>
            <w:shd w:val="clear" w:color="auto" w:fill="auto"/>
            <w:vAlign w:val="bottom"/>
          </w:tcPr>
          <w:p w14:paraId="121848A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020" w:type="dxa"/>
            <w:shd w:val="clear" w:color="auto" w:fill="auto"/>
            <w:vAlign w:val="bottom"/>
          </w:tcPr>
          <w:p w14:paraId="48A7757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5B5372A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A6CDE6" w14:textId="77777777" w:rsidTr="00DD7AEA">
        <w:trPr>
          <w:trHeight w:val="245"/>
        </w:trPr>
        <w:tc>
          <w:tcPr>
            <w:tcW w:w="4420" w:type="dxa"/>
            <w:shd w:val="clear" w:color="auto" w:fill="auto"/>
            <w:vAlign w:val="bottom"/>
          </w:tcPr>
          <w:p w14:paraId="5C62484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020" w:type="dxa"/>
            <w:shd w:val="clear" w:color="auto" w:fill="auto"/>
            <w:vAlign w:val="bottom"/>
          </w:tcPr>
          <w:p w14:paraId="417CF4D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71CA86E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A510465" w14:textId="77777777" w:rsidTr="00DD7AEA">
        <w:trPr>
          <w:trHeight w:val="245"/>
        </w:trPr>
        <w:tc>
          <w:tcPr>
            <w:tcW w:w="4420" w:type="dxa"/>
            <w:shd w:val="clear" w:color="auto" w:fill="auto"/>
            <w:vAlign w:val="bottom"/>
          </w:tcPr>
          <w:p w14:paraId="7735B30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020" w:type="dxa"/>
            <w:shd w:val="clear" w:color="auto" w:fill="auto"/>
            <w:vAlign w:val="bottom"/>
          </w:tcPr>
          <w:p w14:paraId="62217EB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0" w:type="dxa"/>
            <w:shd w:val="clear" w:color="auto" w:fill="auto"/>
            <w:vAlign w:val="bottom"/>
          </w:tcPr>
          <w:p w14:paraId="3A0704D4"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51226631" w14:textId="77777777" w:rsidR="00DD7AEA" w:rsidRPr="003E6A47" w:rsidRDefault="00DD7AEA" w:rsidP="00DD7AEA">
      <w:pPr>
        <w:spacing w:line="20" w:lineRule="exact"/>
        <w:rPr>
          <w:rFonts w:asciiTheme="majorHAnsi" w:eastAsia="Times New Roman" w:hAnsiTheme="majorHAnsi" w:cstheme="majorHAnsi"/>
          <w:sz w:val="20"/>
          <w:szCs w:val="20"/>
        </w:rPr>
      </w:pPr>
    </w:p>
    <w:p w14:paraId="2FB734ED"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400"/>
        <w:gridCol w:w="3980"/>
        <w:gridCol w:w="4383"/>
      </w:tblGrid>
      <w:tr w:rsidR="00DD7AEA" w:rsidRPr="003E6A47" w14:paraId="4231F1D2" w14:textId="77777777" w:rsidTr="00DD7AEA">
        <w:trPr>
          <w:trHeight w:val="459"/>
        </w:trPr>
        <w:tc>
          <w:tcPr>
            <w:tcW w:w="4400" w:type="dxa"/>
            <w:shd w:val="clear" w:color="auto" w:fill="auto"/>
            <w:vAlign w:val="bottom"/>
          </w:tcPr>
          <w:p w14:paraId="22763AB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OVARIO</w:t>
            </w:r>
          </w:p>
        </w:tc>
        <w:tc>
          <w:tcPr>
            <w:tcW w:w="3980" w:type="dxa"/>
            <w:shd w:val="clear" w:color="auto" w:fill="auto"/>
            <w:vAlign w:val="bottom"/>
          </w:tcPr>
          <w:p w14:paraId="2CB8724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83" w:type="dxa"/>
            <w:shd w:val="clear" w:color="auto" w:fill="auto"/>
            <w:vAlign w:val="bottom"/>
          </w:tcPr>
          <w:p w14:paraId="3B04CCC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E1BCD79" w14:textId="77777777" w:rsidTr="00DD7AEA">
        <w:trPr>
          <w:trHeight w:val="245"/>
        </w:trPr>
        <w:tc>
          <w:tcPr>
            <w:tcW w:w="4400" w:type="dxa"/>
            <w:shd w:val="clear" w:color="auto" w:fill="auto"/>
            <w:vAlign w:val="bottom"/>
          </w:tcPr>
          <w:p w14:paraId="1116F037"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Ooforitis</w:t>
            </w:r>
            <w:proofErr w:type="spellEnd"/>
            <w:r w:rsidRPr="003E6A47">
              <w:rPr>
                <w:rFonts w:asciiTheme="majorHAnsi" w:eastAsia="Arial" w:hAnsiTheme="majorHAnsi" w:cstheme="majorHAnsi"/>
                <w:sz w:val="20"/>
                <w:szCs w:val="20"/>
              </w:rPr>
              <w:t xml:space="preserve"> aguda y crónica</w:t>
            </w:r>
          </w:p>
        </w:tc>
        <w:tc>
          <w:tcPr>
            <w:tcW w:w="3980" w:type="dxa"/>
            <w:shd w:val="clear" w:color="auto" w:fill="auto"/>
            <w:vAlign w:val="bottom"/>
          </w:tcPr>
          <w:p w14:paraId="380A292D" w14:textId="77777777" w:rsidR="00DD7AEA" w:rsidRPr="003E6A47" w:rsidRDefault="00DD7AEA" w:rsidP="00DD7AEA">
            <w:pPr>
              <w:spacing w:line="245" w:lineRule="exact"/>
              <w:ind w:left="4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Cistadenofibroma</w:t>
            </w:r>
            <w:proofErr w:type="spellEnd"/>
          </w:p>
        </w:tc>
        <w:tc>
          <w:tcPr>
            <w:tcW w:w="4383" w:type="dxa"/>
            <w:shd w:val="clear" w:color="auto" w:fill="auto"/>
            <w:vAlign w:val="bottom"/>
          </w:tcPr>
          <w:p w14:paraId="78DA69DA"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Disgenesia gonadal</w:t>
            </w:r>
          </w:p>
        </w:tc>
      </w:tr>
      <w:tr w:rsidR="00DD7AEA" w:rsidRPr="003E6A47" w14:paraId="7168169E" w14:textId="77777777" w:rsidTr="00DD7AEA">
        <w:trPr>
          <w:trHeight w:val="245"/>
        </w:trPr>
        <w:tc>
          <w:tcPr>
            <w:tcW w:w="4400" w:type="dxa"/>
            <w:shd w:val="clear" w:color="auto" w:fill="auto"/>
            <w:vAlign w:val="bottom"/>
          </w:tcPr>
          <w:p w14:paraId="3BA68FC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Absceso tubo-ovárico</w:t>
            </w:r>
          </w:p>
        </w:tc>
        <w:tc>
          <w:tcPr>
            <w:tcW w:w="3980" w:type="dxa"/>
            <w:shd w:val="clear" w:color="auto" w:fill="auto"/>
            <w:vAlign w:val="bottom"/>
          </w:tcPr>
          <w:p w14:paraId="7FE6594C"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mesodérmico</w:t>
            </w:r>
          </w:p>
        </w:tc>
        <w:tc>
          <w:tcPr>
            <w:tcW w:w="4383" w:type="dxa"/>
            <w:shd w:val="clear" w:color="auto" w:fill="auto"/>
            <w:vAlign w:val="bottom"/>
          </w:tcPr>
          <w:p w14:paraId="42FCA58E"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Ginandroblastoma</w:t>
            </w:r>
            <w:proofErr w:type="spellEnd"/>
          </w:p>
        </w:tc>
      </w:tr>
      <w:tr w:rsidR="00DD7AEA" w:rsidRPr="003E6A47" w14:paraId="21912522" w14:textId="77777777" w:rsidTr="00DD7AEA">
        <w:trPr>
          <w:trHeight w:val="245"/>
        </w:trPr>
        <w:tc>
          <w:tcPr>
            <w:tcW w:w="4400" w:type="dxa"/>
            <w:shd w:val="clear" w:color="auto" w:fill="auto"/>
            <w:vAlign w:val="bottom"/>
          </w:tcPr>
          <w:p w14:paraId="4138AA0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3980" w:type="dxa"/>
            <w:shd w:val="clear" w:color="auto" w:fill="auto"/>
            <w:vAlign w:val="bottom"/>
          </w:tcPr>
          <w:p w14:paraId="35DFA77C"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lipoideas</w:t>
            </w:r>
          </w:p>
        </w:tc>
        <w:tc>
          <w:tcPr>
            <w:tcW w:w="4383" w:type="dxa"/>
            <w:shd w:val="clear" w:color="auto" w:fill="auto"/>
            <w:vAlign w:val="bottom"/>
          </w:tcPr>
          <w:p w14:paraId="60290AD3"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Gonadoblastoma</w:t>
            </w:r>
            <w:proofErr w:type="spellEnd"/>
          </w:p>
        </w:tc>
      </w:tr>
      <w:tr w:rsidR="00DD7AEA" w:rsidRPr="003E6A47" w14:paraId="756B17F6" w14:textId="77777777" w:rsidTr="00DD7AEA">
        <w:trPr>
          <w:trHeight w:val="245"/>
        </w:trPr>
        <w:tc>
          <w:tcPr>
            <w:tcW w:w="4400" w:type="dxa"/>
            <w:shd w:val="clear" w:color="auto" w:fill="auto"/>
            <w:vAlign w:val="bottom"/>
          </w:tcPr>
          <w:p w14:paraId="584A531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Embarazo ectópico</w:t>
            </w:r>
          </w:p>
        </w:tc>
        <w:tc>
          <w:tcPr>
            <w:tcW w:w="3980" w:type="dxa"/>
            <w:shd w:val="clear" w:color="auto" w:fill="auto"/>
            <w:vAlign w:val="bottom"/>
          </w:tcPr>
          <w:p w14:paraId="36621C47"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 de Brenner maligno</w:t>
            </w:r>
          </w:p>
        </w:tc>
        <w:tc>
          <w:tcPr>
            <w:tcW w:w="4383" w:type="dxa"/>
            <w:shd w:val="clear" w:color="auto" w:fill="auto"/>
            <w:vAlign w:val="bottom"/>
          </w:tcPr>
          <w:p w14:paraId="6CE3ACDA"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de </w:t>
            </w:r>
            <w:proofErr w:type="spellStart"/>
            <w:r w:rsidRPr="003E6A47">
              <w:rPr>
                <w:rFonts w:asciiTheme="majorHAnsi" w:eastAsia="Arial" w:hAnsiTheme="majorHAnsi" w:cstheme="majorHAnsi"/>
                <w:sz w:val="20"/>
                <w:szCs w:val="20"/>
              </w:rPr>
              <w:t>cél</w:t>
            </w:r>
            <w:proofErr w:type="spellEnd"/>
            <w:r w:rsidRPr="003E6A47">
              <w:rPr>
                <w:rFonts w:asciiTheme="majorHAnsi" w:eastAsia="Arial" w:hAnsiTheme="majorHAnsi" w:cstheme="majorHAnsi"/>
                <w:sz w:val="20"/>
                <w:szCs w:val="20"/>
              </w:rPr>
              <w:t>. de Sertoli-Leydig</w:t>
            </w:r>
          </w:p>
        </w:tc>
      </w:tr>
      <w:tr w:rsidR="00DD7AEA" w:rsidRPr="003E6A47" w14:paraId="658EEF0D" w14:textId="77777777" w:rsidTr="00DD7AEA">
        <w:trPr>
          <w:trHeight w:val="245"/>
        </w:trPr>
        <w:tc>
          <w:tcPr>
            <w:tcW w:w="4400" w:type="dxa"/>
            <w:shd w:val="clear" w:color="auto" w:fill="auto"/>
            <w:vAlign w:val="bottom"/>
          </w:tcPr>
          <w:p w14:paraId="2883207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Reacción decidual</w:t>
            </w:r>
          </w:p>
        </w:tc>
        <w:tc>
          <w:tcPr>
            <w:tcW w:w="3980" w:type="dxa"/>
            <w:shd w:val="clear" w:color="auto" w:fill="auto"/>
            <w:vAlign w:val="bottom"/>
          </w:tcPr>
          <w:p w14:paraId="4980746E"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383" w:type="dxa"/>
            <w:shd w:val="clear" w:color="auto" w:fill="auto"/>
            <w:vAlign w:val="bottom"/>
          </w:tcPr>
          <w:p w14:paraId="5FFF7095"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r>
      <w:tr w:rsidR="00DD7AEA" w:rsidRPr="003E6A47" w14:paraId="67861E4C" w14:textId="77777777" w:rsidTr="00DD7AEA">
        <w:trPr>
          <w:trHeight w:val="245"/>
        </w:trPr>
        <w:tc>
          <w:tcPr>
            <w:tcW w:w="4400" w:type="dxa"/>
            <w:shd w:val="clear" w:color="auto" w:fill="auto"/>
            <w:vAlign w:val="bottom"/>
          </w:tcPr>
          <w:p w14:paraId="3775A74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 foliculares</w:t>
            </w:r>
          </w:p>
        </w:tc>
        <w:tc>
          <w:tcPr>
            <w:tcW w:w="3980" w:type="dxa"/>
            <w:shd w:val="clear" w:color="auto" w:fill="auto"/>
            <w:vAlign w:val="bottom"/>
          </w:tcPr>
          <w:p w14:paraId="379F3BAA"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transicionales</w:t>
            </w:r>
          </w:p>
        </w:tc>
        <w:tc>
          <w:tcPr>
            <w:tcW w:w="4383" w:type="dxa"/>
            <w:shd w:val="clear" w:color="auto" w:fill="auto"/>
            <w:vAlign w:val="bottom"/>
          </w:tcPr>
          <w:p w14:paraId="72C0BFAC"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Mesotelioma papilar bien diferenciado</w:t>
            </w:r>
          </w:p>
        </w:tc>
      </w:tr>
      <w:tr w:rsidR="00DD7AEA" w:rsidRPr="003E6A47" w14:paraId="416E9780" w14:textId="77777777" w:rsidTr="00DD7AEA">
        <w:trPr>
          <w:trHeight w:val="245"/>
        </w:trPr>
        <w:tc>
          <w:tcPr>
            <w:tcW w:w="4400" w:type="dxa"/>
            <w:shd w:val="clear" w:color="auto" w:fill="auto"/>
            <w:vAlign w:val="bottom"/>
          </w:tcPr>
          <w:p w14:paraId="1F452A5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Ovario poliquístico</w:t>
            </w:r>
          </w:p>
        </w:tc>
        <w:tc>
          <w:tcPr>
            <w:tcW w:w="3980" w:type="dxa"/>
            <w:shd w:val="clear" w:color="auto" w:fill="auto"/>
            <w:vAlign w:val="bottom"/>
          </w:tcPr>
          <w:p w14:paraId="3B76388D" w14:textId="77777777" w:rsidR="00DD7AEA" w:rsidRPr="003E6A47" w:rsidRDefault="00DD7AEA" w:rsidP="00DD7AEA">
            <w:pPr>
              <w:spacing w:line="245" w:lineRule="exact"/>
              <w:ind w:left="4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Struma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ovarii</w:t>
            </w:r>
            <w:proofErr w:type="spellEnd"/>
          </w:p>
        </w:tc>
        <w:tc>
          <w:tcPr>
            <w:tcW w:w="4383" w:type="dxa"/>
            <w:shd w:val="clear" w:color="auto" w:fill="auto"/>
            <w:vAlign w:val="bottom"/>
          </w:tcPr>
          <w:p w14:paraId="4164571C"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pequeñas</w:t>
            </w:r>
          </w:p>
        </w:tc>
      </w:tr>
    </w:tbl>
    <w:p w14:paraId="4AB6EA88" w14:textId="77777777" w:rsidR="00DD7AEA" w:rsidRPr="003E6A47" w:rsidRDefault="00DD7AEA" w:rsidP="00DD7AEA">
      <w:pPr>
        <w:spacing w:line="200" w:lineRule="exact"/>
        <w:rPr>
          <w:rFonts w:asciiTheme="majorHAnsi" w:eastAsia="Times New Roman" w:hAnsiTheme="majorHAnsi" w:cstheme="majorHAnsi"/>
          <w:sz w:val="20"/>
          <w:szCs w:val="20"/>
        </w:rPr>
      </w:pPr>
    </w:p>
    <w:p w14:paraId="665045DC" w14:textId="77777777" w:rsidR="00DD7AEA" w:rsidRPr="003E6A47" w:rsidRDefault="00DD7AEA" w:rsidP="00DD7AEA">
      <w:pPr>
        <w:spacing w:line="380" w:lineRule="exact"/>
        <w:rPr>
          <w:rFonts w:asciiTheme="majorHAnsi" w:eastAsia="Times New Roman" w:hAnsiTheme="majorHAnsi" w:cstheme="majorHAnsi"/>
          <w:sz w:val="20"/>
          <w:szCs w:val="20"/>
        </w:rPr>
      </w:pPr>
    </w:p>
    <w:p w14:paraId="3094FCB0"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5EAEB7C3"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6FCCAD25"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1A1B6792"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3791"/>
        <w:gridCol w:w="3338"/>
        <w:gridCol w:w="4455"/>
      </w:tblGrid>
      <w:tr w:rsidR="00DD7AEA" w:rsidRPr="003E6A47" w14:paraId="5E694C33" w14:textId="77777777" w:rsidTr="00DD7AEA">
        <w:trPr>
          <w:trHeight w:val="184"/>
        </w:trPr>
        <w:tc>
          <w:tcPr>
            <w:tcW w:w="3791" w:type="dxa"/>
            <w:shd w:val="clear" w:color="auto" w:fill="auto"/>
            <w:vAlign w:val="bottom"/>
          </w:tcPr>
          <w:p w14:paraId="2860FAB9"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1" w:name="page61"/>
            <w:bookmarkEnd w:id="31"/>
          </w:p>
        </w:tc>
        <w:tc>
          <w:tcPr>
            <w:tcW w:w="3338" w:type="dxa"/>
            <w:shd w:val="clear" w:color="auto" w:fill="auto"/>
            <w:vAlign w:val="bottom"/>
          </w:tcPr>
          <w:p w14:paraId="2B7F44E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4C832683" w14:textId="77777777" w:rsidR="00DD7AEA" w:rsidRPr="003E6A47" w:rsidRDefault="00DD7AEA" w:rsidP="00DD7AEA">
            <w:pPr>
              <w:spacing w:line="0" w:lineRule="atLeast"/>
              <w:ind w:left="260"/>
              <w:rPr>
                <w:rFonts w:asciiTheme="majorHAnsi" w:eastAsia="Arial Narrow" w:hAnsiTheme="majorHAnsi" w:cstheme="majorHAnsi"/>
                <w:color w:val="9CC2E5"/>
                <w:sz w:val="20"/>
                <w:szCs w:val="20"/>
              </w:rPr>
            </w:pPr>
          </w:p>
        </w:tc>
      </w:tr>
      <w:tr w:rsidR="00DD7AEA" w:rsidRPr="003E6A47" w14:paraId="3AD3A428" w14:textId="77777777" w:rsidTr="00DD7AEA">
        <w:trPr>
          <w:trHeight w:val="245"/>
        </w:trPr>
        <w:tc>
          <w:tcPr>
            <w:tcW w:w="3791" w:type="dxa"/>
            <w:shd w:val="clear" w:color="auto" w:fill="auto"/>
            <w:vAlign w:val="bottom"/>
          </w:tcPr>
          <w:p w14:paraId="089D2DD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lúteo</w:t>
            </w:r>
          </w:p>
        </w:tc>
        <w:tc>
          <w:tcPr>
            <w:tcW w:w="3338" w:type="dxa"/>
            <w:shd w:val="clear" w:color="auto" w:fill="auto"/>
            <w:vAlign w:val="bottom"/>
          </w:tcPr>
          <w:p w14:paraId="10F4B83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174B324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2E1F921" w14:textId="77777777" w:rsidTr="00DD7AEA">
        <w:trPr>
          <w:trHeight w:val="245"/>
        </w:trPr>
        <w:tc>
          <w:tcPr>
            <w:tcW w:w="3791" w:type="dxa"/>
            <w:shd w:val="clear" w:color="auto" w:fill="auto"/>
            <w:vAlign w:val="bottom"/>
          </w:tcPr>
          <w:p w14:paraId="644D636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 teca-</w:t>
            </w:r>
            <w:proofErr w:type="spellStart"/>
            <w:r w:rsidRPr="003E6A47">
              <w:rPr>
                <w:rFonts w:asciiTheme="majorHAnsi" w:eastAsia="Arial" w:hAnsiTheme="majorHAnsi" w:cstheme="majorHAnsi"/>
                <w:sz w:val="20"/>
                <w:szCs w:val="20"/>
              </w:rPr>
              <w:t>luteínicos</w:t>
            </w:r>
            <w:proofErr w:type="spellEnd"/>
          </w:p>
        </w:tc>
        <w:tc>
          <w:tcPr>
            <w:tcW w:w="3338" w:type="dxa"/>
            <w:shd w:val="clear" w:color="auto" w:fill="auto"/>
            <w:vAlign w:val="bottom"/>
          </w:tcPr>
          <w:p w14:paraId="07EA59B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4480239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354CBB9" w14:textId="77777777" w:rsidTr="00DD7AEA">
        <w:trPr>
          <w:trHeight w:val="245"/>
        </w:trPr>
        <w:tc>
          <w:tcPr>
            <w:tcW w:w="3791" w:type="dxa"/>
            <w:shd w:val="clear" w:color="auto" w:fill="auto"/>
            <w:vAlign w:val="bottom"/>
          </w:tcPr>
          <w:p w14:paraId="321F0CF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3338" w:type="dxa"/>
            <w:shd w:val="clear" w:color="auto" w:fill="auto"/>
            <w:vAlign w:val="bottom"/>
          </w:tcPr>
          <w:p w14:paraId="6C41B02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2F10D1F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5C4B849" w14:textId="77777777" w:rsidTr="00DD7AEA">
        <w:trPr>
          <w:trHeight w:val="245"/>
        </w:trPr>
        <w:tc>
          <w:tcPr>
            <w:tcW w:w="3791" w:type="dxa"/>
            <w:shd w:val="clear" w:color="auto" w:fill="auto"/>
            <w:vAlign w:val="bottom"/>
          </w:tcPr>
          <w:p w14:paraId="571858DD"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Cistadenoma</w:t>
            </w:r>
            <w:proofErr w:type="spellEnd"/>
            <w:r w:rsidRPr="003E6A47">
              <w:rPr>
                <w:rFonts w:asciiTheme="majorHAnsi" w:eastAsia="Arial" w:hAnsiTheme="majorHAnsi" w:cstheme="majorHAnsi"/>
                <w:sz w:val="20"/>
                <w:szCs w:val="20"/>
              </w:rPr>
              <w:t xml:space="preserve"> seroso y </w:t>
            </w:r>
            <w:proofErr w:type="spellStart"/>
            <w:r w:rsidRPr="003E6A47">
              <w:rPr>
                <w:rFonts w:asciiTheme="majorHAnsi" w:eastAsia="Arial" w:hAnsiTheme="majorHAnsi" w:cstheme="majorHAnsi"/>
                <w:sz w:val="20"/>
                <w:szCs w:val="20"/>
              </w:rPr>
              <w:t>mucinoso</w:t>
            </w:r>
            <w:proofErr w:type="spellEnd"/>
          </w:p>
        </w:tc>
        <w:tc>
          <w:tcPr>
            <w:tcW w:w="3338" w:type="dxa"/>
            <w:shd w:val="clear" w:color="auto" w:fill="auto"/>
            <w:vAlign w:val="bottom"/>
          </w:tcPr>
          <w:p w14:paraId="5C15FC4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527B785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0D31465" w14:textId="77777777" w:rsidTr="00DD7AEA">
        <w:trPr>
          <w:trHeight w:val="245"/>
        </w:trPr>
        <w:tc>
          <w:tcPr>
            <w:tcW w:w="3791" w:type="dxa"/>
            <w:shd w:val="clear" w:color="auto" w:fill="auto"/>
            <w:vAlign w:val="bottom"/>
          </w:tcPr>
          <w:p w14:paraId="46DEAD13"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endometroide</w:t>
            </w:r>
            <w:proofErr w:type="spellEnd"/>
          </w:p>
        </w:tc>
        <w:tc>
          <w:tcPr>
            <w:tcW w:w="3338" w:type="dxa"/>
            <w:shd w:val="clear" w:color="auto" w:fill="auto"/>
            <w:vAlign w:val="bottom"/>
          </w:tcPr>
          <w:p w14:paraId="67A2829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079197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60F7AF5" w14:textId="77777777" w:rsidTr="00DD7AEA">
        <w:trPr>
          <w:trHeight w:val="245"/>
        </w:trPr>
        <w:tc>
          <w:tcPr>
            <w:tcW w:w="3791" w:type="dxa"/>
            <w:shd w:val="clear" w:color="auto" w:fill="auto"/>
            <w:vAlign w:val="bottom"/>
          </w:tcPr>
          <w:p w14:paraId="5CC22D9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 Brenner</w:t>
            </w:r>
          </w:p>
        </w:tc>
        <w:tc>
          <w:tcPr>
            <w:tcW w:w="3338" w:type="dxa"/>
            <w:shd w:val="clear" w:color="auto" w:fill="auto"/>
            <w:vAlign w:val="bottom"/>
          </w:tcPr>
          <w:p w14:paraId="205B33C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5DEF95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54B8B04" w14:textId="77777777" w:rsidTr="00DD7AEA">
        <w:trPr>
          <w:trHeight w:val="245"/>
        </w:trPr>
        <w:tc>
          <w:tcPr>
            <w:tcW w:w="3791" w:type="dxa"/>
            <w:shd w:val="clear" w:color="auto" w:fill="auto"/>
            <w:vAlign w:val="bottom"/>
          </w:tcPr>
          <w:p w14:paraId="0AECDD6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Fibroma-</w:t>
            </w:r>
            <w:proofErr w:type="spellStart"/>
            <w:r w:rsidRPr="003E6A47">
              <w:rPr>
                <w:rFonts w:asciiTheme="majorHAnsi" w:eastAsia="Arial" w:hAnsiTheme="majorHAnsi" w:cstheme="majorHAnsi"/>
                <w:sz w:val="20"/>
                <w:szCs w:val="20"/>
              </w:rPr>
              <w:t>tecoma</w:t>
            </w:r>
            <w:proofErr w:type="spellEnd"/>
          </w:p>
        </w:tc>
        <w:tc>
          <w:tcPr>
            <w:tcW w:w="3338" w:type="dxa"/>
            <w:shd w:val="clear" w:color="auto" w:fill="auto"/>
            <w:vAlign w:val="bottom"/>
          </w:tcPr>
          <w:p w14:paraId="3BF5739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525FEE7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5EA019B" w14:textId="77777777" w:rsidTr="00DD7AEA">
        <w:trPr>
          <w:trHeight w:val="245"/>
        </w:trPr>
        <w:tc>
          <w:tcPr>
            <w:tcW w:w="3791" w:type="dxa"/>
            <w:shd w:val="clear" w:color="auto" w:fill="auto"/>
            <w:vAlign w:val="bottom"/>
          </w:tcPr>
          <w:p w14:paraId="7E20FF1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Teratoma quístico maduro</w:t>
            </w:r>
          </w:p>
        </w:tc>
        <w:tc>
          <w:tcPr>
            <w:tcW w:w="3338" w:type="dxa"/>
            <w:shd w:val="clear" w:color="auto" w:fill="auto"/>
            <w:vAlign w:val="bottom"/>
          </w:tcPr>
          <w:p w14:paraId="52E782C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1691E42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00E615B" w14:textId="77777777" w:rsidTr="00DD7AEA">
        <w:trPr>
          <w:trHeight w:val="245"/>
        </w:trPr>
        <w:tc>
          <w:tcPr>
            <w:tcW w:w="3791" w:type="dxa"/>
            <w:shd w:val="clear" w:color="auto" w:fill="auto"/>
            <w:vAlign w:val="bottom"/>
          </w:tcPr>
          <w:p w14:paraId="2D4C90E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Tumores limítrofes serosos y </w:t>
            </w:r>
            <w:proofErr w:type="spellStart"/>
            <w:r w:rsidRPr="003E6A47">
              <w:rPr>
                <w:rFonts w:asciiTheme="majorHAnsi" w:eastAsia="Arial" w:hAnsiTheme="majorHAnsi" w:cstheme="majorHAnsi"/>
                <w:sz w:val="20"/>
                <w:szCs w:val="20"/>
              </w:rPr>
              <w:t>mucinosos</w:t>
            </w:r>
            <w:proofErr w:type="spellEnd"/>
          </w:p>
        </w:tc>
        <w:tc>
          <w:tcPr>
            <w:tcW w:w="3338" w:type="dxa"/>
            <w:shd w:val="clear" w:color="auto" w:fill="auto"/>
            <w:vAlign w:val="bottom"/>
          </w:tcPr>
          <w:p w14:paraId="6D6059B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245EB33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B6D05D0" w14:textId="77777777" w:rsidTr="00DD7AEA">
        <w:trPr>
          <w:trHeight w:val="245"/>
        </w:trPr>
        <w:tc>
          <w:tcPr>
            <w:tcW w:w="3791" w:type="dxa"/>
            <w:shd w:val="clear" w:color="auto" w:fill="auto"/>
            <w:vAlign w:val="bottom"/>
          </w:tcPr>
          <w:p w14:paraId="22B9BD1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Cistadenocarcinoma</w:t>
            </w:r>
            <w:proofErr w:type="spellEnd"/>
            <w:r w:rsidRPr="003E6A47">
              <w:rPr>
                <w:rFonts w:asciiTheme="majorHAnsi" w:eastAsia="Arial" w:hAnsiTheme="majorHAnsi" w:cstheme="majorHAnsi"/>
                <w:sz w:val="20"/>
                <w:szCs w:val="20"/>
              </w:rPr>
              <w:t xml:space="preserve"> seroso</w:t>
            </w:r>
          </w:p>
        </w:tc>
        <w:tc>
          <w:tcPr>
            <w:tcW w:w="3338" w:type="dxa"/>
            <w:shd w:val="clear" w:color="auto" w:fill="auto"/>
            <w:vAlign w:val="bottom"/>
          </w:tcPr>
          <w:p w14:paraId="4A9918A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E5419C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78C32B" w14:textId="77777777" w:rsidTr="00DD7AEA">
        <w:trPr>
          <w:trHeight w:val="245"/>
        </w:trPr>
        <w:tc>
          <w:tcPr>
            <w:tcW w:w="3791" w:type="dxa"/>
            <w:shd w:val="clear" w:color="auto" w:fill="auto"/>
            <w:vAlign w:val="bottom"/>
          </w:tcPr>
          <w:p w14:paraId="1084CA6B"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Cistadenocarcinoma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mucinoso</w:t>
            </w:r>
            <w:proofErr w:type="spellEnd"/>
          </w:p>
        </w:tc>
        <w:tc>
          <w:tcPr>
            <w:tcW w:w="3338" w:type="dxa"/>
            <w:shd w:val="clear" w:color="auto" w:fill="auto"/>
            <w:vAlign w:val="bottom"/>
          </w:tcPr>
          <w:p w14:paraId="515613C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E41C03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9F9E30C" w14:textId="77777777" w:rsidTr="00DD7AEA">
        <w:trPr>
          <w:trHeight w:val="245"/>
        </w:trPr>
        <w:tc>
          <w:tcPr>
            <w:tcW w:w="3791" w:type="dxa"/>
            <w:shd w:val="clear" w:color="auto" w:fill="auto"/>
            <w:vAlign w:val="bottom"/>
          </w:tcPr>
          <w:p w14:paraId="12E42EC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endometrioide</w:t>
            </w:r>
            <w:proofErr w:type="spellEnd"/>
          </w:p>
        </w:tc>
        <w:tc>
          <w:tcPr>
            <w:tcW w:w="3338" w:type="dxa"/>
            <w:shd w:val="clear" w:color="auto" w:fill="auto"/>
            <w:vAlign w:val="bottom"/>
          </w:tcPr>
          <w:p w14:paraId="56E2456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418D6F7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F68F2A0" w14:textId="77777777" w:rsidTr="00DD7AEA">
        <w:trPr>
          <w:trHeight w:val="245"/>
        </w:trPr>
        <w:tc>
          <w:tcPr>
            <w:tcW w:w="3791" w:type="dxa"/>
            <w:shd w:val="clear" w:color="auto" w:fill="auto"/>
            <w:vAlign w:val="bottom"/>
          </w:tcPr>
          <w:p w14:paraId="328833C1"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Disgerminoma</w:t>
            </w:r>
            <w:proofErr w:type="spellEnd"/>
          </w:p>
        </w:tc>
        <w:tc>
          <w:tcPr>
            <w:tcW w:w="3338" w:type="dxa"/>
            <w:shd w:val="clear" w:color="auto" w:fill="auto"/>
            <w:vAlign w:val="bottom"/>
          </w:tcPr>
          <w:p w14:paraId="2E36384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7119A20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7A13B68" w14:textId="77777777" w:rsidTr="00DD7AEA">
        <w:trPr>
          <w:trHeight w:val="245"/>
        </w:trPr>
        <w:tc>
          <w:tcPr>
            <w:tcW w:w="3791" w:type="dxa"/>
            <w:shd w:val="clear" w:color="auto" w:fill="auto"/>
            <w:vAlign w:val="bottom"/>
          </w:tcPr>
          <w:p w14:paraId="7830E47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de la teca-granulosa</w:t>
            </w:r>
          </w:p>
        </w:tc>
        <w:tc>
          <w:tcPr>
            <w:tcW w:w="3338" w:type="dxa"/>
            <w:shd w:val="clear" w:color="auto" w:fill="auto"/>
            <w:vAlign w:val="bottom"/>
          </w:tcPr>
          <w:p w14:paraId="06B9FC0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28058A8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24C7AF7" w14:textId="77777777" w:rsidTr="00DD7AEA">
        <w:trPr>
          <w:trHeight w:val="245"/>
        </w:trPr>
        <w:tc>
          <w:tcPr>
            <w:tcW w:w="3791" w:type="dxa"/>
            <w:shd w:val="clear" w:color="auto" w:fill="auto"/>
            <w:vAlign w:val="bottom"/>
          </w:tcPr>
          <w:p w14:paraId="7F70EC1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Teratoma inmaduro</w:t>
            </w:r>
          </w:p>
        </w:tc>
        <w:tc>
          <w:tcPr>
            <w:tcW w:w="3338" w:type="dxa"/>
            <w:shd w:val="clear" w:color="auto" w:fill="auto"/>
            <w:vAlign w:val="bottom"/>
          </w:tcPr>
          <w:p w14:paraId="2A1EB43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76F50EF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A7EBB12" w14:textId="77777777" w:rsidTr="00DD7AEA">
        <w:trPr>
          <w:trHeight w:val="245"/>
        </w:trPr>
        <w:tc>
          <w:tcPr>
            <w:tcW w:w="3791" w:type="dxa"/>
            <w:shd w:val="clear" w:color="auto" w:fill="auto"/>
            <w:vAlign w:val="bottom"/>
          </w:tcPr>
          <w:p w14:paraId="3B1630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claras</w:t>
            </w:r>
          </w:p>
        </w:tc>
        <w:tc>
          <w:tcPr>
            <w:tcW w:w="3338" w:type="dxa"/>
            <w:shd w:val="clear" w:color="auto" w:fill="auto"/>
            <w:vAlign w:val="bottom"/>
          </w:tcPr>
          <w:p w14:paraId="5D42C4A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57FFFA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D36D386" w14:textId="77777777" w:rsidTr="00DD7AEA">
        <w:trPr>
          <w:trHeight w:val="245"/>
        </w:trPr>
        <w:tc>
          <w:tcPr>
            <w:tcW w:w="3791" w:type="dxa"/>
            <w:shd w:val="clear" w:color="auto" w:fill="auto"/>
            <w:vAlign w:val="bottom"/>
          </w:tcPr>
          <w:p w14:paraId="6ADB9DD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embrionario</w:t>
            </w:r>
          </w:p>
        </w:tc>
        <w:tc>
          <w:tcPr>
            <w:tcW w:w="3338" w:type="dxa"/>
            <w:shd w:val="clear" w:color="auto" w:fill="auto"/>
            <w:vAlign w:val="bottom"/>
          </w:tcPr>
          <w:p w14:paraId="06434E8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5F272EA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47060F2" w14:textId="77777777" w:rsidTr="00DD7AEA">
        <w:trPr>
          <w:trHeight w:val="245"/>
        </w:trPr>
        <w:tc>
          <w:tcPr>
            <w:tcW w:w="3791" w:type="dxa"/>
            <w:shd w:val="clear" w:color="auto" w:fill="auto"/>
            <w:vAlign w:val="bottom"/>
          </w:tcPr>
          <w:p w14:paraId="3B5DC7B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 senos endodérmicos</w:t>
            </w:r>
          </w:p>
        </w:tc>
        <w:tc>
          <w:tcPr>
            <w:tcW w:w="3338" w:type="dxa"/>
            <w:shd w:val="clear" w:color="auto" w:fill="auto"/>
            <w:vAlign w:val="bottom"/>
          </w:tcPr>
          <w:p w14:paraId="17C3CA6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4D3925E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75CCEF4" w14:textId="77777777" w:rsidTr="00DD7AEA">
        <w:trPr>
          <w:trHeight w:val="245"/>
        </w:trPr>
        <w:tc>
          <w:tcPr>
            <w:tcW w:w="3791" w:type="dxa"/>
            <w:shd w:val="clear" w:color="auto" w:fill="auto"/>
            <w:vAlign w:val="bottom"/>
          </w:tcPr>
          <w:p w14:paraId="0643DCB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Periodontitis aguda y crónica</w:t>
            </w:r>
          </w:p>
        </w:tc>
        <w:tc>
          <w:tcPr>
            <w:tcW w:w="3338" w:type="dxa"/>
            <w:shd w:val="clear" w:color="auto" w:fill="auto"/>
            <w:vAlign w:val="bottom"/>
          </w:tcPr>
          <w:p w14:paraId="7476FFD1"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 </w:t>
            </w:r>
            <w:proofErr w:type="spellStart"/>
            <w:r w:rsidRPr="003E6A47">
              <w:rPr>
                <w:rFonts w:asciiTheme="majorHAnsi" w:eastAsia="Arial" w:hAnsiTheme="majorHAnsi" w:cstheme="majorHAnsi"/>
                <w:sz w:val="20"/>
                <w:szCs w:val="20"/>
              </w:rPr>
              <w:t>periodóntico</w:t>
            </w:r>
            <w:proofErr w:type="spellEnd"/>
          </w:p>
        </w:tc>
        <w:tc>
          <w:tcPr>
            <w:tcW w:w="4455" w:type="dxa"/>
            <w:shd w:val="clear" w:color="auto" w:fill="auto"/>
            <w:vAlign w:val="bottom"/>
          </w:tcPr>
          <w:p w14:paraId="1440DCA1" w14:textId="77777777" w:rsidR="00DD7AEA" w:rsidRPr="003E6A47" w:rsidRDefault="00DD7AEA" w:rsidP="00DD7AEA">
            <w:pPr>
              <w:spacing w:line="245" w:lineRule="exact"/>
              <w:ind w:left="74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Lesiones dentarias por agentes químicos y</w:t>
            </w:r>
          </w:p>
        </w:tc>
      </w:tr>
      <w:tr w:rsidR="00DD7AEA" w:rsidRPr="003E6A47" w14:paraId="5451AA26" w14:textId="77777777" w:rsidTr="00DD7AEA">
        <w:trPr>
          <w:trHeight w:val="245"/>
        </w:trPr>
        <w:tc>
          <w:tcPr>
            <w:tcW w:w="3791" w:type="dxa"/>
            <w:shd w:val="clear" w:color="auto" w:fill="auto"/>
            <w:vAlign w:val="bottom"/>
          </w:tcPr>
          <w:p w14:paraId="5E7C1E8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Osteomielitis inespecífica</w:t>
            </w:r>
          </w:p>
        </w:tc>
        <w:tc>
          <w:tcPr>
            <w:tcW w:w="3338" w:type="dxa"/>
            <w:shd w:val="clear" w:color="auto" w:fill="auto"/>
            <w:vAlign w:val="bottom"/>
          </w:tcPr>
          <w:p w14:paraId="5AAC5AF0"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Quiste odontogénico</w:t>
            </w:r>
          </w:p>
        </w:tc>
        <w:tc>
          <w:tcPr>
            <w:tcW w:w="4455" w:type="dxa"/>
            <w:shd w:val="clear" w:color="auto" w:fill="auto"/>
            <w:vAlign w:val="bottom"/>
          </w:tcPr>
          <w:p w14:paraId="21299BFB" w14:textId="77777777" w:rsidR="00DD7AEA" w:rsidRPr="003E6A47" w:rsidRDefault="00DD7AEA" w:rsidP="00DD7AEA">
            <w:pPr>
              <w:spacing w:line="245" w:lineRule="exact"/>
              <w:ind w:left="1040"/>
              <w:rPr>
                <w:rFonts w:asciiTheme="majorHAnsi" w:eastAsia="Arial" w:hAnsiTheme="majorHAnsi" w:cstheme="majorHAnsi"/>
                <w:sz w:val="20"/>
                <w:szCs w:val="20"/>
              </w:rPr>
            </w:pPr>
            <w:r w:rsidRPr="003E6A47">
              <w:rPr>
                <w:rFonts w:asciiTheme="majorHAnsi" w:eastAsia="Arial" w:hAnsiTheme="majorHAnsi" w:cstheme="majorHAnsi"/>
                <w:sz w:val="20"/>
                <w:szCs w:val="20"/>
              </w:rPr>
              <w:t>biológicos</w:t>
            </w:r>
          </w:p>
        </w:tc>
      </w:tr>
      <w:tr w:rsidR="00DD7AEA" w:rsidRPr="003E6A47" w14:paraId="0FCA6E55" w14:textId="77777777" w:rsidTr="00DD7AEA">
        <w:trPr>
          <w:trHeight w:val="245"/>
        </w:trPr>
        <w:tc>
          <w:tcPr>
            <w:tcW w:w="3791" w:type="dxa"/>
            <w:shd w:val="clear" w:color="auto" w:fill="auto"/>
            <w:vAlign w:val="bottom"/>
          </w:tcPr>
          <w:p w14:paraId="5BF955F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3338" w:type="dxa"/>
            <w:shd w:val="clear" w:color="auto" w:fill="auto"/>
            <w:vAlign w:val="bottom"/>
          </w:tcPr>
          <w:p w14:paraId="07639643"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Quiste palatino</w:t>
            </w:r>
          </w:p>
        </w:tc>
        <w:tc>
          <w:tcPr>
            <w:tcW w:w="4455" w:type="dxa"/>
            <w:shd w:val="clear" w:color="auto" w:fill="auto"/>
            <w:vAlign w:val="bottom"/>
          </w:tcPr>
          <w:p w14:paraId="12883E4B" w14:textId="77777777" w:rsidR="00DD7AEA" w:rsidRPr="003E6A47" w:rsidRDefault="00DD7AEA" w:rsidP="00DD7AEA">
            <w:pPr>
              <w:spacing w:line="245" w:lineRule="exact"/>
              <w:ind w:left="74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Lesiones gingivales por </w:t>
            </w:r>
            <w:proofErr w:type="spellStart"/>
            <w:r w:rsidRPr="003E6A47">
              <w:rPr>
                <w:rFonts w:asciiTheme="majorHAnsi" w:eastAsia="Arial" w:hAnsiTheme="majorHAnsi" w:cstheme="majorHAnsi"/>
                <w:w w:val="96"/>
                <w:sz w:val="20"/>
                <w:szCs w:val="20"/>
              </w:rPr>
              <w:t>difenilhidantoinato</w:t>
            </w:r>
            <w:proofErr w:type="spellEnd"/>
          </w:p>
        </w:tc>
      </w:tr>
      <w:tr w:rsidR="00DD7AEA" w:rsidRPr="003E6A47" w14:paraId="1FA57168" w14:textId="77777777" w:rsidTr="00DD7AEA">
        <w:trPr>
          <w:trHeight w:val="245"/>
        </w:trPr>
        <w:tc>
          <w:tcPr>
            <w:tcW w:w="3791" w:type="dxa"/>
            <w:shd w:val="clear" w:color="auto" w:fill="auto"/>
            <w:vAlign w:val="bottom"/>
          </w:tcPr>
          <w:p w14:paraId="63F7775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Gingivitis aguda y crónica</w:t>
            </w:r>
          </w:p>
        </w:tc>
        <w:tc>
          <w:tcPr>
            <w:tcW w:w="3338" w:type="dxa"/>
            <w:shd w:val="clear" w:color="auto" w:fill="auto"/>
            <w:vAlign w:val="bottom"/>
          </w:tcPr>
          <w:p w14:paraId="27AB0560"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 </w:t>
            </w:r>
            <w:proofErr w:type="spellStart"/>
            <w:r w:rsidRPr="003E6A47">
              <w:rPr>
                <w:rFonts w:asciiTheme="majorHAnsi" w:eastAsia="Arial" w:hAnsiTheme="majorHAnsi" w:cstheme="majorHAnsi"/>
                <w:sz w:val="20"/>
                <w:szCs w:val="20"/>
              </w:rPr>
              <w:t>linfoepitelial</w:t>
            </w:r>
            <w:proofErr w:type="spellEnd"/>
            <w:r w:rsidRPr="003E6A47">
              <w:rPr>
                <w:rFonts w:asciiTheme="majorHAnsi" w:eastAsia="Arial" w:hAnsiTheme="majorHAnsi" w:cstheme="majorHAnsi"/>
                <w:sz w:val="20"/>
                <w:szCs w:val="20"/>
              </w:rPr>
              <w:t xml:space="preserve"> (braquial)</w:t>
            </w:r>
          </w:p>
        </w:tc>
        <w:tc>
          <w:tcPr>
            <w:tcW w:w="4455" w:type="dxa"/>
            <w:shd w:val="clear" w:color="auto" w:fill="auto"/>
            <w:vAlign w:val="bottom"/>
          </w:tcPr>
          <w:p w14:paraId="66F9FE80" w14:textId="77777777" w:rsidR="00DD7AEA" w:rsidRPr="003E6A47" w:rsidRDefault="00DD7AEA" w:rsidP="00DD7AEA">
            <w:pPr>
              <w:spacing w:line="245" w:lineRule="exact"/>
              <w:ind w:left="1040"/>
              <w:rPr>
                <w:rFonts w:asciiTheme="majorHAnsi" w:eastAsia="Arial" w:hAnsiTheme="majorHAnsi" w:cstheme="majorHAnsi"/>
                <w:sz w:val="20"/>
                <w:szCs w:val="20"/>
              </w:rPr>
            </w:pPr>
            <w:r w:rsidRPr="003E6A47">
              <w:rPr>
                <w:rFonts w:asciiTheme="majorHAnsi" w:eastAsia="Arial" w:hAnsiTheme="majorHAnsi" w:cstheme="majorHAnsi"/>
                <w:sz w:val="20"/>
                <w:szCs w:val="20"/>
              </w:rPr>
              <w:t>de sodio</w:t>
            </w:r>
          </w:p>
        </w:tc>
      </w:tr>
      <w:tr w:rsidR="00DD7AEA" w:rsidRPr="003E6A47" w14:paraId="3537FD6B" w14:textId="77777777" w:rsidTr="00DD7AEA">
        <w:trPr>
          <w:trHeight w:val="245"/>
        </w:trPr>
        <w:tc>
          <w:tcPr>
            <w:tcW w:w="3791" w:type="dxa"/>
            <w:shd w:val="clear" w:color="auto" w:fill="auto"/>
            <w:vAlign w:val="bottom"/>
          </w:tcPr>
          <w:p w14:paraId="28FC74C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Quistes epidermoides y </w:t>
            </w:r>
            <w:proofErr w:type="spellStart"/>
            <w:r w:rsidRPr="003E6A47">
              <w:rPr>
                <w:rFonts w:asciiTheme="majorHAnsi" w:eastAsia="Arial" w:hAnsiTheme="majorHAnsi" w:cstheme="majorHAnsi"/>
                <w:sz w:val="20"/>
                <w:szCs w:val="20"/>
              </w:rPr>
              <w:t>dermoides</w:t>
            </w:r>
            <w:proofErr w:type="spellEnd"/>
          </w:p>
        </w:tc>
        <w:tc>
          <w:tcPr>
            <w:tcW w:w="3338" w:type="dxa"/>
            <w:shd w:val="clear" w:color="auto" w:fill="auto"/>
            <w:vAlign w:val="bottom"/>
          </w:tcPr>
          <w:p w14:paraId="7817DF02"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455" w:type="dxa"/>
            <w:shd w:val="clear" w:color="auto" w:fill="auto"/>
            <w:vAlign w:val="bottom"/>
          </w:tcPr>
          <w:p w14:paraId="46D35A32"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Fibroma odontogénico</w:t>
            </w:r>
          </w:p>
        </w:tc>
      </w:tr>
      <w:tr w:rsidR="00DD7AEA" w:rsidRPr="003E6A47" w14:paraId="1E2D8A86" w14:textId="77777777" w:rsidTr="00DD7AEA">
        <w:trPr>
          <w:trHeight w:val="245"/>
        </w:trPr>
        <w:tc>
          <w:tcPr>
            <w:tcW w:w="3791" w:type="dxa"/>
            <w:shd w:val="clear" w:color="auto" w:fill="auto"/>
            <w:vAlign w:val="bottom"/>
          </w:tcPr>
          <w:p w14:paraId="4001AFC3" w14:textId="77777777" w:rsidR="00DD7AEA" w:rsidRPr="003E6A47" w:rsidRDefault="00DD7AEA" w:rsidP="00DD7AEA">
            <w:pPr>
              <w:spacing w:line="245" w:lineRule="exact"/>
              <w:ind w:left="1580"/>
              <w:rPr>
                <w:rFonts w:asciiTheme="majorHAnsi" w:eastAsia="Arial" w:hAnsiTheme="majorHAnsi" w:cstheme="majorHAnsi"/>
                <w:b/>
                <w:sz w:val="20"/>
                <w:szCs w:val="20"/>
              </w:rPr>
            </w:pPr>
            <w:r w:rsidRPr="003E6A47">
              <w:rPr>
                <w:rFonts w:asciiTheme="majorHAnsi" w:eastAsia="Arial" w:hAnsiTheme="majorHAnsi" w:cstheme="majorHAnsi"/>
                <w:b/>
                <w:sz w:val="20"/>
                <w:szCs w:val="20"/>
              </w:rPr>
              <w:lastRenderedPageBreak/>
              <w:t>CATEGORÍA I</w:t>
            </w:r>
          </w:p>
        </w:tc>
        <w:tc>
          <w:tcPr>
            <w:tcW w:w="3338" w:type="dxa"/>
            <w:shd w:val="clear" w:color="auto" w:fill="auto"/>
            <w:vAlign w:val="bottom"/>
          </w:tcPr>
          <w:p w14:paraId="1BC0A708" w14:textId="77777777" w:rsidR="00DD7AEA" w:rsidRPr="003E6A47" w:rsidRDefault="00DD7AEA" w:rsidP="00DD7AEA">
            <w:pPr>
              <w:spacing w:line="245" w:lineRule="exact"/>
              <w:ind w:left="186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w:t>
            </w:r>
          </w:p>
        </w:tc>
        <w:tc>
          <w:tcPr>
            <w:tcW w:w="4455" w:type="dxa"/>
            <w:shd w:val="clear" w:color="auto" w:fill="auto"/>
            <w:vAlign w:val="bottom"/>
          </w:tcPr>
          <w:p w14:paraId="48D4938E" w14:textId="77777777" w:rsidR="00DD7AEA" w:rsidRPr="003E6A47" w:rsidRDefault="00DD7AEA" w:rsidP="00DD7AEA">
            <w:pPr>
              <w:spacing w:line="245" w:lineRule="exact"/>
              <w:ind w:left="210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III</w:t>
            </w:r>
          </w:p>
        </w:tc>
      </w:tr>
      <w:tr w:rsidR="00DD7AEA" w:rsidRPr="003E6A47" w14:paraId="4B1C1905" w14:textId="77777777" w:rsidTr="00DD7AEA">
        <w:trPr>
          <w:trHeight w:val="505"/>
        </w:trPr>
        <w:tc>
          <w:tcPr>
            <w:tcW w:w="3791" w:type="dxa"/>
            <w:shd w:val="clear" w:color="auto" w:fill="auto"/>
            <w:vAlign w:val="bottom"/>
          </w:tcPr>
          <w:p w14:paraId="54280BA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APARATO DIGESTIVO</w:t>
            </w:r>
          </w:p>
        </w:tc>
        <w:tc>
          <w:tcPr>
            <w:tcW w:w="3338" w:type="dxa"/>
            <w:shd w:val="clear" w:color="auto" w:fill="auto"/>
            <w:vAlign w:val="bottom"/>
          </w:tcPr>
          <w:p w14:paraId="1F53B86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69D5D36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ED7AB51" w14:textId="77777777" w:rsidTr="00DD7AEA">
        <w:trPr>
          <w:trHeight w:val="505"/>
        </w:trPr>
        <w:tc>
          <w:tcPr>
            <w:tcW w:w="3791" w:type="dxa"/>
            <w:shd w:val="clear" w:color="auto" w:fill="auto"/>
            <w:vAlign w:val="bottom"/>
          </w:tcPr>
          <w:p w14:paraId="0FF89F4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DIENTES, ENCÍAS Y MAXILARES</w:t>
            </w:r>
          </w:p>
        </w:tc>
        <w:tc>
          <w:tcPr>
            <w:tcW w:w="3338" w:type="dxa"/>
            <w:shd w:val="clear" w:color="auto" w:fill="auto"/>
            <w:vAlign w:val="bottom"/>
          </w:tcPr>
          <w:p w14:paraId="5003EF3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55" w:type="dxa"/>
            <w:shd w:val="clear" w:color="auto" w:fill="auto"/>
            <w:vAlign w:val="bottom"/>
          </w:tcPr>
          <w:p w14:paraId="41FCEB3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7AEDFF4" w14:textId="77777777" w:rsidTr="00DD7AEA">
        <w:trPr>
          <w:trHeight w:val="505"/>
        </w:trPr>
        <w:tc>
          <w:tcPr>
            <w:tcW w:w="3791" w:type="dxa"/>
            <w:shd w:val="clear" w:color="auto" w:fill="auto"/>
            <w:vAlign w:val="bottom"/>
          </w:tcPr>
          <w:p w14:paraId="52D4073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Dientes accesorios y supernumerarios</w:t>
            </w:r>
          </w:p>
        </w:tc>
        <w:tc>
          <w:tcPr>
            <w:tcW w:w="3338" w:type="dxa"/>
            <w:shd w:val="clear" w:color="auto" w:fill="auto"/>
            <w:vAlign w:val="bottom"/>
          </w:tcPr>
          <w:p w14:paraId="2B2572B8" w14:textId="77777777" w:rsidR="00DD7AEA" w:rsidRPr="003E6A47" w:rsidRDefault="00DD7AEA" w:rsidP="00DD7AEA">
            <w:pPr>
              <w:spacing w:line="0" w:lineRule="atLeast"/>
              <w:rPr>
                <w:rFonts w:asciiTheme="majorHAnsi" w:eastAsia="Times New Roman" w:hAnsiTheme="majorHAnsi" w:cstheme="majorHAnsi"/>
                <w:sz w:val="20"/>
                <w:szCs w:val="20"/>
              </w:rPr>
            </w:pPr>
            <w:r w:rsidRPr="003E6A47">
              <w:rPr>
                <w:rFonts w:asciiTheme="majorHAnsi" w:eastAsia="Times New Roman" w:hAnsiTheme="majorHAnsi" w:cstheme="majorHAnsi"/>
                <w:sz w:val="20"/>
                <w:szCs w:val="20"/>
              </w:rPr>
              <w:t xml:space="preserve">Quiste </w:t>
            </w:r>
            <w:proofErr w:type="spellStart"/>
            <w:r w:rsidRPr="003E6A47">
              <w:rPr>
                <w:rFonts w:asciiTheme="majorHAnsi" w:eastAsia="Times New Roman" w:hAnsiTheme="majorHAnsi" w:cstheme="majorHAnsi"/>
                <w:sz w:val="20"/>
                <w:szCs w:val="20"/>
              </w:rPr>
              <w:t>dentígero</w:t>
            </w:r>
            <w:proofErr w:type="spellEnd"/>
          </w:p>
        </w:tc>
        <w:tc>
          <w:tcPr>
            <w:tcW w:w="4455" w:type="dxa"/>
            <w:shd w:val="clear" w:color="auto" w:fill="auto"/>
            <w:vAlign w:val="bottom"/>
          </w:tcPr>
          <w:p w14:paraId="56AEB6FD" w14:textId="77777777" w:rsidR="00DD7AEA" w:rsidRPr="003E6A47" w:rsidRDefault="00DD7AEA" w:rsidP="00DD7AEA">
            <w:pPr>
              <w:spacing w:line="0" w:lineRule="atLeast"/>
              <w:rPr>
                <w:rFonts w:asciiTheme="majorHAnsi" w:eastAsia="Times New Roman" w:hAnsiTheme="majorHAnsi" w:cstheme="majorHAnsi"/>
                <w:sz w:val="20"/>
                <w:szCs w:val="20"/>
              </w:rPr>
            </w:pPr>
            <w:r w:rsidRPr="003E6A47">
              <w:rPr>
                <w:rFonts w:asciiTheme="majorHAnsi" w:eastAsia="Times New Roman" w:hAnsiTheme="majorHAnsi" w:cstheme="majorHAnsi"/>
                <w:sz w:val="20"/>
                <w:szCs w:val="20"/>
              </w:rPr>
              <w:t>Carcinoma verrucoso</w:t>
            </w:r>
          </w:p>
        </w:tc>
      </w:tr>
      <w:tr w:rsidR="00DD7AEA" w:rsidRPr="003E6A47" w14:paraId="3BDAAB98" w14:textId="77777777" w:rsidTr="00DD7AEA">
        <w:trPr>
          <w:trHeight w:val="505"/>
        </w:trPr>
        <w:tc>
          <w:tcPr>
            <w:tcW w:w="3791" w:type="dxa"/>
            <w:shd w:val="clear" w:color="auto" w:fill="auto"/>
            <w:vAlign w:val="bottom"/>
          </w:tcPr>
          <w:p w14:paraId="5AD2578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Pulpitis aguda y crónica</w:t>
            </w:r>
          </w:p>
        </w:tc>
        <w:tc>
          <w:tcPr>
            <w:tcW w:w="3338" w:type="dxa"/>
            <w:shd w:val="clear" w:color="auto" w:fill="auto"/>
            <w:vAlign w:val="bottom"/>
          </w:tcPr>
          <w:p w14:paraId="52749F3F" w14:textId="77777777" w:rsidR="00DD7AEA" w:rsidRPr="003E6A47" w:rsidRDefault="00DD7AEA" w:rsidP="00DD7AEA">
            <w:pPr>
              <w:spacing w:line="0" w:lineRule="atLeast"/>
              <w:rPr>
                <w:rFonts w:asciiTheme="majorHAnsi" w:eastAsia="Times New Roman" w:hAnsiTheme="majorHAnsi" w:cstheme="majorHAnsi"/>
                <w:sz w:val="20"/>
                <w:szCs w:val="20"/>
              </w:rPr>
            </w:pPr>
            <w:r w:rsidRPr="003E6A47">
              <w:rPr>
                <w:rFonts w:asciiTheme="majorHAnsi" w:eastAsia="Times New Roman" w:hAnsiTheme="majorHAnsi" w:cstheme="majorHAnsi"/>
                <w:sz w:val="20"/>
                <w:szCs w:val="20"/>
              </w:rPr>
              <w:t>Quiste gingival</w:t>
            </w:r>
          </w:p>
        </w:tc>
        <w:tc>
          <w:tcPr>
            <w:tcW w:w="4455" w:type="dxa"/>
            <w:shd w:val="clear" w:color="auto" w:fill="auto"/>
            <w:vAlign w:val="bottom"/>
          </w:tcPr>
          <w:p w14:paraId="5F0E1F7B" w14:textId="77777777" w:rsidR="00DD7AEA" w:rsidRPr="003E6A47" w:rsidRDefault="00DD7AEA" w:rsidP="00DD7AEA">
            <w:pPr>
              <w:spacing w:line="0" w:lineRule="atLeast"/>
              <w:rPr>
                <w:rFonts w:asciiTheme="majorHAnsi" w:eastAsia="Times New Roman" w:hAnsiTheme="majorHAnsi" w:cstheme="majorHAnsi"/>
                <w:sz w:val="20"/>
                <w:szCs w:val="20"/>
              </w:rPr>
            </w:pPr>
            <w:proofErr w:type="spellStart"/>
            <w:r w:rsidRPr="003E6A47">
              <w:rPr>
                <w:rFonts w:asciiTheme="majorHAnsi" w:eastAsia="Times New Roman" w:hAnsiTheme="majorHAnsi" w:cstheme="majorHAnsi"/>
                <w:sz w:val="20"/>
                <w:szCs w:val="20"/>
              </w:rPr>
              <w:t>Hipercementosis</w:t>
            </w:r>
            <w:proofErr w:type="spellEnd"/>
          </w:p>
        </w:tc>
      </w:tr>
    </w:tbl>
    <w:p w14:paraId="4EF5AE00" w14:textId="77777777" w:rsidR="00DD7AEA" w:rsidRPr="003E6A47" w:rsidRDefault="00DD7AEA" w:rsidP="00DD7AEA">
      <w:pPr>
        <w:spacing w:line="20" w:lineRule="exact"/>
        <w:rPr>
          <w:rFonts w:asciiTheme="majorHAnsi" w:eastAsia="Times New Roman" w:hAnsiTheme="majorHAnsi" w:cstheme="majorHAnsi"/>
          <w:sz w:val="20"/>
          <w:szCs w:val="20"/>
        </w:rPr>
      </w:pPr>
    </w:p>
    <w:p w14:paraId="4221104A"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258"/>
        <w:gridCol w:w="4362"/>
        <w:gridCol w:w="4426"/>
      </w:tblGrid>
      <w:tr w:rsidR="00DD7AEA" w:rsidRPr="003E6A47" w14:paraId="20D6CA71" w14:textId="77777777" w:rsidTr="00DD7AEA">
        <w:trPr>
          <w:trHeight w:val="253"/>
        </w:trPr>
        <w:tc>
          <w:tcPr>
            <w:tcW w:w="4258" w:type="dxa"/>
            <w:shd w:val="clear" w:color="auto" w:fill="auto"/>
            <w:vAlign w:val="bottom"/>
          </w:tcPr>
          <w:p w14:paraId="097ABC01"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Quiste radicular</w:t>
            </w:r>
          </w:p>
        </w:tc>
        <w:tc>
          <w:tcPr>
            <w:tcW w:w="4362" w:type="dxa"/>
            <w:shd w:val="clear" w:color="auto" w:fill="auto"/>
            <w:vAlign w:val="bottom"/>
          </w:tcPr>
          <w:p w14:paraId="448B3307" w14:textId="77777777" w:rsidR="00DD7AEA" w:rsidRPr="003E6A47" w:rsidRDefault="00DD7AEA" w:rsidP="00DD7AEA">
            <w:pPr>
              <w:spacing w:line="0" w:lineRule="atLeas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Sarcoma osteogénico</w:t>
            </w:r>
          </w:p>
        </w:tc>
        <w:tc>
          <w:tcPr>
            <w:tcW w:w="4426" w:type="dxa"/>
            <w:shd w:val="clear" w:color="auto" w:fill="auto"/>
            <w:vAlign w:val="bottom"/>
          </w:tcPr>
          <w:p w14:paraId="2B316404" w14:textId="77777777" w:rsidR="00DD7AEA" w:rsidRPr="003E6A47" w:rsidRDefault="00DD7AEA" w:rsidP="00DD7AEA">
            <w:pPr>
              <w:spacing w:line="0" w:lineRule="atLeas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Mixoma odontogénico</w:t>
            </w:r>
          </w:p>
        </w:tc>
      </w:tr>
      <w:tr w:rsidR="00DD7AEA" w:rsidRPr="003E6A47" w14:paraId="07226560" w14:textId="77777777" w:rsidTr="00DD7AEA">
        <w:trPr>
          <w:trHeight w:val="245"/>
        </w:trPr>
        <w:tc>
          <w:tcPr>
            <w:tcW w:w="4258" w:type="dxa"/>
            <w:shd w:val="clear" w:color="auto" w:fill="auto"/>
            <w:vAlign w:val="bottom"/>
          </w:tcPr>
          <w:p w14:paraId="6B21147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del conducto tirogloso</w:t>
            </w:r>
          </w:p>
        </w:tc>
        <w:tc>
          <w:tcPr>
            <w:tcW w:w="4362" w:type="dxa"/>
            <w:shd w:val="clear" w:color="auto" w:fill="auto"/>
            <w:vAlign w:val="bottom"/>
          </w:tcPr>
          <w:p w14:paraId="6F1BC52A"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Quiste lingual</w:t>
            </w:r>
          </w:p>
        </w:tc>
        <w:tc>
          <w:tcPr>
            <w:tcW w:w="4426" w:type="dxa"/>
            <w:shd w:val="clear" w:color="auto" w:fill="auto"/>
            <w:vAlign w:val="bottom"/>
          </w:tcPr>
          <w:p w14:paraId="1767E0A9"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Cementoma</w:t>
            </w:r>
            <w:proofErr w:type="spellEnd"/>
          </w:p>
        </w:tc>
      </w:tr>
      <w:tr w:rsidR="00DD7AEA" w:rsidRPr="003E6A47" w14:paraId="799D3060" w14:textId="77777777" w:rsidTr="00DD7AEA">
        <w:trPr>
          <w:trHeight w:val="245"/>
        </w:trPr>
        <w:tc>
          <w:tcPr>
            <w:tcW w:w="4258" w:type="dxa"/>
            <w:shd w:val="clear" w:color="auto" w:fill="auto"/>
            <w:vAlign w:val="bottom"/>
          </w:tcPr>
          <w:p w14:paraId="4D97CD4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Mucocele</w:t>
            </w:r>
          </w:p>
        </w:tc>
        <w:tc>
          <w:tcPr>
            <w:tcW w:w="4362" w:type="dxa"/>
            <w:shd w:val="clear" w:color="auto" w:fill="auto"/>
            <w:vAlign w:val="bottom"/>
          </w:tcPr>
          <w:p w14:paraId="53AAAF26"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adenomatoide</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ameloblástico</w:t>
            </w:r>
            <w:proofErr w:type="spellEnd"/>
          </w:p>
        </w:tc>
        <w:tc>
          <w:tcPr>
            <w:tcW w:w="4426" w:type="dxa"/>
            <w:shd w:val="clear" w:color="auto" w:fill="auto"/>
            <w:vAlign w:val="bottom"/>
          </w:tcPr>
          <w:p w14:paraId="560E31E6"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Tumor epitelial</w:t>
            </w:r>
          </w:p>
        </w:tc>
      </w:tr>
      <w:tr w:rsidR="00DD7AEA" w:rsidRPr="003E6A47" w14:paraId="2B4B7E7F" w14:textId="77777777" w:rsidTr="00DD7AEA">
        <w:trPr>
          <w:trHeight w:val="245"/>
        </w:trPr>
        <w:tc>
          <w:tcPr>
            <w:tcW w:w="4258" w:type="dxa"/>
            <w:shd w:val="clear" w:color="auto" w:fill="auto"/>
            <w:vAlign w:val="bottom"/>
          </w:tcPr>
          <w:p w14:paraId="1E55BB5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Ránula</w:t>
            </w:r>
          </w:p>
        </w:tc>
        <w:tc>
          <w:tcPr>
            <w:tcW w:w="4362" w:type="dxa"/>
            <w:shd w:val="clear" w:color="auto" w:fill="auto"/>
            <w:vAlign w:val="bottom"/>
          </w:tcPr>
          <w:p w14:paraId="5A004115"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Tumor pardo del hiperparatiroidismo</w:t>
            </w:r>
          </w:p>
        </w:tc>
        <w:tc>
          <w:tcPr>
            <w:tcW w:w="4426" w:type="dxa"/>
            <w:shd w:val="clear" w:color="auto" w:fill="auto"/>
            <w:vAlign w:val="bottom"/>
          </w:tcPr>
          <w:p w14:paraId="56CDABFA"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Fibroma </w:t>
            </w:r>
            <w:proofErr w:type="spellStart"/>
            <w:r w:rsidRPr="003E6A47">
              <w:rPr>
                <w:rFonts w:asciiTheme="majorHAnsi" w:eastAsia="Arial" w:hAnsiTheme="majorHAnsi" w:cstheme="majorHAnsi"/>
                <w:sz w:val="20"/>
                <w:szCs w:val="20"/>
              </w:rPr>
              <w:t>ameloblástico</w:t>
            </w:r>
            <w:proofErr w:type="spellEnd"/>
          </w:p>
        </w:tc>
      </w:tr>
      <w:tr w:rsidR="00DD7AEA" w:rsidRPr="003E6A47" w14:paraId="14DE09E2" w14:textId="77777777" w:rsidTr="00DD7AEA">
        <w:trPr>
          <w:trHeight w:val="245"/>
        </w:trPr>
        <w:tc>
          <w:tcPr>
            <w:tcW w:w="4258" w:type="dxa"/>
            <w:shd w:val="clear" w:color="auto" w:fill="auto"/>
            <w:vAlign w:val="bottom"/>
          </w:tcPr>
          <w:p w14:paraId="0A409E77"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Ameloblastoma</w:t>
            </w:r>
            <w:proofErr w:type="spellEnd"/>
          </w:p>
        </w:tc>
        <w:tc>
          <w:tcPr>
            <w:tcW w:w="4362" w:type="dxa"/>
            <w:shd w:val="clear" w:color="auto" w:fill="auto"/>
            <w:vAlign w:val="bottom"/>
          </w:tcPr>
          <w:p w14:paraId="6C0BE3EA" w14:textId="77777777" w:rsidR="00DD7AEA" w:rsidRPr="003E6A47" w:rsidRDefault="00DD7AEA" w:rsidP="00DD7AEA">
            <w:pPr>
              <w:spacing w:line="245" w:lineRule="exact"/>
              <w:ind w:left="440"/>
              <w:rPr>
                <w:rFonts w:asciiTheme="majorHAnsi" w:eastAsia="Arial" w:hAnsiTheme="majorHAnsi" w:cstheme="majorHAnsi"/>
                <w:sz w:val="20"/>
                <w:szCs w:val="20"/>
              </w:rPr>
            </w:pPr>
            <w:r w:rsidRPr="003E6A47">
              <w:rPr>
                <w:rFonts w:asciiTheme="majorHAnsi" w:eastAsia="Arial" w:hAnsiTheme="majorHAnsi" w:cstheme="majorHAnsi"/>
                <w:sz w:val="20"/>
                <w:szCs w:val="20"/>
              </w:rPr>
              <w:t>odontogénico calcificado</w:t>
            </w:r>
          </w:p>
        </w:tc>
        <w:tc>
          <w:tcPr>
            <w:tcW w:w="4426" w:type="dxa"/>
            <w:shd w:val="clear" w:color="auto" w:fill="auto"/>
            <w:vAlign w:val="bottom"/>
          </w:tcPr>
          <w:p w14:paraId="1F337A0D"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Fibrosarcoma </w:t>
            </w:r>
            <w:proofErr w:type="spellStart"/>
            <w:r w:rsidRPr="003E6A47">
              <w:rPr>
                <w:rFonts w:asciiTheme="majorHAnsi" w:eastAsia="Arial" w:hAnsiTheme="majorHAnsi" w:cstheme="majorHAnsi"/>
                <w:sz w:val="20"/>
                <w:szCs w:val="20"/>
              </w:rPr>
              <w:t>ameloblástico</w:t>
            </w:r>
            <w:proofErr w:type="spellEnd"/>
          </w:p>
        </w:tc>
      </w:tr>
      <w:tr w:rsidR="00DD7AEA" w:rsidRPr="003E6A47" w14:paraId="7C8F006A" w14:textId="77777777" w:rsidTr="00DD7AEA">
        <w:trPr>
          <w:trHeight w:val="245"/>
        </w:trPr>
        <w:tc>
          <w:tcPr>
            <w:tcW w:w="4258" w:type="dxa"/>
            <w:shd w:val="clear" w:color="auto" w:fill="auto"/>
            <w:vAlign w:val="bottom"/>
          </w:tcPr>
          <w:p w14:paraId="252DEFA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Displasia fibrosa</w:t>
            </w:r>
          </w:p>
        </w:tc>
        <w:tc>
          <w:tcPr>
            <w:tcW w:w="4362" w:type="dxa"/>
            <w:shd w:val="clear" w:color="auto" w:fill="auto"/>
            <w:vAlign w:val="bottom"/>
          </w:tcPr>
          <w:p w14:paraId="6E50B21C"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gigantes</w:t>
            </w:r>
          </w:p>
        </w:tc>
        <w:tc>
          <w:tcPr>
            <w:tcW w:w="4426" w:type="dxa"/>
            <w:shd w:val="clear" w:color="auto" w:fill="auto"/>
            <w:vAlign w:val="bottom"/>
          </w:tcPr>
          <w:p w14:paraId="28CDDC73"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Dentinosarcoma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ameloblástico</w:t>
            </w:r>
            <w:proofErr w:type="spellEnd"/>
          </w:p>
        </w:tc>
      </w:tr>
      <w:tr w:rsidR="00DD7AEA" w:rsidRPr="003E6A47" w14:paraId="1FFA9092" w14:textId="77777777" w:rsidTr="00DD7AEA">
        <w:trPr>
          <w:trHeight w:val="245"/>
        </w:trPr>
        <w:tc>
          <w:tcPr>
            <w:tcW w:w="4258" w:type="dxa"/>
            <w:shd w:val="clear" w:color="auto" w:fill="auto"/>
            <w:vAlign w:val="bottom"/>
          </w:tcPr>
          <w:p w14:paraId="150FDE24"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Epulis</w:t>
            </w:r>
            <w:proofErr w:type="spellEnd"/>
            <w:r w:rsidRPr="003E6A47">
              <w:rPr>
                <w:rFonts w:asciiTheme="majorHAnsi" w:eastAsia="Arial" w:hAnsiTheme="majorHAnsi" w:cstheme="majorHAnsi"/>
                <w:sz w:val="20"/>
                <w:szCs w:val="20"/>
              </w:rPr>
              <w:t xml:space="preserve"> de células gigantes</w:t>
            </w:r>
          </w:p>
        </w:tc>
        <w:tc>
          <w:tcPr>
            <w:tcW w:w="4362" w:type="dxa"/>
            <w:shd w:val="clear" w:color="auto" w:fill="auto"/>
            <w:vAlign w:val="bottom"/>
          </w:tcPr>
          <w:p w14:paraId="1CC9D9D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6" w:type="dxa"/>
            <w:shd w:val="clear" w:color="auto" w:fill="auto"/>
            <w:vAlign w:val="bottom"/>
          </w:tcPr>
          <w:p w14:paraId="06B6703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Odontoma</w:t>
            </w:r>
          </w:p>
        </w:tc>
      </w:tr>
      <w:tr w:rsidR="00DD7AEA" w:rsidRPr="003E6A47" w14:paraId="0FA13C57" w14:textId="77777777" w:rsidTr="00DD7AEA">
        <w:trPr>
          <w:trHeight w:val="245"/>
        </w:trPr>
        <w:tc>
          <w:tcPr>
            <w:tcW w:w="4258" w:type="dxa"/>
            <w:shd w:val="clear" w:color="auto" w:fill="auto"/>
            <w:vAlign w:val="bottom"/>
          </w:tcPr>
          <w:p w14:paraId="6A88EE2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del embarazo</w:t>
            </w:r>
          </w:p>
        </w:tc>
        <w:tc>
          <w:tcPr>
            <w:tcW w:w="4362" w:type="dxa"/>
            <w:shd w:val="clear" w:color="auto" w:fill="auto"/>
            <w:vAlign w:val="bottom"/>
          </w:tcPr>
          <w:p w14:paraId="22263CF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6" w:type="dxa"/>
            <w:shd w:val="clear" w:color="auto" w:fill="auto"/>
            <w:vAlign w:val="bottom"/>
          </w:tcPr>
          <w:p w14:paraId="2FFCC869"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Cementoblastoma</w:t>
            </w:r>
            <w:proofErr w:type="spellEnd"/>
            <w:r w:rsidRPr="003E6A47">
              <w:rPr>
                <w:rFonts w:asciiTheme="majorHAnsi" w:eastAsia="Arial" w:hAnsiTheme="majorHAnsi" w:cstheme="majorHAnsi"/>
                <w:sz w:val="20"/>
                <w:szCs w:val="20"/>
              </w:rPr>
              <w:t xml:space="preserve"> benigno</w:t>
            </w:r>
          </w:p>
        </w:tc>
      </w:tr>
      <w:tr w:rsidR="00DD7AEA" w:rsidRPr="003E6A47" w14:paraId="0E95CB51" w14:textId="77777777" w:rsidTr="00DD7AEA">
        <w:trPr>
          <w:trHeight w:val="245"/>
        </w:trPr>
        <w:tc>
          <w:tcPr>
            <w:tcW w:w="4258" w:type="dxa"/>
            <w:shd w:val="clear" w:color="auto" w:fill="auto"/>
            <w:vAlign w:val="bottom"/>
          </w:tcPr>
          <w:p w14:paraId="3794811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2" w:type="dxa"/>
            <w:shd w:val="clear" w:color="auto" w:fill="auto"/>
            <w:vAlign w:val="bottom"/>
          </w:tcPr>
          <w:p w14:paraId="57282A2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6" w:type="dxa"/>
            <w:shd w:val="clear" w:color="auto" w:fill="auto"/>
            <w:vAlign w:val="bottom"/>
          </w:tcPr>
          <w:p w14:paraId="3AE56D1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Fibroma </w:t>
            </w:r>
            <w:proofErr w:type="spellStart"/>
            <w:r w:rsidRPr="003E6A47">
              <w:rPr>
                <w:rFonts w:asciiTheme="majorHAnsi" w:eastAsia="Arial" w:hAnsiTheme="majorHAnsi" w:cstheme="majorHAnsi"/>
                <w:sz w:val="20"/>
                <w:szCs w:val="20"/>
              </w:rPr>
              <w:t>cementificante</w:t>
            </w:r>
            <w:proofErr w:type="spellEnd"/>
          </w:p>
        </w:tc>
      </w:tr>
      <w:tr w:rsidR="00DD7AEA" w:rsidRPr="003E6A47" w14:paraId="475FA05B" w14:textId="77777777" w:rsidTr="00DD7AEA">
        <w:trPr>
          <w:trHeight w:val="245"/>
        </w:trPr>
        <w:tc>
          <w:tcPr>
            <w:tcW w:w="4258" w:type="dxa"/>
            <w:shd w:val="clear" w:color="auto" w:fill="auto"/>
            <w:vAlign w:val="bottom"/>
          </w:tcPr>
          <w:p w14:paraId="23A5A75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2" w:type="dxa"/>
            <w:shd w:val="clear" w:color="auto" w:fill="auto"/>
            <w:vAlign w:val="bottom"/>
          </w:tcPr>
          <w:p w14:paraId="2512527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6" w:type="dxa"/>
            <w:shd w:val="clear" w:color="auto" w:fill="auto"/>
            <w:vAlign w:val="bottom"/>
          </w:tcPr>
          <w:p w14:paraId="4AF22AC5"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Fibromatosis gingival</w:t>
            </w:r>
          </w:p>
        </w:tc>
      </w:tr>
    </w:tbl>
    <w:p w14:paraId="3A97A644" w14:textId="77777777" w:rsidR="00DD7AEA" w:rsidRPr="003E6A47" w:rsidRDefault="00DD7AEA" w:rsidP="00DD7AEA">
      <w:pPr>
        <w:spacing w:line="335" w:lineRule="exact"/>
        <w:rPr>
          <w:rFonts w:asciiTheme="majorHAnsi" w:eastAsia="Times New Roman" w:hAnsiTheme="majorHAnsi" w:cstheme="majorHAnsi"/>
          <w:sz w:val="20"/>
          <w:szCs w:val="20"/>
        </w:rPr>
      </w:pPr>
    </w:p>
    <w:p w14:paraId="66D2450F"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2BB03FCB"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p w14:paraId="238C2571" w14:textId="77777777" w:rsidR="00DD7AEA" w:rsidRPr="003E6A47" w:rsidRDefault="00DD7AEA" w:rsidP="00DD7AEA">
      <w:pPr>
        <w:tabs>
          <w:tab w:val="left" w:pos="8620"/>
        </w:tabs>
        <w:spacing w:line="0" w:lineRule="atLeast"/>
        <w:ind w:left="120"/>
        <w:rPr>
          <w:rFonts w:asciiTheme="majorHAnsi" w:eastAsia="Arial Narrow" w:hAnsiTheme="majorHAnsi" w:cstheme="majorHAnsi"/>
          <w:color w:val="9CC2E5"/>
          <w:sz w:val="20"/>
          <w:szCs w:val="20"/>
        </w:rPr>
      </w:pPr>
      <w:bookmarkStart w:id="32" w:name="page62"/>
      <w:bookmarkEnd w:id="32"/>
      <w:r w:rsidRPr="003E6A47">
        <w:rPr>
          <w:rFonts w:asciiTheme="majorHAnsi" w:eastAsia="Times New Roman" w:hAnsiTheme="majorHAnsi" w:cstheme="majorHAnsi"/>
          <w:sz w:val="20"/>
          <w:szCs w:val="20"/>
        </w:rPr>
        <w:lastRenderedPageBreak/>
        <w:tab/>
      </w:r>
    </w:p>
    <w:p w14:paraId="52851998" w14:textId="77777777" w:rsidR="00DD7AEA" w:rsidRPr="003E6A47" w:rsidRDefault="00DD7AEA" w:rsidP="00DD7AEA">
      <w:pPr>
        <w:spacing w:line="200" w:lineRule="exact"/>
        <w:rPr>
          <w:rFonts w:asciiTheme="majorHAnsi" w:eastAsia="Times New Roman" w:hAnsiTheme="majorHAnsi" w:cstheme="majorHAnsi"/>
          <w:sz w:val="20"/>
          <w:szCs w:val="20"/>
        </w:rPr>
      </w:pPr>
    </w:p>
    <w:p w14:paraId="5733C93D" w14:textId="77777777" w:rsidR="00DD7AEA" w:rsidRPr="003E6A47" w:rsidRDefault="00DD7AEA" w:rsidP="00DD7AEA">
      <w:pPr>
        <w:spacing w:line="251"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4560"/>
        <w:gridCol w:w="4060"/>
        <w:gridCol w:w="4285"/>
      </w:tblGrid>
      <w:tr w:rsidR="00DD7AEA" w:rsidRPr="003E6A47" w14:paraId="72063846" w14:textId="77777777" w:rsidTr="00DD7AEA">
        <w:trPr>
          <w:trHeight w:val="490"/>
        </w:trPr>
        <w:tc>
          <w:tcPr>
            <w:tcW w:w="4560" w:type="dxa"/>
            <w:shd w:val="clear" w:color="auto" w:fill="auto"/>
            <w:vAlign w:val="bottom"/>
          </w:tcPr>
          <w:p w14:paraId="78BC0E03"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GLÁNDULAS SALIVALES</w:t>
            </w:r>
          </w:p>
        </w:tc>
        <w:tc>
          <w:tcPr>
            <w:tcW w:w="4060" w:type="dxa"/>
            <w:shd w:val="clear" w:color="auto" w:fill="auto"/>
            <w:vAlign w:val="bottom"/>
          </w:tcPr>
          <w:p w14:paraId="617275A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7F18B5D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6F944C6" w14:textId="77777777" w:rsidTr="00DD7AEA">
        <w:trPr>
          <w:trHeight w:val="245"/>
        </w:trPr>
        <w:tc>
          <w:tcPr>
            <w:tcW w:w="4560" w:type="dxa"/>
            <w:shd w:val="clear" w:color="auto" w:fill="auto"/>
            <w:vAlign w:val="bottom"/>
          </w:tcPr>
          <w:p w14:paraId="73A9D6D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Glándulas salivales aberrantes</w:t>
            </w:r>
          </w:p>
        </w:tc>
        <w:tc>
          <w:tcPr>
            <w:tcW w:w="4060" w:type="dxa"/>
            <w:shd w:val="clear" w:color="auto" w:fill="auto"/>
            <w:vAlign w:val="bottom"/>
          </w:tcPr>
          <w:p w14:paraId="55A37787"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Parotiditis viral (paperas)</w:t>
            </w:r>
          </w:p>
        </w:tc>
        <w:tc>
          <w:tcPr>
            <w:tcW w:w="4285" w:type="dxa"/>
            <w:shd w:val="clear" w:color="auto" w:fill="auto"/>
            <w:vAlign w:val="bottom"/>
          </w:tcPr>
          <w:p w14:paraId="7B2D6143"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Tumor mixto maligno</w:t>
            </w:r>
          </w:p>
        </w:tc>
      </w:tr>
      <w:tr w:rsidR="00DD7AEA" w:rsidRPr="003E6A47" w14:paraId="7DDFE3AB" w14:textId="77777777" w:rsidTr="00DD7AEA">
        <w:trPr>
          <w:trHeight w:val="245"/>
        </w:trPr>
        <w:tc>
          <w:tcPr>
            <w:tcW w:w="4560" w:type="dxa"/>
            <w:shd w:val="clear" w:color="auto" w:fill="auto"/>
            <w:vAlign w:val="bottom"/>
          </w:tcPr>
          <w:p w14:paraId="73D0161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Sialoadenitis bacteriana aguda y crónica</w:t>
            </w:r>
          </w:p>
        </w:tc>
        <w:tc>
          <w:tcPr>
            <w:tcW w:w="4060" w:type="dxa"/>
            <w:shd w:val="clear" w:color="auto" w:fill="auto"/>
            <w:vAlign w:val="bottom"/>
          </w:tcPr>
          <w:p w14:paraId="10ECC9CD"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Hemangioma</w:t>
            </w:r>
          </w:p>
        </w:tc>
        <w:tc>
          <w:tcPr>
            <w:tcW w:w="4285" w:type="dxa"/>
            <w:shd w:val="clear" w:color="auto" w:fill="auto"/>
            <w:vAlign w:val="bottom"/>
          </w:tcPr>
          <w:p w14:paraId="670675BE"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adenoideo quístico</w:t>
            </w:r>
          </w:p>
        </w:tc>
      </w:tr>
      <w:tr w:rsidR="00DD7AEA" w:rsidRPr="003E6A47" w14:paraId="79461DDF" w14:textId="77777777" w:rsidTr="00DD7AEA">
        <w:trPr>
          <w:trHeight w:val="245"/>
        </w:trPr>
        <w:tc>
          <w:tcPr>
            <w:tcW w:w="4560" w:type="dxa"/>
            <w:shd w:val="clear" w:color="auto" w:fill="auto"/>
            <w:vAlign w:val="bottom"/>
          </w:tcPr>
          <w:p w14:paraId="112E1BAC"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Sialolitiasis</w:t>
            </w:r>
            <w:proofErr w:type="spellEnd"/>
          </w:p>
        </w:tc>
        <w:tc>
          <w:tcPr>
            <w:tcW w:w="4060" w:type="dxa"/>
            <w:shd w:val="clear" w:color="auto" w:fill="auto"/>
            <w:vAlign w:val="bottom"/>
          </w:tcPr>
          <w:p w14:paraId="30E85566"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Adenocarcinomas</w:t>
            </w:r>
          </w:p>
        </w:tc>
        <w:tc>
          <w:tcPr>
            <w:tcW w:w="4285" w:type="dxa"/>
            <w:shd w:val="clear" w:color="auto" w:fill="auto"/>
            <w:vAlign w:val="bottom"/>
          </w:tcPr>
          <w:p w14:paraId="5C210192"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acinares</w:t>
            </w:r>
          </w:p>
        </w:tc>
      </w:tr>
      <w:tr w:rsidR="00DD7AEA" w:rsidRPr="003E6A47" w14:paraId="499975D7" w14:textId="77777777" w:rsidTr="00DD7AEA">
        <w:trPr>
          <w:trHeight w:val="245"/>
        </w:trPr>
        <w:tc>
          <w:tcPr>
            <w:tcW w:w="4560" w:type="dxa"/>
            <w:shd w:val="clear" w:color="auto" w:fill="auto"/>
            <w:vAlign w:val="bottom"/>
          </w:tcPr>
          <w:p w14:paraId="11F4DA1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 pleomórfico</w:t>
            </w:r>
          </w:p>
        </w:tc>
        <w:tc>
          <w:tcPr>
            <w:tcW w:w="4060" w:type="dxa"/>
            <w:shd w:val="clear" w:color="auto" w:fill="auto"/>
            <w:vAlign w:val="bottom"/>
          </w:tcPr>
          <w:p w14:paraId="795E80EF"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285" w:type="dxa"/>
            <w:shd w:val="clear" w:color="auto" w:fill="auto"/>
            <w:vAlign w:val="bottom"/>
          </w:tcPr>
          <w:p w14:paraId="39854AF5"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Linfomas</w:t>
            </w:r>
          </w:p>
        </w:tc>
      </w:tr>
      <w:tr w:rsidR="00DD7AEA" w:rsidRPr="003E6A47" w14:paraId="03F19FCE" w14:textId="77777777" w:rsidTr="00DD7AEA">
        <w:trPr>
          <w:trHeight w:val="245"/>
        </w:trPr>
        <w:tc>
          <w:tcPr>
            <w:tcW w:w="4560" w:type="dxa"/>
            <w:shd w:val="clear" w:color="auto" w:fill="auto"/>
            <w:vAlign w:val="bottom"/>
          </w:tcPr>
          <w:p w14:paraId="1F4A94F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Mucocele</w:t>
            </w:r>
          </w:p>
        </w:tc>
        <w:tc>
          <w:tcPr>
            <w:tcW w:w="4060" w:type="dxa"/>
            <w:shd w:val="clear" w:color="auto" w:fill="auto"/>
            <w:vAlign w:val="bottom"/>
          </w:tcPr>
          <w:p w14:paraId="0B41BC19"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Adenoma de células </w:t>
            </w:r>
            <w:proofErr w:type="spellStart"/>
            <w:r w:rsidRPr="003E6A47">
              <w:rPr>
                <w:rFonts w:asciiTheme="majorHAnsi" w:eastAsia="Arial" w:hAnsiTheme="majorHAnsi" w:cstheme="majorHAnsi"/>
                <w:sz w:val="20"/>
                <w:szCs w:val="20"/>
              </w:rPr>
              <w:t>oxifílicas</w:t>
            </w:r>
            <w:proofErr w:type="spellEnd"/>
          </w:p>
        </w:tc>
        <w:tc>
          <w:tcPr>
            <w:tcW w:w="4285" w:type="dxa"/>
            <w:shd w:val="clear" w:color="auto" w:fill="auto"/>
            <w:vAlign w:val="bottom"/>
          </w:tcPr>
          <w:p w14:paraId="73D9C1ED" w14:textId="77777777" w:rsidR="00DD7AEA" w:rsidRPr="003E6A47" w:rsidRDefault="00DD7AEA" w:rsidP="00DD7AEA">
            <w:pPr>
              <w:spacing w:line="245" w:lineRule="exact"/>
              <w:ind w:left="5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Mioepitelioma</w:t>
            </w:r>
            <w:proofErr w:type="spellEnd"/>
            <w:r w:rsidRPr="003E6A47">
              <w:rPr>
                <w:rFonts w:asciiTheme="majorHAnsi" w:eastAsia="Arial" w:hAnsiTheme="majorHAnsi" w:cstheme="majorHAnsi"/>
                <w:sz w:val="20"/>
                <w:szCs w:val="20"/>
              </w:rPr>
              <w:t xml:space="preserve"> maligno</w:t>
            </w:r>
          </w:p>
        </w:tc>
      </w:tr>
      <w:tr w:rsidR="00DD7AEA" w:rsidRPr="003E6A47" w14:paraId="175A7663" w14:textId="77777777" w:rsidTr="00DD7AEA">
        <w:trPr>
          <w:trHeight w:val="245"/>
        </w:trPr>
        <w:tc>
          <w:tcPr>
            <w:tcW w:w="4560" w:type="dxa"/>
            <w:shd w:val="clear" w:color="auto" w:fill="auto"/>
            <w:vAlign w:val="bottom"/>
          </w:tcPr>
          <w:p w14:paraId="678C5B4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Divertículos de conductos</w:t>
            </w:r>
          </w:p>
        </w:tc>
        <w:tc>
          <w:tcPr>
            <w:tcW w:w="4060" w:type="dxa"/>
            <w:shd w:val="clear" w:color="auto" w:fill="auto"/>
            <w:vAlign w:val="bottom"/>
          </w:tcPr>
          <w:p w14:paraId="0E97A564"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Adenomas </w:t>
            </w:r>
            <w:proofErr w:type="spellStart"/>
            <w:r w:rsidRPr="003E6A47">
              <w:rPr>
                <w:rFonts w:asciiTheme="majorHAnsi" w:eastAsia="Arial" w:hAnsiTheme="majorHAnsi" w:cstheme="majorHAnsi"/>
                <w:sz w:val="20"/>
                <w:szCs w:val="20"/>
              </w:rPr>
              <w:t>monomorfos</w:t>
            </w:r>
            <w:proofErr w:type="spellEnd"/>
          </w:p>
        </w:tc>
        <w:tc>
          <w:tcPr>
            <w:tcW w:w="4285" w:type="dxa"/>
            <w:shd w:val="clear" w:color="auto" w:fill="auto"/>
            <w:vAlign w:val="bottom"/>
          </w:tcPr>
          <w:p w14:paraId="6AB0AFF0" w14:textId="77777777" w:rsidR="00DD7AEA" w:rsidRPr="003E6A47" w:rsidRDefault="00DD7AEA" w:rsidP="00DD7AEA">
            <w:pPr>
              <w:spacing w:line="245" w:lineRule="exact"/>
              <w:ind w:left="540"/>
              <w:rPr>
                <w:rFonts w:asciiTheme="majorHAnsi" w:eastAsia="Arial" w:hAnsiTheme="majorHAnsi" w:cstheme="majorHAnsi"/>
                <w:w w:val="99"/>
                <w:sz w:val="20"/>
                <w:szCs w:val="20"/>
              </w:rPr>
            </w:pPr>
            <w:r w:rsidRPr="003E6A47">
              <w:rPr>
                <w:rFonts w:asciiTheme="majorHAnsi" w:eastAsia="Arial" w:hAnsiTheme="majorHAnsi" w:cstheme="majorHAnsi"/>
                <w:w w:val="99"/>
                <w:sz w:val="20"/>
                <w:szCs w:val="20"/>
              </w:rPr>
              <w:t>Carcinoma-</w:t>
            </w:r>
            <w:proofErr w:type="spellStart"/>
            <w:r w:rsidRPr="003E6A47">
              <w:rPr>
                <w:rFonts w:asciiTheme="majorHAnsi" w:eastAsia="Arial" w:hAnsiTheme="majorHAnsi" w:cstheme="majorHAnsi"/>
                <w:w w:val="99"/>
                <w:sz w:val="20"/>
                <w:szCs w:val="20"/>
              </w:rPr>
              <w:t>mioepitelioma</w:t>
            </w:r>
            <w:proofErr w:type="spellEnd"/>
            <w:r w:rsidRPr="003E6A47">
              <w:rPr>
                <w:rFonts w:asciiTheme="majorHAnsi" w:eastAsia="Arial" w:hAnsiTheme="majorHAnsi" w:cstheme="majorHAnsi"/>
                <w:w w:val="99"/>
                <w:sz w:val="20"/>
                <w:szCs w:val="20"/>
              </w:rPr>
              <w:t xml:space="preserve"> maligno</w:t>
            </w:r>
          </w:p>
        </w:tc>
      </w:tr>
      <w:tr w:rsidR="00DD7AEA" w:rsidRPr="003E6A47" w14:paraId="13ACE6D2" w14:textId="77777777" w:rsidTr="00DD7AEA">
        <w:trPr>
          <w:trHeight w:val="245"/>
        </w:trPr>
        <w:tc>
          <w:tcPr>
            <w:tcW w:w="4560" w:type="dxa"/>
            <w:shd w:val="clear" w:color="auto" w:fill="auto"/>
            <w:vAlign w:val="bottom"/>
          </w:tcPr>
          <w:p w14:paraId="047C728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Fístulas</w:t>
            </w:r>
          </w:p>
        </w:tc>
        <w:tc>
          <w:tcPr>
            <w:tcW w:w="4060" w:type="dxa"/>
            <w:shd w:val="clear" w:color="auto" w:fill="auto"/>
            <w:vAlign w:val="bottom"/>
          </w:tcPr>
          <w:p w14:paraId="35429895"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mucoepidermoide</w:t>
            </w:r>
            <w:proofErr w:type="spellEnd"/>
          </w:p>
        </w:tc>
        <w:tc>
          <w:tcPr>
            <w:tcW w:w="4285" w:type="dxa"/>
            <w:shd w:val="clear" w:color="auto" w:fill="auto"/>
            <w:vAlign w:val="bottom"/>
          </w:tcPr>
          <w:p w14:paraId="56E4696A"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neuroendócrino</w:t>
            </w:r>
            <w:proofErr w:type="spellEnd"/>
          </w:p>
        </w:tc>
      </w:tr>
      <w:tr w:rsidR="00DD7AEA" w:rsidRPr="003E6A47" w14:paraId="52A64109" w14:textId="77777777" w:rsidTr="00DD7AEA">
        <w:trPr>
          <w:trHeight w:val="245"/>
        </w:trPr>
        <w:tc>
          <w:tcPr>
            <w:tcW w:w="4560" w:type="dxa"/>
            <w:shd w:val="clear" w:color="auto" w:fill="auto"/>
            <w:vAlign w:val="bottom"/>
          </w:tcPr>
          <w:p w14:paraId="6B1FBB9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Cuerpos extraños</w:t>
            </w:r>
          </w:p>
        </w:tc>
        <w:tc>
          <w:tcPr>
            <w:tcW w:w="4060" w:type="dxa"/>
            <w:shd w:val="clear" w:color="auto" w:fill="auto"/>
            <w:vAlign w:val="bottom"/>
          </w:tcPr>
          <w:p w14:paraId="3B6B62C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21B9094B"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Sarcomas primarios</w:t>
            </w:r>
          </w:p>
        </w:tc>
      </w:tr>
      <w:tr w:rsidR="00DD7AEA" w:rsidRPr="003E6A47" w14:paraId="4E22A273" w14:textId="77777777" w:rsidTr="00DD7AEA">
        <w:trPr>
          <w:trHeight w:val="245"/>
        </w:trPr>
        <w:tc>
          <w:tcPr>
            <w:tcW w:w="4560" w:type="dxa"/>
            <w:shd w:val="clear" w:color="auto" w:fill="auto"/>
            <w:vAlign w:val="bottom"/>
          </w:tcPr>
          <w:p w14:paraId="4F19D85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 de </w:t>
            </w:r>
            <w:proofErr w:type="spellStart"/>
            <w:r w:rsidRPr="003E6A47">
              <w:rPr>
                <w:rFonts w:asciiTheme="majorHAnsi" w:eastAsia="Arial" w:hAnsiTheme="majorHAnsi" w:cstheme="majorHAnsi"/>
                <w:sz w:val="20"/>
                <w:szCs w:val="20"/>
              </w:rPr>
              <w:t>Mikulicz</w:t>
            </w:r>
            <w:proofErr w:type="spellEnd"/>
            <w:r w:rsidRPr="003E6A47">
              <w:rPr>
                <w:rFonts w:asciiTheme="majorHAnsi" w:eastAsia="Arial" w:hAnsiTheme="majorHAnsi" w:cstheme="majorHAnsi"/>
                <w:sz w:val="20"/>
                <w:szCs w:val="20"/>
              </w:rPr>
              <w:t xml:space="preserve"> y Sjögren</w:t>
            </w:r>
          </w:p>
        </w:tc>
        <w:tc>
          <w:tcPr>
            <w:tcW w:w="4060" w:type="dxa"/>
            <w:shd w:val="clear" w:color="auto" w:fill="auto"/>
            <w:vAlign w:val="bottom"/>
          </w:tcPr>
          <w:p w14:paraId="2D8DC59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32E31ED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903313F" w14:textId="77777777" w:rsidTr="00DD7AEA">
        <w:trPr>
          <w:trHeight w:val="245"/>
        </w:trPr>
        <w:tc>
          <w:tcPr>
            <w:tcW w:w="4560" w:type="dxa"/>
            <w:shd w:val="clear" w:color="auto" w:fill="auto"/>
            <w:vAlign w:val="bottom"/>
          </w:tcPr>
          <w:p w14:paraId="21BF0426"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Cistadenoma</w:t>
            </w:r>
            <w:proofErr w:type="spellEnd"/>
            <w:r w:rsidRPr="003E6A47">
              <w:rPr>
                <w:rFonts w:asciiTheme="majorHAnsi" w:eastAsia="Arial" w:hAnsiTheme="majorHAnsi" w:cstheme="majorHAnsi"/>
                <w:sz w:val="20"/>
                <w:szCs w:val="20"/>
              </w:rPr>
              <w:t xml:space="preserve"> papilar </w:t>
            </w:r>
            <w:proofErr w:type="spellStart"/>
            <w:r w:rsidRPr="003E6A47">
              <w:rPr>
                <w:rFonts w:asciiTheme="majorHAnsi" w:eastAsia="Arial" w:hAnsiTheme="majorHAnsi" w:cstheme="majorHAnsi"/>
                <w:sz w:val="20"/>
                <w:szCs w:val="20"/>
              </w:rPr>
              <w:t>linfomatoso</w:t>
            </w:r>
            <w:proofErr w:type="spellEnd"/>
          </w:p>
        </w:tc>
        <w:tc>
          <w:tcPr>
            <w:tcW w:w="4060" w:type="dxa"/>
            <w:shd w:val="clear" w:color="auto" w:fill="auto"/>
            <w:vAlign w:val="bottom"/>
          </w:tcPr>
          <w:p w14:paraId="380EEEA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2FE5ABF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E52AC4B" w14:textId="77777777" w:rsidTr="00DD7AEA">
        <w:trPr>
          <w:trHeight w:val="245"/>
        </w:trPr>
        <w:tc>
          <w:tcPr>
            <w:tcW w:w="4560" w:type="dxa"/>
            <w:shd w:val="clear" w:color="auto" w:fill="auto"/>
            <w:vAlign w:val="bottom"/>
          </w:tcPr>
          <w:p w14:paraId="2A8503C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Lesión </w:t>
            </w:r>
            <w:proofErr w:type="spellStart"/>
            <w:r w:rsidRPr="003E6A47">
              <w:rPr>
                <w:rFonts w:asciiTheme="majorHAnsi" w:eastAsia="Arial" w:hAnsiTheme="majorHAnsi" w:cstheme="majorHAnsi"/>
                <w:sz w:val="20"/>
                <w:szCs w:val="20"/>
              </w:rPr>
              <w:t>linfoepitelial</w:t>
            </w:r>
            <w:proofErr w:type="spellEnd"/>
            <w:r w:rsidRPr="003E6A47">
              <w:rPr>
                <w:rFonts w:asciiTheme="majorHAnsi" w:eastAsia="Arial" w:hAnsiTheme="majorHAnsi" w:cstheme="majorHAnsi"/>
                <w:sz w:val="20"/>
                <w:szCs w:val="20"/>
              </w:rPr>
              <w:t xml:space="preserve"> benigna</w:t>
            </w:r>
          </w:p>
        </w:tc>
        <w:tc>
          <w:tcPr>
            <w:tcW w:w="4060" w:type="dxa"/>
            <w:shd w:val="clear" w:color="auto" w:fill="auto"/>
            <w:vAlign w:val="bottom"/>
          </w:tcPr>
          <w:p w14:paraId="4BEF6EA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3B7478F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02A4203" w14:textId="77777777" w:rsidTr="00DD7AEA">
        <w:trPr>
          <w:trHeight w:val="490"/>
        </w:trPr>
        <w:tc>
          <w:tcPr>
            <w:tcW w:w="4560" w:type="dxa"/>
            <w:shd w:val="clear" w:color="auto" w:fill="auto"/>
            <w:vAlign w:val="bottom"/>
          </w:tcPr>
          <w:p w14:paraId="44A8BB6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FARINGE Y AMÍGDALAS PALATINAS</w:t>
            </w:r>
          </w:p>
        </w:tc>
        <w:tc>
          <w:tcPr>
            <w:tcW w:w="4060" w:type="dxa"/>
            <w:shd w:val="clear" w:color="auto" w:fill="auto"/>
            <w:vAlign w:val="bottom"/>
          </w:tcPr>
          <w:p w14:paraId="1829FF2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1E2EB03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58F81C" w14:textId="77777777" w:rsidTr="00DD7AEA">
        <w:trPr>
          <w:trHeight w:val="245"/>
        </w:trPr>
        <w:tc>
          <w:tcPr>
            <w:tcW w:w="4560" w:type="dxa"/>
            <w:shd w:val="clear" w:color="auto" w:fill="auto"/>
            <w:vAlign w:val="bottom"/>
          </w:tcPr>
          <w:p w14:paraId="70332A6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linfoide</w:t>
            </w:r>
          </w:p>
        </w:tc>
        <w:tc>
          <w:tcPr>
            <w:tcW w:w="4060" w:type="dxa"/>
            <w:shd w:val="clear" w:color="auto" w:fill="auto"/>
            <w:vAlign w:val="bottom"/>
          </w:tcPr>
          <w:p w14:paraId="75EDBB68" w14:textId="77777777" w:rsidR="00DD7AEA" w:rsidRPr="003E6A47" w:rsidRDefault="00DD7AEA" w:rsidP="00DD7AEA">
            <w:pPr>
              <w:spacing w:line="245" w:lineRule="exact"/>
              <w:ind w:left="1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Linfoepitelioma</w:t>
            </w:r>
            <w:proofErr w:type="spellEnd"/>
          </w:p>
        </w:tc>
        <w:tc>
          <w:tcPr>
            <w:tcW w:w="4285" w:type="dxa"/>
            <w:shd w:val="clear" w:color="auto" w:fill="auto"/>
            <w:vAlign w:val="bottom"/>
          </w:tcPr>
          <w:p w14:paraId="3C3B69D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B6D5D8A" w14:textId="77777777" w:rsidTr="00DD7AEA">
        <w:trPr>
          <w:trHeight w:val="245"/>
        </w:trPr>
        <w:tc>
          <w:tcPr>
            <w:tcW w:w="4560" w:type="dxa"/>
            <w:shd w:val="clear" w:color="auto" w:fill="auto"/>
            <w:vAlign w:val="bottom"/>
          </w:tcPr>
          <w:p w14:paraId="4633262F" w14:textId="77777777" w:rsidR="00DD7AEA" w:rsidRPr="003E6A47" w:rsidRDefault="00DD7AEA" w:rsidP="00DD7AEA">
            <w:pPr>
              <w:spacing w:line="245" w:lineRule="exact"/>
              <w:rPr>
                <w:rFonts w:asciiTheme="majorHAnsi" w:eastAsia="Arial" w:hAnsiTheme="majorHAnsi" w:cstheme="majorHAnsi"/>
                <w:w w:val="98"/>
                <w:sz w:val="20"/>
                <w:szCs w:val="20"/>
              </w:rPr>
            </w:pPr>
            <w:r w:rsidRPr="003E6A47">
              <w:rPr>
                <w:rFonts w:asciiTheme="majorHAnsi" w:eastAsia="Arial" w:hAnsiTheme="majorHAnsi" w:cstheme="majorHAnsi"/>
                <w:w w:val="98"/>
                <w:sz w:val="20"/>
                <w:szCs w:val="20"/>
              </w:rPr>
              <w:t>Faringoamigdalitis aguda y crónica inespecífica</w:t>
            </w:r>
          </w:p>
        </w:tc>
        <w:tc>
          <w:tcPr>
            <w:tcW w:w="4060" w:type="dxa"/>
            <w:shd w:val="clear" w:color="auto" w:fill="auto"/>
            <w:vAlign w:val="bottom"/>
          </w:tcPr>
          <w:p w14:paraId="334CB503"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Linfomas</w:t>
            </w:r>
          </w:p>
        </w:tc>
        <w:tc>
          <w:tcPr>
            <w:tcW w:w="4285" w:type="dxa"/>
            <w:shd w:val="clear" w:color="auto" w:fill="auto"/>
            <w:vAlign w:val="bottom"/>
          </w:tcPr>
          <w:p w14:paraId="20C9091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185A56C" w14:textId="77777777" w:rsidTr="00DD7AEA">
        <w:trPr>
          <w:trHeight w:val="245"/>
        </w:trPr>
        <w:tc>
          <w:tcPr>
            <w:tcW w:w="4560" w:type="dxa"/>
            <w:shd w:val="clear" w:color="auto" w:fill="auto"/>
            <w:vAlign w:val="bottom"/>
          </w:tcPr>
          <w:p w14:paraId="0DAA4FD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060" w:type="dxa"/>
            <w:shd w:val="clear" w:color="auto" w:fill="auto"/>
            <w:vAlign w:val="bottom"/>
          </w:tcPr>
          <w:p w14:paraId="59C61411"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Tumor periférico de vaina nerviosa</w:t>
            </w:r>
          </w:p>
        </w:tc>
        <w:tc>
          <w:tcPr>
            <w:tcW w:w="4285" w:type="dxa"/>
            <w:shd w:val="clear" w:color="auto" w:fill="auto"/>
            <w:vAlign w:val="bottom"/>
          </w:tcPr>
          <w:p w14:paraId="1EFCC10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F7A86FB" w14:textId="77777777" w:rsidTr="00DD7AEA">
        <w:trPr>
          <w:trHeight w:val="245"/>
        </w:trPr>
        <w:tc>
          <w:tcPr>
            <w:tcW w:w="4560" w:type="dxa"/>
            <w:shd w:val="clear" w:color="auto" w:fill="auto"/>
            <w:vAlign w:val="bottom"/>
          </w:tcPr>
          <w:p w14:paraId="5F27FA7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Actinomicosis</w:t>
            </w:r>
          </w:p>
        </w:tc>
        <w:tc>
          <w:tcPr>
            <w:tcW w:w="4060" w:type="dxa"/>
            <w:shd w:val="clear" w:color="auto" w:fill="auto"/>
            <w:vAlign w:val="bottom"/>
          </w:tcPr>
          <w:p w14:paraId="1BBFDBEE" w14:textId="77777777" w:rsidR="00DD7AEA" w:rsidRPr="003E6A47" w:rsidRDefault="00DD7AEA" w:rsidP="00DD7AEA">
            <w:pPr>
              <w:spacing w:line="245" w:lineRule="exact"/>
              <w:ind w:left="1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Plasmocitoma</w:t>
            </w:r>
            <w:proofErr w:type="spellEnd"/>
          </w:p>
        </w:tc>
        <w:tc>
          <w:tcPr>
            <w:tcW w:w="4285" w:type="dxa"/>
            <w:shd w:val="clear" w:color="auto" w:fill="auto"/>
            <w:vAlign w:val="bottom"/>
          </w:tcPr>
          <w:p w14:paraId="2A64FE3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A31EE95" w14:textId="77777777" w:rsidTr="00DD7AEA">
        <w:trPr>
          <w:trHeight w:val="245"/>
        </w:trPr>
        <w:tc>
          <w:tcPr>
            <w:tcW w:w="4560" w:type="dxa"/>
            <w:shd w:val="clear" w:color="auto" w:fill="auto"/>
            <w:vAlign w:val="bottom"/>
          </w:tcPr>
          <w:p w14:paraId="1A99520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Papilomas</w:t>
            </w:r>
          </w:p>
        </w:tc>
        <w:tc>
          <w:tcPr>
            <w:tcW w:w="4060" w:type="dxa"/>
            <w:shd w:val="clear" w:color="auto" w:fill="auto"/>
            <w:vAlign w:val="bottom"/>
          </w:tcPr>
          <w:p w14:paraId="06EDBB21" w14:textId="77777777" w:rsidR="00DD7AEA" w:rsidRPr="003E6A47" w:rsidRDefault="00DD7AEA" w:rsidP="00DD7AEA">
            <w:pPr>
              <w:spacing w:line="245" w:lineRule="exact"/>
              <w:ind w:left="1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Angiofibroma</w:t>
            </w:r>
            <w:proofErr w:type="spellEnd"/>
            <w:r w:rsidRPr="003E6A47">
              <w:rPr>
                <w:rFonts w:asciiTheme="majorHAnsi" w:eastAsia="Arial" w:hAnsiTheme="majorHAnsi" w:cstheme="majorHAnsi"/>
                <w:sz w:val="20"/>
                <w:szCs w:val="20"/>
              </w:rPr>
              <w:t xml:space="preserve"> juvenil</w:t>
            </w:r>
          </w:p>
        </w:tc>
        <w:tc>
          <w:tcPr>
            <w:tcW w:w="4285" w:type="dxa"/>
            <w:shd w:val="clear" w:color="auto" w:fill="auto"/>
            <w:vAlign w:val="bottom"/>
          </w:tcPr>
          <w:p w14:paraId="6930A4D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AC599B2" w14:textId="77777777" w:rsidTr="00DD7AEA">
        <w:trPr>
          <w:trHeight w:val="245"/>
        </w:trPr>
        <w:tc>
          <w:tcPr>
            <w:tcW w:w="4560" w:type="dxa"/>
            <w:shd w:val="clear" w:color="auto" w:fill="auto"/>
            <w:vAlign w:val="bottom"/>
          </w:tcPr>
          <w:p w14:paraId="389A8F5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060" w:type="dxa"/>
            <w:shd w:val="clear" w:color="auto" w:fill="auto"/>
            <w:vAlign w:val="bottom"/>
          </w:tcPr>
          <w:p w14:paraId="1C7AB655" w14:textId="77777777" w:rsidR="00DD7AEA" w:rsidRPr="003E6A47" w:rsidRDefault="00DD7AEA" w:rsidP="00DD7AEA">
            <w:pPr>
              <w:spacing w:line="0" w:lineRule="atLeast"/>
              <w:rPr>
                <w:rFonts w:asciiTheme="majorHAnsi" w:eastAsia="Times New Roman" w:hAnsiTheme="majorHAnsi" w:cstheme="majorHAnsi"/>
                <w:sz w:val="20"/>
                <w:szCs w:val="20"/>
              </w:rPr>
            </w:pPr>
          </w:p>
          <w:p w14:paraId="2AB1A2A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7BBA07A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F1808CE" w14:textId="77777777" w:rsidTr="00DD7AEA">
        <w:trPr>
          <w:trHeight w:val="980"/>
        </w:trPr>
        <w:tc>
          <w:tcPr>
            <w:tcW w:w="4560" w:type="dxa"/>
            <w:shd w:val="clear" w:color="auto" w:fill="auto"/>
            <w:vAlign w:val="bottom"/>
          </w:tcPr>
          <w:p w14:paraId="79A60253" w14:textId="77777777" w:rsidR="00DD7AEA" w:rsidRPr="003E6A47" w:rsidRDefault="00DD7AEA" w:rsidP="00DD7AEA">
            <w:pPr>
              <w:spacing w:line="0" w:lineRule="atLeast"/>
              <w:ind w:left="1580"/>
              <w:rPr>
                <w:rFonts w:asciiTheme="majorHAnsi" w:eastAsia="Arial" w:hAnsiTheme="majorHAnsi" w:cstheme="majorHAnsi"/>
                <w:b/>
                <w:sz w:val="20"/>
                <w:szCs w:val="20"/>
              </w:rPr>
            </w:pPr>
            <w:r w:rsidRPr="003E6A47">
              <w:rPr>
                <w:rFonts w:asciiTheme="majorHAnsi" w:eastAsia="Arial" w:hAnsiTheme="majorHAnsi" w:cstheme="majorHAnsi"/>
                <w:b/>
                <w:sz w:val="20"/>
                <w:szCs w:val="20"/>
              </w:rPr>
              <w:lastRenderedPageBreak/>
              <w:t>CATEGORÍA I</w:t>
            </w:r>
          </w:p>
        </w:tc>
        <w:tc>
          <w:tcPr>
            <w:tcW w:w="4060" w:type="dxa"/>
            <w:shd w:val="clear" w:color="auto" w:fill="auto"/>
            <w:vAlign w:val="bottom"/>
          </w:tcPr>
          <w:p w14:paraId="70B420FC" w14:textId="77777777" w:rsidR="00DD7AEA" w:rsidRPr="003E6A47" w:rsidRDefault="00DD7AEA" w:rsidP="00DD7AEA">
            <w:pPr>
              <w:spacing w:line="0" w:lineRule="atLeast"/>
              <w:ind w:left="156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w:t>
            </w:r>
          </w:p>
        </w:tc>
        <w:tc>
          <w:tcPr>
            <w:tcW w:w="4285" w:type="dxa"/>
            <w:shd w:val="clear" w:color="auto" w:fill="auto"/>
            <w:vAlign w:val="bottom"/>
          </w:tcPr>
          <w:p w14:paraId="4962670C" w14:textId="77777777" w:rsidR="00DD7AEA" w:rsidRPr="003E6A47" w:rsidRDefault="00DD7AEA" w:rsidP="00DD7AEA">
            <w:pPr>
              <w:spacing w:line="0" w:lineRule="atLeast"/>
              <w:ind w:left="1840"/>
              <w:rPr>
                <w:rFonts w:asciiTheme="majorHAnsi" w:eastAsia="Arial" w:hAnsiTheme="majorHAnsi" w:cstheme="majorHAnsi"/>
                <w:b/>
                <w:sz w:val="20"/>
                <w:szCs w:val="20"/>
              </w:rPr>
            </w:pPr>
            <w:r w:rsidRPr="003E6A47">
              <w:rPr>
                <w:rFonts w:asciiTheme="majorHAnsi" w:eastAsia="Arial" w:hAnsiTheme="majorHAnsi" w:cstheme="majorHAnsi"/>
                <w:b/>
                <w:sz w:val="20"/>
                <w:szCs w:val="20"/>
              </w:rPr>
              <w:t>CATEGORÍA III</w:t>
            </w:r>
          </w:p>
        </w:tc>
      </w:tr>
      <w:tr w:rsidR="00DD7AEA" w:rsidRPr="003E6A47" w14:paraId="1367A503" w14:textId="77777777" w:rsidTr="00DD7AEA">
        <w:trPr>
          <w:trHeight w:val="505"/>
        </w:trPr>
        <w:tc>
          <w:tcPr>
            <w:tcW w:w="4560" w:type="dxa"/>
            <w:shd w:val="clear" w:color="auto" w:fill="auto"/>
            <w:vAlign w:val="bottom"/>
          </w:tcPr>
          <w:p w14:paraId="3816B1A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ESÓFAGO</w:t>
            </w:r>
          </w:p>
        </w:tc>
        <w:tc>
          <w:tcPr>
            <w:tcW w:w="4060" w:type="dxa"/>
            <w:shd w:val="clear" w:color="auto" w:fill="auto"/>
            <w:vAlign w:val="bottom"/>
          </w:tcPr>
          <w:p w14:paraId="59AB612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85" w:type="dxa"/>
            <w:shd w:val="clear" w:color="auto" w:fill="auto"/>
            <w:vAlign w:val="bottom"/>
          </w:tcPr>
          <w:p w14:paraId="1EBB52E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9C71425" w14:textId="77777777" w:rsidTr="00DD7AEA">
        <w:trPr>
          <w:trHeight w:val="491"/>
        </w:trPr>
        <w:tc>
          <w:tcPr>
            <w:tcW w:w="4560" w:type="dxa"/>
            <w:shd w:val="clear" w:color="auto" w:fill="auto"/>
            <w:vAlign w:val="bottom"/>
          </w:tcPr>
          <w:p w14:paraId="0A320FB4"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Atresia</w:t>
            </w:r>
          </w:p>
        </w:tc>
        <w:tc>
          <w:tcPr>
            <w:tcW w:w="4060" w:type="dxa"/>
            <w:shd w:val="clear" w:color="auto" w:fill="auto"/>
            <w:vAlign w:val="bottom"/>
          </w:tcPr>
          <w:p w14:paraId="3D9114ED" w14:textId="77777777" w:rsidR="00DD7AEA" w:rsidRPr="003E6A47" w:rsidRDefault="00DD7AEA" w:rsidP="00DD7AEA">
            <w:pPr>
              <w:spacing w:line="0" w:lineRule="atLeas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Pólipos fibrovasculares</w:t>
            </w:r>
          </w:p>
        </w:tc>
        <w:tc>
          <w:tcPr>
            <w:tcW w:w="4285" w:type="dxa"/>
            <w:shd w:val="clear" w:color="auto" w:fill="auto"/>
            <w:vAlign w:val="bottom"/>
          </w:tcPr>
          <w:p w14:paraId="01DCAC35" w14:textId="77777777" w:rsidR="00DD7AEA" w:rsidRPr="003E6A47" w:rsidRDefault="00DD7AEA" w:rsidP="00DD7AEA">
            <w:pPr>
              <w:spacing w:line="0" w:lineRule="atLeast"/>
              <w:ind w:left="56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 xml:space="preserve">Carcinoma epidermoide </w:t>
            </w:r>
            <w:proofErr w:type="spellStart"/>
            <w:r w:rsidRPr="003E6A47">
              <w:rPr>
                <w:rFonts w:asciiTheme="majorHAnsi" w:eastAsia="Arial" w:hAnsiTheme="majorHAnsi" w:cstheme="majorHAnsi"/>
                <w:w w:val="95"/>
                <w:sz w:val="20"/>
                <w:szCs w:val="20"/>
              </w:rPr>
              <w:t>fusocelular</w:t>
            </w:r>
            <w:proofErr w:type="spellEnd"/>
          </w:p>
        </w:tc>
      </w:tr>
    </w:tbl>
    <w:p w14:paraId="355C8D56" w14:textId="77777777" w:rsidR="00DD7AEA" w:rsidRPr="003E6A47" w:rsidRDefault="00DD7AEA" w:rsidP="00DD7AEA">
      <w:pPr>
        <w:spacing w:line="20" w:lineRule="exact"/>
        <w:rPr>
          <w:rFonts w:asciiTheme="majorHAnsi" w:eastAsia="Times New Roman" w:hAnsiTheme="majorHAnsi" w:cstheme="majorHAnsi"/>
          <w:sz w:val="20"/>
          <w:szCs w:val="20"/>
        </w:rPr>
      </w:pPr>
    </w:p>
    <w:p w14:paraId="3AA6E810"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541"/>
        <w:gridCol w:w="4111"/>
        <w:gridCol w:w="4328"/>
      </w:tblGrid>
      <w:tr w:rsidR="00DD7AEA" w:rsidRPr="003E6A47" w14:paraId="55BA9100" w14:textId="77777777" w:rsidTr="00DD7AEA">
        <w:trPr>
          <w:trHeight w:val="459"/>
        </w:trPr>
        <w:tc>
          <w:tcPr>
            <w:tcW w:w="4541" w:type="dxa"/>
            <w:shd w:val="clear" w:color="auto" w:fill="auto"/>
            <w:vAlign w:val="bottom"/>
          </w:tcPr>
          <w:p w14:paraId="30217183"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Acalasia</w:t>
            </w:r>
          </w:p>
        </w:tc>
        <w:tc>
          <w:tcPr>
            <w:tcW w:w="4111" w:type="dxa"/>
            <w:shd w:val="clear" w:color="auto" w:fill="auto"/>
            <w:vAlign w:val="bottom"/>
          </w:tcPr>
          <w:p w14:paraId="0E0C7986" w14:textId="77777777" w:rsidR="00DD7AEA" w:rsidRPr="003E6A47" w:rsidRDefault="00DD7AEA" w:rsidP="00DD7AEA">
            <w:pPr>
              <w:spacing w:line="0" w:lineRule="atLeas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Esófago de Barrett</w:t>
            </w:r>
          </w:p>
        </w:tc>
        <w:tc>
          <w:tcPr>
            <w:tcW w:w="4328" w:type="dxa"/>
            <w:shd w:val="clear" w:color="auto" w:fill="auto"/>
            <w:vAlign w:val="bottom"/>
          </w:tcPr>
          <w:p w14:paraId="0F9EAF5F" w14:textId="77777777" w:rsidR="00DD7AEA" w:rsidRPr="003E6A47" w:rsidRDefault="00DD7AEA" w:rsidP="00DD7AEA">
            <w:pPr>
              <w:spacing w:line="0" w:lineRule="atLeast"/>
              <w:ind w:left="9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pequeñas</w:t>
            </w:r>
          </w:p>
        </w:tc>
      </w:tr>
      <w:tr w:rsidR="00DD7AEA" w:rsidRPr="003E6A47" w14:paraId="15EA5C41" w14:textId="77777777" w:rsidTr="00DD7AEA">
        <w:trPr>
          <w:trHeight w:val="245"/>
        </w:trPr>
        <w:tc>
          <w:tcPr>
            <w:tcW w:w="4541" w:type="dxa"/>
            <w:shd w:val="clear" w:color="auto" w:fill="auto"/>
            <w:vAlign w:val="bottom"/>
          </w:tcPr>
          <w:p w14:paraId="71597D6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Divertículos</w:t>
            </w:r>
          </w:p>
        </w:tc>
        <w:tc>
          <w:tcPr>
            <w:tcW w:w="4111" w:type="dxa"/>
            <w:shd w:val="clear" w:color="auto" w:fill="auto"/>
            <w:vAlign w:val="bottom"/>
          </w:tcPr>
          <w:p w14:paraId="112C8813"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Colagenopatías</w:t>
            </w:r>
          </w:p>
        </w:tc>
        <w:tc>
          <w:tcPr>
            <w:tcW w:w="4328" w:type="dxa"/>
            <w:shd w:val="clear" w:color="auto" w:fill="auto"/>
            <w:vAlign w:val="bottom"/>
          </w:tcPr>
          <w:p w14:paraId="746D087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6461A23" w14:textId="77777777" w:rsidTr="00DD7AEA">
        <w:trPr>
          <w:trHeight w:val="245"/>
        </w:trPr>
        <w:tc>
          <w:tcPr>
            <w:tcW w:w="4541" w:type="dxa"/>
            <w:shd w:val="clear" w:color="auto" w:fill="auto"/>
            <w:vAlign w:val="bottom"/>
          </w:tcPr>
          <w:p w14:paraId="5AE1E4E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Esofagitis aguda y crónica</w:t>
            </w:r>
          </w:p>
        </w:tc>
        <w:tc>
          <w:tcPr>
            <w:tcW w:w="4111" w:type="dxa"/>
            <w:shd w:val="clear" w:color="auto" w:fill="auto"/>
            <w:vAlign w:val="bottom"/>
          </w:tcPr>
          <w:p w14:paraId="27167F94"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Adenocarcinomas</w:t>
            </w:r>
          </w:p>
        </w:tc>
        <w:tc>
          <w:tcPr>
            <w:tcW w:w="4328" w:type="dxa"/>
            <w:shd w:val="clear" w:color="auto" w:fill="auto"/>
            <w:vAlign w:val="bottom"/>
          </w:tcPr>
          <w:p w14:paraId="2529239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A8FA94C" w14:textId="77777777" w:rsidTr="00DD7AEA">
        <w:trPr>
          <w:trHeight w:val="245"/>
        </w:trPr>
        <w:tc>
          <w:tcPr>
            <w:tcW w:w="4541" w:type="dxa"/>
            <w:shd w:val="clear" w:color="auto" w:fill="auto"/>
            <w:vAlign w:val="bottom"/>
          </w:tcPr>
          <w:p w14:paraId="3A658DD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Candidiasis</w:t>
            </w:r>
          </w:p>
        </w:tc>
        <w:tc>
          <w:tcPr>
            <w:tcW w:w="4111" w:type="dxa"/>
            <w:shd w:val="clear" w:color="auto" w:fill="auto"/>
            <w:vAlign w:val="bottom"/>
          </w:tcPr>
          <w:p w14:paraId="64FFB591"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328" w:type="dxa"/>
            <w:shd w:val="clear" w:color="auto" w:fill="auto"/>
            <w:vAlign w:val="bottom"/>
          </w:tcPr>
          <w:p w14:paraId="40E55F8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5B815AB" w14:textId="77777777" w:rsidTr="00DD7AEA">
        <w:trPr>
          <w:trHeight w:val="245"/>
        </w:trPr>
        <w:tc>
          <w:tcPr>
            <w:tcW w:w="4541" w:type="dxa"/>
            <w:shd w:val="clear" w:color="auto" w:fill="auto"/>
            <w:vAlign w:val="bottom"/>
          </w:tcPr>
          <w:p w14:paraId="345E92D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111" w:type="dxa"/>
            <w:shd w:val="clear" w:color="auto" w:fill="auto"/>
            <w:vAlign w:val="bottom"/>
          </w:tcPr>
          <w:p w14:paraId="2B35025A"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328" w:type="dxa"/>
            <w:shd w:val="clear" w:color="auto" w:fill="auto"/>
            <w:vAlign w:val="bottom"/>
          </w:tcPr>
          <w:p w14:paraId="2BA7F6E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987DD7" w14:textId="77777777" w:rsidTr="00DD7AEA">
        <w:trPr>
          <w:trHeight w:val="245"/>
        </w:trPr>
        <w:tc>
          <w:tcPr>
            <w:tcW w:w="4541" w:type="dxa"/>
            <w:shd w:val="clear" w:color="auto" w:fill="auto"/>
            <w:vAlign w:val="bottom"/>
          </w:tcPr>
          <w:p w14:paraId="622436D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Síndrome de Mallory-Weiss</w:t>
            </w:r>
          </w:p>
        </w:tc>
        <w:tc>
          <w:tcPr>
            <w:tcW w:w="4111" w:type="dxa"/>
            <w:shd w:val="clear" w:color="auto" w:fill="auto"/>
            <w:vAlign w:val="bottom"/>
          </w:tcPr>
          <w:p w14:paraId="225870EF"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Síndrome de </w:t>
            </w:r>
            <w:proofErr w:type="spellStart"/>
            <w:r w:rsidRPr="003E6A47">
              <w:rPr>
                <w:rFonts w:asciiTheme="majorHAnsi" w:eastAsia="Arial" w:hAnsiTheme="majorHAnsi" w:cstheme="majorHAnsi"/>
                <w:sz w:val="20"/>
                <w:szCs w:val="20"/>
              </w:rPr>
              <w:t>Boerhaave</w:t>
            </w:r>
            <w:proofErr w:type="spellEnd"/>
          </w:p>
        </w:tc>
        <w:tc>
          <w:tcPr>
            <w:tcW w:w="4328" w:type="dxa"/>
            <w:shd w:val="clear" w:color="auto" w:fill="auto"/>
            <w:vAlign w:val="bottom"/>
          </w:tcPr>
          <w:p w14:paraId="35F1355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0B76133" w14:textId="77777777" w:rsidTr="00DD7AEA">
        <w:trPr>
          <w:trHeight w:val="245"/>
        </w:trPr>
        <w:tc>
          <w:tcPr>
            <w:tcW w:w="4541" w:type="dxa"/>
            <w:shd w:val="clear" w:color="auto" w:fill="auto"/>
            <w:vAlign w:val="bottom"/>
          </w:tcPr>
          <w:p w14:paraId="522040C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Esofagitis por reflujo</w:t>
            </w:r>
          </w:p>
        </w:tc>
        <w:tc>
          <w:tcPr>
            <w:tcW w:w="4111" w:type="dxa"/>
            <w:shd w:val="clear" w:color="auto" w:fill="auto"/>
            <w:vAlign w:val="bottom"/>
          </w:tcPr>
          <w:p w14:paraId="3A62CBF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7B36CF3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A2A4E02" w14:textId="77777777" w:rsidTr="00DD7AEA">
        <w:trPr>
          <w:trHeight w:val="245"/>
        </w:trPr>
        <w:tc>
          <w:tcPr>
            <w:tcW w:w="4541" w:type="dxa"/>
            <w:shd w:val="clear" w:color="auto" w:fill="auto"/>
            <w:vAlign w:val="bottom"/>
          </w:tcPr>
          <w:p w14:paraId="16187F4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Ulcera péptica</w:t>
            </w:r>
          </w:p>
        </w:tc>
        <w:tc>
          <w:tcPr>
            <w:tcW w:w="4111" w:type="dxa"/>
            <w:shd w:val="clear" w:color="auto" w:fill="auto"/>
            <w:vAlign w:val="bottom"/>
          </w:tcPr>
          <w:p w14:paraId="44D77E8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1A1E5ED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4F5B9C" w14:textId="77777777" w:rsidTr="00DD7AEA">
        <w:trPr>
          <w:trHeight w:val="245"/>
        </w:trPr>
        <w:tc>
          <w:tcPr>
            <w:tcW w:w="4541" w:type="dxa"/>
            <w:shd w:val="clear" w:color="auto" w:fill="auto"/>
            <w:vAlign w:val="bottom"/>
          </w:tcPr>
          <w:p w14:paraId="63FF50A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Várices</w:t>
            </w:r>
          </w:p>
        </w:tc>
        <w:tc>
          <w:tcPr>
            <w:tcW w:w="4111" w:type="dxa"/>
            <w:shd w:val="clear" w:color="auto" w:fill="auto"/>
            <w:vAlign w:val="bottom"/>
          </w:tcPr>
          <w:p w14:paraId="54C6242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506503C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4F44F5D" w14:textId="77777777" w:rsidTr="00DD7AEA">
        <w:trPr>
          <w:trHeight w:val="245"/>
        </w:trPr>
        <w:tc>
          <w:tcPr>
            <w:tcW w:w="4541" w:type="dxa"/>
            <w:shd w:val="clear" w:color="auto" w:fill="auto"/>
            <w:vAlign w:val="bottom"/>
          </w:tcPr>
          <w:p w14:paraId="557A59D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Necrosis aguda hemorrágica</w:t>
            </w:r>
          </w:p>
        </w:tc>
        <w:tc>
          <w:tcPr>
            <w:tcW w:w="4111" w:type="dxa"/>
            <w:shd w:val="clear" w:color="auto" w:fill="auto"/>
            <w:vAlign w:val="bottom"/>
          </w:tcPr>
          <w:p w14:paraId="51D59C1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0AD127E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180E364" w14:textId="77777777" w:rsidTr="00DD7AEA">
        <w:trPr>
          <w:trHeight w:val="245"/>
        </w:trPr>
        <w:tc>
          <w:tcPr>
            <w:tcW w:w="4541" w:type="dxa"/>
            <w:shd w:val="clear" w:color="auto" w:fill="auto"/>
            <w:vAlign w:val="bottom"/>
          </w:tcPr>
          <w:p w14:paraId="7B956E1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Leucoplaquia</w:t>
            </w:r>
          </w:p>
        </w:tc>
        <w:tc>
          <w:tcPr>
            <w:tcW w:w="4111" w:type="dxa"/>
            <w:shd w:val="clear" w:color="auto" w:fill="auto"/>
            <w:vAlign w:val="bottom"/>
          </w:tcPr>
          <w:p w14:paraId="2EAD30E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453947B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CC7BB73" w14:textId="77777777" w:rsidTr="00DD7AEA">
        <w:trPr>
          <w:trHeight w:val="245"/>
        </w:trPr>
        <w:tc>
          <w:tcPr>
            <w:tcW w:w="4541" w:type="dxa"/>
            <w:shd w:val="clear" w:color="auto" w:fill="auto"/>
            <w:vAlign w:val="bottom"/>
          </w:tcPr>
          <w:p w14:paraId="08A037B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111" w:type="dxa"/>
            <w:shd w:val="clear" w:color="auto" w:fill="auto"/>
            <w:vAlign w:val="bottom"/>
          </w:tcPr>
          <w:p w14:paraId="0587214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2C1495E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3E396ED" w14:textId="77777777" w:rsidTr="00DD7AEA">
        <w:trPr>
          <w:trHeight w:val="245"/>
        </w:trPr>
        <w:tc>
          <w:tcPr>
            <w:tcW w:w="4541" w:type="dxa"/>
            <w:shd w:val="clear" w:color="auto" w:fill="auto"/>
            <w:vAlign w:val="bottom"/>
          </w:tcPr>
          <w:p w14:paraId="056F004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111" w:type="dxa"/>
            <w:shd w:val="clear" w:color="auto" w:fill="auto"/>
            <w:vAlign w:val="bottom"/>
          </w:tcPr>
          <w:p w14:paraId="0E6A3A9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1C55D54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9EB22D4" w14:textId="77777777" w:rsidTr="00DD7AEA">
        <w:trPr>
          <w:trHeight w:val="245"/>
        </w:trPr>
        <w:tc>
          <w:tcPr>
            <w:tcW w:w="4541" w:type="dxa"/>
            <w:shd w:val="clear" w:color="auto" w:fill="auto"/>
            <w:vAlign w:val="bottom"/>
          </w:tcPr>
          <w:p w14:paraId="6D21DA4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Condilomas</w:t>
            </w:r>
          </w:p>
        </w:tc>
        <w:tc>
          <w:tcPr>
            <w:tcW w:w="4111" w:type="dxa"/>
            <w:shd w:val="clear" w:color="auto" w:fill="auto"/>
            <w:vAlign w:val="bottom"/>
          </w:tcPr>
          <w:p w14:paraId="46C01AB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28" w:type="dxa"/>
            <w:shd w:val="clear" w:color="auto" w:fill="auto"/>
            <w:vAlign w:val="bottom"/>
          </w:tcPr>
          <w:p w14:paraId="52CD52B7"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3CA3EB85" w14:textId="77777777" w:rsidR="00DD7AEA" w:rsidRPr="003E6A47" w:rsidRDefault="00DD7AEA" w:rsidP="00DD7AEA">
      <w:pPr>
        <w:spacing w:line="335" w:lineRule="exact"/>
        <w:rPr>
          <w:rFonts w:asciiTheme="majorHAnsi" w:eastAsia="Times New Roman" w:hAnsiTheme="majorHAnsi" w:cstheme="majorHAnsi"/>
          <w:sz w:val="20"/>
          <w:szCs w:val="20"/>
        </w:rPr>
      </w:pPr>
    </w:p>
    <w:p w14:paraId="778F123F"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46BBFF49"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100"/>
        <w:gridCol w:w="4160"/>
        <w:gridCol w:w="4720"/>
      </w:tblGrid>
      <w:tr w:rsidR="00DD7AEA" w:rsidRPr="003E6A47" w14:paraId="0EADFA58" w14:textId="77777777" w:rsidTr="00DD7AEA">
        <w:trPr>
          <w:trHeight w:val="184"/>
        </w:trPr>
        <w:tc>
          <w:tcPr>
            <w:tcW w:w="4100" w:type="dxa"/>
            <w:shd w:val="clear" w:color="auto" w:fill="auto"/>
            <w:vAlign w:val="bottom"/>
          </w:tcPr>
          <w:p w14:paraId="353D6BDC"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3" w:name="page63"/>
            <w:bookmarkEnd w:id="33"/>
          </w:p>
        </w:tc>
        <w:tc>
          <w:tcPr>
            <w:tcW w:w="4160" w:type="dxa"/>
            <w:shd w:val="clear" w:color="auto" w:fill="auto"/>
            <w:vAlign w:val="bottom"/>
          </w:tcPr>
          <w:p w14:paraId="105FB6A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42F0104C" w14:textId="77777777" w:rsidR="00DD7AEA" w:rsidRPr="003E6A47" w:rsidRDefault="00DD7AEA" w:rsidP="00DD7AEA">
            <w:pPr>
              <w:spacing w:line="0" w:lineRule="atLeast"/>
              <w:ind w:left="380"/>
              <w:rPr>
                <w:rFonts w:asciiTheme="majorHAnsi" w:eastAsia="Arial Narrow" w:hAnsiTheme="majorHAnsi" w:cstheme="majorHAnsi"/>
                <w:color w:val="9CC2E5"/>
                <w:sz w:val="20"/>
                <w:szCs w:val="20"/>
              </w:rPr>
            </w:pPr>
          </w:p>
        </w:tc>
      </w:tr>
      <w:tr w:rsidR="00DD7AEA" w:rsidRPr="003E6A47" w14:paraId="3980077E" w14:textId="77777777" w:rsidTr="00DD7AEA">
        <w:trPr>
          <w:trHeight w:val="490"/>
        </w:trPr>
        <w:tc>
          <w:tcPr>
            <w:tcW w:w="4100" w:type="dxa"/>
            <w:shd w:val="clear" w:color="auto" w:fill="auto"/>
            <w:vAlign w:val="bottom"/>
          </w:tcPr>
          <w:p w14:paraId="4369C76D"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ESTÓMAGO</w:t>
            </w:r>
          </w:p>
        </w:tc>
        <w:tc>
          <w:tcPr>
            <w:tcW w:w="4160" w:type="dxa"/>
            <w:shd w:val="clear" w:color="auto" w:fill="auto"/>
            <w:vAlign w:val="bottom"/>
          </w:tcPr>
          <w:p w14:paraId="4C14890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4ADA732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A521B0B" w14:textId="77777777" w:rsidTr="00DD7AEA">
        <w:trPr>
          <w:trHeight w:val="245"/>
        </w:trPr>
        <w:tc>
          <w:tcPr>
            <w:tcW w:w="4100" w:type="dxa"/>
            <w:shd w:val="clear" w:color="auto" w:fill="auto"/>
            <w:vAlign w:val="bottom"/>
          </w:tcPr>
          <w:p w14:paraId="7FAC375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Páncreas heterotópico</w:t>
            </w:r>
          </w:p>
        </w:tc>
        <w:tc>
          <w:tcPr>
            <w:tcW w:w="4160" w:type="dxa"/>
            <w:shd w:val="clear" w:color="auto" w:fill="auto"/>
            <w:vAlign w:val="bottom"/>
          </w:tcPr>
          <w:p w14:paraId="0CD3611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2440859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0AB24C9" w14:textId="77777777" w:rsidTr="00DD7AEA">
        <w:trPr>
          <w:trHeight w:val="245"/>
        </w:trPr>
        <w:tc>
          <w:tcPr>
            <w:tcW w:w="4100" w:type="dxa"/>
            <w:shd w:val="clear" w:color="auto" w:fill="auto"/>
            <w:vAlign w:val="bottom"/>
          </w:tcPr>
          <w:p w14:paraId="1AE4546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Gastritis aguda</w:t>
            </w:r>
          </w:p>
        </w:tc>
        <w:tc>
          <w:tcPr>
            <w:tcW w:w="4160" w:type="dxa"/>
            <w:shd w:val="clear" w:color="auto" w:fill="auto"/>
            <w:vAlign w:val="bottom"/>
          </w:tcPr>
          <w:p w14:paraId="4485EFD8"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Hipertrofia pilórica</w:t>
            </w:r>
          </w:p>
        </w:tc>
        <w:tc>
          <w:tcPr>
            <w:tcW w:w="4720" w:type="dxa"/>
            <w:shd w:val="clear" w:color="auto" w:fill="auto"/>
            <w:vAlign w:val="bottom"/>
          </w:tcPr>
          <w:p w14:paraId="614F0CCE"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Gastritis folicular</w:t>
            </w:r>
          </w:p>
        </w:tc>
      </w:tr>
      <w:tr w:rsidR="00DD7AEA" w:rsidRPr="003E6A47" w14:paraId="6686AB45" w14:textId="77777777" w:rsidTr="00DD7AEA">
        <w:trPr>
          <w:trHeight w:val="245"/>
        </w:trPr>
        <w:tc>
          <w:tcPr>
            <w:tcW w:w="4100" w:type="dxa"/>
            <w:shd w:val="clear" w:color="auto" w:fill="auto"/>
            <w:vAlign w:val="bottom"/>
          </w:tcPr>
          <w:p w14:paraId="30AF06B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Gastritis crónica atrófica</w:t>
            </w:r>
          </w:p>
        </w:tc>
        <w:tc>
          <w:tcPr>
            <w:tcW w:w="4160" w:type="dxa"/>
            <w:shd w:val="clear" w:color="auto" w:fill="auto"/>
            <w:vAlign w:val="bottom"/>
          </w:tcPr>
          <w:p w14:paraId="45A17033"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Colagenopatías</w:t>
            </w:r>
          </w:p>
        </w:tc>
        <w:tc>
          <w:tcPr>
            <w:tcW w:w="4720" w:type="dxa"/>
            <w:shd w:val="clear" w:color="auto" w:fill="auto"/>
            <w:vAlign w:val="bottom"/>
          </w:tcPr>
          <w:p w14:paraId="5D5A2693"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Crohn</w:t>
            </w:r>
          </w:p>
        </w:tc>
      </w:tr>
      <w:tr w:rsidR="00DD7AEA" w:rsidRPr="003E6A47" w14:paraId="7C3EBBC1" w14:textId="77777777" w:rsidTr="00DD7AEA">
        <w:trPr>
          <w:trHeight w:val="245"/>
        </w:trPr>
        <w:tc>
          <w:tcPr>
            <w:tcW w:w="4100" w:type="dxa"/>
            <w:shd w:val="clear" w:color="auto" w:fill="auto"/>
            <w:vAlign w:val="bottom"/>
          </w:tcPr>
          <w:p w14:paraId="5765560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Gastropatía hiperplásica</w:t>
            </w:r>
          </w:p>
        </w:tc>
        <w:tc>
          <w:tcPr>
            <w:tcW w:w="4160" w:type="dxa"/>
            <w:shd w:val="clear" w:color="auto" w:fill="auto"/>
            <w:vAlign w:val="bottom"/>
          </w:tcPr>
          <w:p w14:paraId="65A2FE59" w14:textId="77777777" w:rsidR="00DD7AEA" w:rsidRPr="003E6A47" w:rsidRDefault="00DD7AEA" w:rsidP="00DD7AEA">
            <w:pPr>
              <w:spacing w:line="245" w:lineRule="exact"/>
              <w:ind w:left="6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Neurofibroma</w:t>
            </w:r>
            <w:proofErr w:type="spellEnd"/>
          </w:p>
        </w:tc>
        <w:tc>
          <w:tcPr>
            <w:tcW w:w="4720" w:type="dxa"/>
            <w:shd w:val="clear" w:color="auto" w:fill="auto"/>
            <w:vAlign w:val="bottom"/>
          </w:tcPr>
          <w:p w14:paraId="39047D11" w14:textId="77777777" w:rsidR="00DD7AEA" w:rsidRPr="003E6A47" w:rsidRDefault="00DD7AEA" w:rsidP="00DD7AEA">
            <w:pPr>
              <w:spacing w:line="245" w:lineRule="exact"/>
              <w:ind w:left="9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Seudolinfoma</w:t>
            </w:r>
            <w:proofErr w:type="spellEnd"/>
          </w:p>
        </w:tc>
      </w:tr>
      <w:tr w:rsidR="00DD7AEA" w:rsidRPr="003E6A47" w14:paraId="5E342105" w14:textId="77777777" w:rsidTr="00DD7AEA">
        <w:trPr>
          <w:trHeight w:val="245"/>
        </w:trPr>
        <w:tc>
          <w:tcPr>
            <w:tcW w:w="4100" w:type="dxa"/>
            <w:shd w:val="clear" w:color="auto" w:fill="auto"/>
            <w:vAlign w:val="bottom"/>
          </w:tcPr>
          <w:p w14:paraId="0DB5DF5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Úlceras agudas</w:t>
            </w:r>
          </w:p>
        </w:tc>
        <w:tc>
          <w:tcPr>
            <w:tcW w:w="4160" w:type="dxa"/>
            <w:shd w:val="clear" w:color="auto" w:fill="auto"/>
            <w:vAlign w:val="bottom"/>
          </w:tcPr>
          <w:p w14:paraId="1546BD31" w14:textId="77777777" w:rsidR="00DD7AEA" w:rsidRPr="003E6A47" w:rsidRDefault="00DD7AEA" w:rsidP="00DD7AEA">
            <w:pPr>
              <w:spacing w:line="245" w:lineRule="exact"/>
              <w:ind w:left="6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Leiomioblastoma</w:t>
            </w:r>
            <w:proofErr w:type="spellEnd"/>
          </w:p>
        </w:tc>
        <w:tc>
          <w:tcPr>
            <w:tcW w:w="4720" w:type="dxa"/>
            <w:shd w:val="clear" w:color="auto" w:fill="auto"/>
            <w:vAlign w:val="bottom"/>
          </w:tcPr>
          <w:p w14:paraId="55D4C270"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de células G</w:t>
            </w:r>
          </w:p>
        </w:tc>
      </w:tr>
      <w:tr w:rsidR="00DD7AEA" w:rsidRPr="003E6A47" w14:paraId="0A6C640E" w14:textId="77777777" w:rsidTr="00DD7AEA">
        <w:trPr>
          <w:trHeight w:val="245"/>
        </w:trPr>
        <w:tc>
          <w:tcPr>
            <w:tcW w:w="4100" w:type="dxa"/>
            <w:shd w:val="clear" w:color="auto" w:fill="auto"/>
            <w:vAlign w:val="bottom"/>
          </w:tcPr>
          <w:p w14:paraId="10E3B0F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Úlcera péptica crónica</w:t>
            </w:r>
          </w:p>
        </w:tc>
        <w:tc>
          <w:tcPr>
            <w:tcW w:w="4160" w:type="dxa"/>
            <w:shd w:val="clear" w:color="auto" w:fill="auto"/>
            <w:vAlign w:val="bottom"/>
          </w:tcPr>
          <w:p w14:paraId="0A086F50"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720" w:type="dxa"/>
            <w:shd w:val="clear" w:color="auto" w:fill="auto"/>
            <w:vAlign w:val="bottom"/>
          </w:tcPr>
          <w:p w14:paraId="00A30E68"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w:t>
            </w:r>
          </w:p>
        </w:tc>
      </w:tr>
      <w:tr w:rsidR="00DD7AEA" w:rsidRPr="003E6A47" w14:paraId="3DD4474B" w14:textId="77777777" w:rsidTr="00DD7AEA">
        <w:trPr>
          <w:trHeight w:val="245"/>
        </w:trPr>
        <w:tc>
          <w:tcPr>
            <w:tcW w:w="4100" w:type="dxa"/>
            <w:shd w:val="clear" w:color="auto" w:fill="auto"/>
            <w:vAlign w:val="bottom"/>
          </w:tcPr>
          <w:p w14:paraId="7B47305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Necrosis aguda hemorrágica</w:t>
            </w:r>
          </w:p>
        </w:tc>
        <w:tc>
          <w:tcPr>
            <w:tcW w:w="4160" w:type="dxa"/>
            <w:shd w:val="clear" w:color="auto" w:fill="auto"/>
            <w:vAlign w:val="bottom"/>
          </w:tcPr>
          <w:p w14:paraId="75179632"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glómico</w:t>
            </w:r>
            <w:proofErr w:type="spellEnd"/>
          </w:p>
        </w:tc>
        <w:tc>
          <w:tcPr>
            <w:tcW w:w="4720" w:type="dxa"/>
            <w:shd w:val="clear" w:color="auto" w:fill="auto"/>
            <w:vAlign w:val="bottom"/>
          </w:tcPr>
          <w:p w14:paraId="24E9F121"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r>
      <w:tr w:rsidR="00DD7AEA" w:rsidRPr="003E6A47" w14:paraId="5FE9436E" w14:textId="77777777" w:rsidTr="00DD7AEA">
        <w:trPr>
          <w:trHeight w:val="245"/>
        </w:trPr>
        <w:tc>
          <w:tcPr>
            <w:tcW w:w="4100" w:type="dxa"/>
            <w:shd w:val="clear" w:color="auto" w:fill="auto"/>
            <w:vAlign w:val="bottom"/>
          </w:tcPr>
          <w:p w14:paraId="13BFECF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160" w:type="dxa"/>
            <w:shd w:val="clear" w:color="auto" w:fill="auto"/>
            <w:vAlign w:val="bottom"/>
          </w:tcPr>
          <w:p w14:paraId="44F204E9"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temprano</w:t>
            </w:r>
          </w:p>
        </w:tc>
        <w:tc>
          <w:tcPr>
            <w:tcW w:w="4720" w:type="dxa"/>
            <w:shd w:val="clear" w:color="auto" w:fill="auto"/>
            <w:vAlign w:val="bottom"/>
          </w:tcPr>
          <w:p w14:paraId="13B3484C" w14:textId="77777777" w:rsidR="00DD7AEA" w:rsidRPr="003E6A47" w:rsidRDefault="00DD7AEA" w:rsidP="00DD7AEA">
            <w:pPr>
              <w:spacing w:line="245" w:lineRule="exact"/>
              <w:ind w:left="90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Tumores gastrointestinales de los plexos</w:t>
            </w:r>
          </w:p>
        </w:tc>
      </w:tr>
      <w:tr w:rsidR="00DD7AEA" w:rsidRPr="003E6A47" w14:paraId="44537510" w14:textId="77777777" w:rsidTr="00DD7AEA">
        <w:trPr>
          <w:trHeight w:val="245"/>
        </w:trPr>
        <w:tc>
          <w:tcPr>
            <w:tcW w:w="4100" w:type="dxa"/>
            <w:shd w:val="clear" w:color="auto" w:fill="auto"/>
            <w:vAlign w:val="bottom"/>
          </w:tcPr>
          <w:p w14:paraId="12CCB9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Pólipos hiperplásicos</w:t>
            </w:r>
          </w:p>
        </w:tc>
        <w:tc>
          <w:tcPr>
            <w:tcW w:w="4160" w:type="dxa"/>
            <w:shd w:val="clear" w:color="auto" w:fill="auto"/>
            <w:vAlign w:val="bottom"/>
          </w:tcPr>
          <w:p w14:paraId="52E850CE"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Gastritis con </w:t>
            </w:r>
            <w:proofErr w:type="spellStart"/>
            <w:r w:rsidRPr="003E6A47">
              <w:rPr>
                <w:rFonts w:asciiTheme="majorHAnsi" w:eastAsia="Arial" w:hAnsiTheme="majorHAnsi" w:cstheme="majorHAnsi"/>
                <w:sz w:val="20"/>
                <w:szCs w:val="20"/>
              </w:rPr>
              <w:t>Helicobacter</w:t>
            </w:r>
            <w:proofErr w:type="spellEnd"/>
            <w:r w:rsidRPr="003E6A47">
              <w:rPr>
                <w:rFonts w:asciiTheme="majorHAnsi" w:eastAsia="Arial" w:hAnsiTheme="majorHAnsi" w:cstheme="majorHAnsi"/>
                <w:sz w:val="20"/>
                <w:szCs w:val="20"/>
              </w:rPr>
              <w:t xml:space="preserve"> pylori</w:t>
            </w:r>
          </w:p>
        </w:tc>
        <w:tc>
          <w:tcPr>
            <w:tcW w:w="4720" w:type="dxa"/>
            <w:shd w:val="clear" w:color="auto" w:fill="auto"/>
            <w:vAlign w:val="bottom"/>
          </w:tcPr>
          <w:p w14:paraId="3570D2CB" w14:textId="77777777" w:rsidR="00DD7AEA" w:rsidRPr="003E6A47" w:rsidRDefault="00DD7AEA" w:rsidP="00DD7AEA">
            <w:pPr>
              <w:spacing w:line="245" w:lineRule="exact"/>
              <w:ind w:left="1180"/>
              <w:rPr>
                <w:rFonts w:asciiTheme="majorHAnsi" w:eastAsia="Arial" w:hAnsiTheme="majorHAnsi" w:cstheme="majorHAnsi"/>
                <w:sz w:val="20"/>
                <w:szCs w:val="20"/>
              </w:rPr>
            </w:pPr>
            <w:r w:rsidRPr="003E6A47">
              <w:rPr>
                <w:rFonts w:asciiTheme="majorHAnsi" w:eastAsia="Arial" w:hAnsiTheme="majorHAnsi" w:cstheme="majorHAnsi"/>
                <w:sz w:val="20"/>
                <w:szCs w:val="20"/>
              </w:rPr>
              <w:t>nerviosos autónomos</w:t>
            </w:r>
          </w:p>
        </w:tc>
      </w:tr>
      <w:tr w:rsidR="00DD7AEA" w:rsidRPr="003E6A47" w14:paraId="2AA81189" w14:textId="77777777" w:rsidTr="00DD7AEA">
        <w:trPr>
          <w:trHeight w:val="245"/>
        </w:trPr>
        <w:tc>
          <w:tcPr>
            <w:tcW w:w="4100" w:type="dxa"/>
            <w:shd w:val="clear" w:color="auto" w:fill="auto"/>
            <w:vAlign w:val="bottom"/>
          </w:tcPr>
          <w:p w14:paraId="50BEACF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 adenomatoso</w:t>
            </w:r>
          </w:p>
        </w:tc>
        <w:tc>
          <w:tcPr>
            <w:tcW w:w="4160" w:type="dxa"/>
            <w:shd w:val="clear" w:color="auto" w:fill="auto"/>
            <w:vAlign w:val="bottom"/>
          </w:tcPr>
          <w:p w14:paraId="3DFD9A5A"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Otras gastritis</w:t>
            </w:r>
          </w:p>
        </w:tc>
        <w:tc>
          <w:tcPr>
            <w:tcW w:w="4720" w:type="dxa"/>
            <w:shd w:val="clear" w:color="auto" w:fill="auto"/>
            <w:vAlign w:val="bottom"/>
          </w:tcPr>
          <w:p w14:paraId="451751C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C6EDD54" w14:textId="77777777" w:rsidTr="00DD7AEA">
        <w:trPr>
          <w:trHeight w:val="245"/>
        </w:trPr>
        <w:tc>
          <w:tcPr>
            <w:tcW w:w="4100" w:type="dxa"/>
            <w:shd w:val="clear" w:color="auto" w:fill="auto"/>
            <w:vAlign w:val="bottom"/>
          </w:tcPr>
          <w:p w14:paraId="0CB585F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Pólipos inflamatorios</w:t>
            </w:r>
          </w:p>
        </w:tc>
        <w:tc>
          <w:tcPr>
            <w:tcW w:w="4160" w:type="dxa"/>
            <w:shd w:val="clear" w:color="auto" w:fill="auto"/>
            <w:vAlign w:val="bottom"/>
          </w:tcPr>
          <w:p w14:paraId="2AE2373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436D1FE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DCC5631" w14:textId="77777777" w:rsidTr="00DD7AEA">
        <w:trPr>
          <w:trHeight w:val="245"/>
        </w:trPr>
        <w:tc>
          <w:tcPr>
            <w:tcW w:w="4100" w:type="dxa"/>
            <w:shd w:val="clear" w:color="auto" w:fill="auto"/>
            <w:vAlign w:val="bottom"/>
          </w:tcPr>
          <w:p w14:paraId="542DC09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160" w:type="dxa"/>
            <w:shd w:val="clear" w:color="auto" w:fill="auto"/>
            <w:vAlign w:val="bottom"/>
          </w:tcPr>
          <w:p w14:paraId="7A437D2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0A2663B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9227EEE" w14:textId="77777777" w:rsidTr="00DD7AEA">
        <w:trPr>
          <w:trHeight w:val="245"/>
        </w:trPr>
        <w:tc>
          <w:tcPr>
            <w:tcW w:w="4100" w:type="dxa"/>
            <w:shd w:val="clear" w:color="auto" w:fill="auto"/>
            <w:vAlign w:val="bottom"/>
          </w:tcPr>
          <w:p w14:paraId="2313998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del estroma gastrointestinal</w:t>
            </w:r>
          </w:p>
        </w:tc>
        <w:tc>
          <w:tcPr>
            <w:tcW w:w="4160" w:type="dxa"/>
            <w:shd w:val="clear" w:color="auto" w:fill="auto"/>
            <w:vAlign w:val="bottom"/>
          </w:tcPr>
          <w:p w14:paraId="41F5901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04A6414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600A2F" w14:textId="77777777" w:rsidTr="00DD7AEA">
        <w:trPr>
          <w:trHeight w:val="245"/>
        </w:trPr>
        <w:tc>
          <w:tcPr>
            <w:tcW w:w="4100" w:type="dxa"/>
            <w:shd w:val="clear" w:color="auto" w:fill="auto"/>
            <w:vAlign w:val="bottom"/>
          </w:tcPr>
          <w:p w14:paraId="3B6C574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Hemangiomas</w:t>
            </w:r>
          </w:p>
        </w:tc>
        <w:tc>
          <w:tcPr>
            <w:tcW w:w="4160" w:type="dxa"/>
            <w:shd w:val="clear" w:color="auto" w:fill="auto"/>
            <w:vAlign w:val="bottom"/>
          </w:tcPr>
          <w:p w14:paraId="465C874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66BE4B6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9D7E46B" w14:textId="77777777" w:rsidTr="00DD7AEA">
        <w:trPr>
          <w:trHeight w:val="245"/>
        </w:trPr>
        <w:tc>
          <w:tcPr>
            <w:tcW w:w="4100" w:type="dxa"/>
            <w:shd w:val="clear" w:color="auto" w:fill="auto"/>
            <w:vAlign w:val="bottom"/>
          </w:tcPr>
          <w:p w14:paraId="58737D6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160" w:type="dxa"/>
            <w:shd w:val="clear" w:color="auto" w:fill="auto"/>
            <w:vAlign w:val="bottom"/>
          </w:tcPr>
          <w:p w14:paraId="619E811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18CBB47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445AB5D" w14:textId="77777777" w:rsidTr="00DD7AEA">
        <w:trPr>
          <w:trHeight w:val="245"/>
        </w:trPr>
        <w:tc>
          <w:tcPr>
            <w:tcW w:w="4100" w:type="dxa"/>
            <w:shd w:val="clear" w:color="auto" w:fill="auto"/>
            <w:vAlign w:val="bottom"/>
          </w:tcPr>
          <w:p w14:paraId="4A62C1E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160" w:type="dxa"/>
            <w:shd w:val="clear" w:color="auto" w:fill="auto"/>
            <w:vAlign w:val="bottom"/>
          </w:tcPr>
          <w:p w14:paraId="49B4828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2D00017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8AF9E1" w14:textId="77777777" w:rsidTr="00DD7AEA">
        <w:trPr>
          <w:trHeight w:val="245"/>
        </w:trPr>
        <w:tc>
          <w:tcPr>
            <w:tcW w:w="4100" w:type="dxa"/>
            <w:shd w:val="clear" w:color="auto" w:fill="auto"/>
            <w:vAlign w:val="bottom"/>
          </w:tcPr>
          <w:p w14:paraId="2FCC0D44"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Bezoars</w:t>
            </w:r>
            <w:proofErr w:type="spellEnd"/>
          </w:p>
        </w:tc>
        <w:tc>
          <w:tcPr>
            <w:tcW w:w="4160" w:type="dxa"/>
            <w:shd w:val="clear" w:color="auto" w:fill="auto"/>
            <w:vAlign w:val="bottom"/>
          </w:tcPr>
          <w:p w14:paraId="4225B48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3B8C970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364F1EF" w14:textId="77777777" w:rsidTr="00DD7AEA">
        <w:trPr>
          <w:trHeight w:val="505"/>
        </w:trPr>
        <w:tc>
          <w:tcPr>
            <w:tcW w:w="4100" w:type="dxa"/>
            <w:shd w:val="clear" w:color="auto" w:fill="auto"/>
            <w:vAlign w:val="bottom"/>
          </w:tcPr>
          <w:p w14:paraId="3DA0FCC3"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INTESTINO DELGADO</w:t>
            </w:r>
          </w:p>
        </w:tc>
        <w:tc>
          <w:tcPr>
            <w:tcW w:w="4160" w:type="dxa"/>
            <w:shd w:val="clear" w:color="auto" w:fill="auto"/>
            <w:vAlign w:val="bottom"/>
          </w:tcPr>
          <w:p w14:paraId="640D9E6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7981CB6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17436D3" w14:textId="77777777" w:rsidTr="00DD7AEA">
        <w:trPr>
          <w:trHeight w:val="245"/>
        </w:trPr>
        <w:tc>
          <w:tcPr>
            <w:tcW w:w="4100" w:type="dxa"/>
            <w:shd w:val="clear" w:color="auto" w:fill="auto"/>
            <w:vAlign w:val="bottom"/>
          </w:tcPr>
          <w:p w14:paraId="52A2044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Atresia</w:t>
            </w:r>
          </w:p>
        </w:tc>
        <w:tc>
          <w:tcPr>
            <w:tcW w:w="4160" w:type="dxa"/>
            <w:shd w:val="clear" w:color="auto" w:fill="auto"/>
            <w:vAlign w:val="bottom"/>
          </w:tcPr>
          <w:p w14:paraId="2C8A5F26"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Uncinariasis</w:t>
            </w:r>
          </w:p>
        </w:tc>
        <w:tc>
          <w:tcPr>
            <w:tcW w:w="4720" w:type="dxa"/>
            <w:shd w:val="clear" w:color="auto" w:fill="auto"/>
            <w:vAlign w:val="bottom"/>
          </w:tcPr>
          <w:p w14:paraId="5371025B" w14:textId="77777777" w:rsidR="00DD7AEA" w:rsidRPr="003E6A47" w:rsidRDefault="00DD7AEA" w:rsidP="00DD7AEA">
            <w:pPr>
              <w:spacing w:line="245" w:lineRule="exact"/>
              <w:ind w:left="90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Estenosis por isquemia o medicamentos</w:t>
            </w:r>
          </w:p>
        </w:tc>
      </w:tr>
      <w:tr w:rsidR="00DD7AEA" w:rsidRPr="003E6A47" w14:paraId="1B6AD32E" w14:textId="77777777" w:rsidTr="00DD7AEA">
        <w:trPr>
          <w:trHeight w:val="245"/>
        </w:trPr>
        <w:tc>
          <w:tcPr>
            <w:tcW w:w="4100" w:type="dxa"/>
            <w:shd w:val="clear" w:color="auto" w:fill="auto"/>
            <w:vAlign w:val="bottom"/>
          </w:tcPr>
          <w:p w14:paraId="5268075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Duplicación</w:t>
            </w:r>
          </w:p>
        </w:tc>
        <w:tc>
          <w:tcPr>
            <w:tcW w:w="4160" w:type="dxa"/>
            <w:shd w:val="clear" w:color="auto" w:fill="auto"/>
            <w:vAlign w:val="bottom"/>
          </w:tcPr>
          <w:p w14:paraId="7BEF0B91"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Colagenopatías</w:t>
            </w:r>
          </w:p>
        </w:tc>
        <w:tc>
          <w:tcPr>
            <w:tcW w:w="4720" w:type="dxa"/>
            <w:shd w:val="clear" w:color="auto" w:fill="auto"/>
            <w:vAlign w:val="bottom"/>
          </w:tcPr>
          <w:p w14:paraId="1C9BADE4"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Cólera</w:t>
            </w:r>
          </w:p>
        </w:tc>
      </w:tr>
      <w:tr w:rsidR="00DD7AEA" w:rsidRPr="003E6A47" w14:paraId="74B02C83" w14:textId="77777777" w:rsidTr="00DD7AEA">
        <w:trPr>
          <w:trHeight w:val="245"/>
        </w:trPr>
        <w:tc>
          <w:tcPr>
            <w:tcW w:w="4100" w:type="dxa"/>
            <w:shd w:val="clear" w:color="auto" w:fill="auto"/>
            <w:vAlign w:val="bottom"/>
          </w:tcPr>
          <w:p w14:paraId="6C344CE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Divertículo de Meckel</w:t>
            </w:r>
          </w:p>
        </w:tc>
        <w:tc>
          <w:tcPr>
            <w:tcW w:w="4160" w:type="dxa"/>
            <w:shd w:val="clear" w:color="auto" w:fill="auto"/>
            <w:vAlign w:val="bottom"/>
          </w:tcPr>
          <w:p w14:paraId="2D76EE72"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Enterocolitis pseudomembranosa</w:t>
            </w:r>
          </w:p>
        </w:tc>
        <w:tc>
          <w:tcPr>
            <w:tcW w:w="4720" w:type="dxa"/>
            <w:shd w:val="clear" w:color="auto" w:fill="auto"/>
            <w:vAlign w:val="bottom"/>
          </w:tcPr>
          <w:p w14:paraId="46A64BA1" w14:textId="77777777" w:rsidR="00DD7AEA" w:rsidRPr="003E6A47" w:rsidRDefault="00DD7AEA" w:rsidP="00DD7AEA">
            <w:pPr>
              <w:spacing w:line="245" w:lineRule="exact"/>
              <w:ind w:left="9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Sprue</w:t>
            </w:r>
            <w:proofErr w:type="spellEnd"/>
            <w:r w:rsidRPr="003E6A47">
              <w:rPr>
                <w:rFonts w:asciiTheme="majorHAnsi" w:eastAsia="Arial" w:hAnsiTheme="majorHAnsi" w:cstheme="majorHAnsi"/>
                <w:sz w:val="20"/>
                <w:szCs w:val="20"/>
              </w:rPr>
              <w:t xml:space="preserve"> tropical y no tropical</w:t>
            </w:r>
          </w:p>
        </w:tc>
      </w:tr>
    </w:tbl>
    <w:p w14:paraId="25A8934E"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p w14:paraId="4F27D899" w14:textId="77777777" w:rsidR="00DD7AEA" w:rsidRPr="003E6A47" w:rsidRDefault="00DD7AEA" w:rsidP="00DD7AEA">
      <w:pPr>
        <w:spacing w:line="0" w:lineRule="atLeast"/>
        <w:ind w:right="-19"/>
        <w:rPr>
          <w:rFonts w:asciiTheme="majorHAnsi" w:eastAsia="Arial" w:hAnsiTheme="majorHAnsi" w:cstheme="majorHAnsi"/>
          <w:sz w:val="20"/>
          <w:szCs w:val="20"/>
        </w:rPr>
      </w:pPr>
    </w:p>
    <w:p w14:paraId="46AD4770"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460"/>
        <w:gridCol w:w="4612"/>
        <w:gridCol w:w="4168"/>
      </w:tblGrid>
      <w:tr w:rsidR="00DD7AEA" w:rsidRPr="003E6A47" w14:paraId="110399D2" w14:textId="77777777" w:rsidTr="00DD7AEA">
        <w:trPr>
          <w:trHeight w:val="184"/>
        </w:trPr>
        <w:tc>
          <w:tcPr>
            <w:tcW w:w="4460" w:type="dxa"/>
            <w:shd w:val="clear" w:color="auto" w:fill="auto"/>
            <w:vAlign w:val="bottom"/>
          </w:tcPr>
          <w:p w14:paraId="009A7613"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4" w:name="page64"/>
            <w:bookmarkEnd w:id="34"/>
          </w:p>
        </w:tc>
        <w:tc>
          <w:tcPr>
            <w:tcW w:w="4612" w:type="dxa"/>
            <w:shd w:val="clear" w:color="auto" w:fill="auto"/>
            <w:vAlign w:val="bottom"/>
          </w:tcPr>
          <w:p w14:paraId="40B056F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48055E68" w14:textId="77777777" w:rsidR="00DD7AEA" w:rsidRPr="003E6A47" w:rsidRDefault="00DD7AEA" w:rsidP="00DD7AEA">
            <w:pPr>
              <w:spacing w:line="0" w:lineRule="atLeast"/>
              <w:ind w:left="340"/>
              <w:rPr>
                <w:rFonts w:asciiTheme="majorHAnsi" w:eastAsia="Arial Narrow" w:hAnsiTheme="majorHAnsi" w:cstheme="majorHAnsi"/>
                <w:color w:val="9CC2E5"/>
                <w:sz w:val="20"/>
                <w:szCs w:val="20"/>
              </w:rPr>
            </w:pPr>
          </w:p>
        </w:tc>
      </w:tr>
      <w:tr w:rsidR="00DD7AEA" w:rsidRPr="003E6A47" w14:paraId="54038B2B" w14:textId="77777777" w:rsidTr="00DD7AEA">
        <w:trPr>
          <w:trHeight w:val="459"/>
        </w:trPr>
        <w:tc>
          <w:tcPr>
            <w:tcW w:w="4460" w:type="dxa"/>
            <w:shd w:val="clear" w:color="auto" w:fill="auto"/>
            <w:vAlign w:val="bottom"/>
          </w:tcPr>
          <w:p w14:paraId="5230BF31"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Páncreas heterotópico</w:t>
            </w:r>
          </w:p>
        </w:tc>
        <w:tc>
          <w:tcPr>
            <w:tcW w:w="4612" w:type="dxa"/>
            <w:shd w:val="clear" w:color="auto" w:fill="auto"/>
            <w:vAlign w:val="bottom"/>
          </w:tcPr>
          <w:p w14:paraId="33239398" w14:textId="77777777" w:rsidR="00DD7AEA" w:rsidRPr="003E6A47" w:rsidRDefault="00DD7AEA" w:rsidP="00DD7AEA">
            <w:pPr>
              <w:spacing w:line="0" w:lineRule="atLeas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Enterocolitis necrosante</w:t>
            </w:r>
          </w:p>
        </w:tc>
        <w:tc>
          <w:tcPr>
            <w:tcW w:w="4168" w:type="dxa"/>
            <w:shd w:val="clear" w:color="auto" w:fill="auto"/>
            <w:vAlign w:val="bottom"/>
          </w:tcPr>
          <w:p w14:paraId="76E1EB0F" w14:textId="77777777" w:rsidR="00DD7AEA" w:rsidRPr="003E6A47" w:rsidRDefault="00DD7AEA" w:rsidP="00DD7AEA">
            <w:pPr>
              <w:spacing w:line="0" w:lineRule="atLeas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Whipple</w:t>
            </w:r>
            <w:proofErr w:type="spellEnd"/>
          </w:p>
        </w:tc>
      </w:tr>
      <w:tr w:rsidR="00DD7AEA" w:rsidRPr="003E6A47" w14:paraId="446F9A4D" w14:textId="77777777" w:rsidTr="00DD7AEA">
        <w:trPr>
          <w:trHeight w:val="245"/>
        </w:trPr>
        <w:tc>
          <w:tcPr>
            <w:tcW w:w="4460" w:type="dxa"/>
            <w:shd w:val="clear" w:color="auto" w:fill="auto"/>
            <w:vAlign w:val="bottom"/>
          </w:tcPr>
          <w:p w14:paraId="26FEE00B"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Intusucepción</w:t>
            </w:r>
            <w:proofErr w:type="spellEnd"/>
          </w:p>
        </w:tc>
        <w:tc>
          <w:tcPr>
            <w:tcW w:w="4612" w:type="dxa"/>
            <w:shd w:val="clear" w:color="auto" w:fill="auto"/>
            <w:vAlign w:val="bottom"/>
          </w:tcPr>
          <w:p w14:paraId="1AE5BD4C"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Crohn</w:t>
            </w:r>
          </w:p>
        </w:tc>
        <w:tc>
          <w:tcPr>
            <w:tcW w:w="4168" w:type="dxa"/>
            <w:shd w:val="clear" w:color="auto" w:fill="auto"/>
            <w:vAlign w:val="bottom"/>
          </w:tcPr>
          <w:p w14:paraId="7A9BC208" w14:textId="77777777" w:rsidR="00DD7AEA" w:rsidRPr="003E6A47" w:rsidRDefault="00DD7AEA" w:rsidP="00DD7AEA">
            <w:pPr>
              <w:spacing w:line="245" w:lineRule="exac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Lesiones asociadas a </w:t>
            </w:r>
            <w:proofErr w:type="spellStart"/>
            <w:r w:rsidRPr="003E6A47">
              <w:rPr>
                <w:rFonts w:asciiTheme="majorHAnsi" w:eastAsia="Arial" w:hAnsiTheme="majorHAnsi" w:cstheme="majorHAnsi"/>
                <w:sz w:val="20"/>
                <w:szCs w:val="20"/>
              </w:rPr>
              <w:t>agamma</w:t>
            </w:r>
            <w:proofErr w:type="spellEnd"/>
            <w:r w:rsidRPr="003E6A47">
              <w:rPr>
                <w:rFonts w:asciiTheme="majorHAnsi" w:eastAsia="Arial" w:hAnsiTheme="majorHAnsi" w:cstheme="majorHAnsi"/>
                <w:sz w:val="20"/>
                <w:szCs w:val="20"/>
              </w:rPr>
              <w:t xml:space="preserve"> o a</w:t>
            </w:r>
          </w:p>
        </w:tc>
      </w:tr>
      <w:tr w:rsidR="00DD7AEA" w:rsidRPr="003E6A47" w14:paraId="3FF3BCF1" w14:textId="77777777" w:rsidTr="00DD7AEA">
        <w:trPr>
          <w:trHeight w:val="245"/>
        </w:trPr>
        <w:tc>
          <w:tcPr>
            <w:tcW w:w="4460" w:type="dxa"/>
            <w:shd w:val="clear" w:color="auto" w:fill="auto"/>
            <w:vAlign w:val="bottom"/>
          </w:tcPr>
          <w:p w14:paraId="087F5D4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Vólvulus</w:t>
            </w:r>
            <w:proofErr w:type="spellEnd"/>
          </w:p>
        </w:tc>
        <w:tc>
          <w:tcPr>
            <w:tcW w:w="4612" w:type="dxa"/>
            <w:shd w:val="clear" w:color="auto" w:fill="auto"/>
            <w:vAlign w:val="bottom"/>
          </w:tcPr>
          <w:p w14:paraId="192B514E"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168" w:type="dxa"/>
            <w:shd w:val="clear" w:color="auto" w:fill="auto"/>
            <w:vAlign w:val="bottom"/>
          </w:tcPr>
          <w:p w14:paraId="2DDADA41" w14:textId="77777777" w:rsidR="00DD7AEA" w:rsidRPr="003E6A47" w:rsidRDefault="00DD7AEA" w:rsidP="00DD7AEA">
            <w:pPr>
              <w:spacing w:line="245" w:lineRule="exact"/>
              <w:ind w:left="1160"/>
              <w:rPr>
                <w:rFonts w:asciiTheme="majorHAnsi" w:eastAsia="Arial" w:hAnsiTheme="majorHAnsi" w:cstheme="majorHAnsi"/>
                <w:sz w:val="20"/>
                <w:szCs w:val="20"/>
              </w:rPr>
            </w:pPr>
            <w:r w:rsidRPr="003E6A47">
              <w:rPr>
                <w:rFonts w:asciiTheme="majorHAnsi" w:eastAsia="Arial" w:hAnsiTheme="majorHAnsi" w:cstheme="majorHAnsi"/>
                <w:sz w:val="20"/>
                <w:szCs w:val="20"/>
              </w:rPr>
              <w:t>hipogammaglobulinemia</w:t>
            </w:r>
          </w:p>
        </w:tc>
      </w:tr>
      <w:tr w:rsidR="00DD7AEA" w:rsidRPr="003E6A47" w14:paraId="61FCF3C7" w14:textId="77777777" w:rsidTr="00DD7AEA">
        <w:trPr>
          <w:trHeight w:val="245"/>
        </w:trPr>
        <w:tc>
          <w:tcPr>
            <w:tcW w:w="4460" w:type="dxa"/>
            <w:shd w:val="clear" w:color="auto" w:fill="auto"/>
            <w:vAlign w:val="bottom"/>
          </w:tcPr>
          <w:p w14:paraId="04A42E6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612" w:type="dxa"/>
            <w:shd w:val="clear" w:color="auto" w:fill="auto"/>
            <w:vAlign w:val="bottom"/>
          </w:tcPr>
          <w:p w14:paraId="29954937"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168" w:type="dxa"/>
            <w:shd w:val="clear" w:color="auto" w:fill="auto"/>
            <w:vAlign w:val="bottom"/>
          </w:tcPr>
          <w:p w14:paraId="5F267901" w14:textId="77777777" w:rsidR="00DD7AEA" w:rsidRPr="003E6A47" w:rsidRDefault="00DD7AEA" w:rsidP="00DD7AEA">
            <w:pPr>
              <w:spacing w:line="245" w:lineRule="exact"/>
              <w:ind w:left="8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Paraganglioma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gangliocítico</w:t>
            </w:r>
            <w:proofErr w:type="spellEnd"/>
          </w:p>
        </w:tc>
      </w:tr>
      <w:tr w:rsidR="00DD7AEA" w:rsidRPr="003E6A47" w14:paraId="09106E25" w14:textId="77777777" w:rsidTr="00DD7AEA">
        <w:trPr>
          <w:trHeight w:val="245"/>
        </w:trPr>
        <w:tc>
          <w:tcPr>
            <w:tcW w:w="4460" w:type="dxa"/>
            <w:shd w:val="clear" w:color="auto" w:fill="auto"/>
            <w:vAlign w:val="bottom"/>
          </w:tcPr>
          <w:p w14:paraId="4021000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612" w:type="dxa"/>
            <w:shd w:val="clear" w:color="auto" w:fill="auto"/>
            <w:vAlign w:val="bottom"/>
          </w:tcPr>
          <w:p w14:paraId="4D0A9AC7"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Pólipos </w:t>
            </w:r>
            <w:proofErr w:type="spellStart"/>
            <w:r w:rsidRPr="003E6A47">
              <w:rPr>
                <w:rFonts w:asciiTheme="majorHAnsi" w:eastAsia="Arial" w:hAnsiTheme="majorHAnsi" w:cstheme="majorHAnsi"/>
                <w:sz w:val="20"/>
                <w:szCs w:val="20"/>
              </w:rPr>
              <w:t>hamartomatosos</w:t>
            </w:r>
            <w:proofErr w:type="spellEnd"/>
          </w:p>
        </w:tc>
        <w:tc>
          <w:tcPr>
            <w:tcW w:w="4168" w:type="dxa"/>
            <w:shd w:val="clear" w:color="auto" w:fill="auto"/>
            <w:vAlign w:val="bottom"/>
          </w:tcPr>
          <w:p w14:paraId="2AE0B1C4" w14:textId="77777777" w:rsidR="00DD7AEA" w:rsidRPr="003E6A47" w:rsidRDefault="00DD7AEA" w:rsidP="00DD7AEA">
            <w:pPr>
              <w:spacing w:line="245" w:lineRule="exac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Hiperplasias linfoides</w:t>
            </w:r>
          </w:p>
        </w:tc>
      </w:tr>
      <w:tr w:rsidR="00DD7AEA" w:rsidRPr="003E6A47" w14:paraId="3933CC0B" w14:textId="77777777" w:rsidTr="00DD7AEA">
        <w:trPr>
          <w:trHeight w:val="245"/>
        </w:trPr>
        <w:tc>
          <w:tcPr>
            <w:tcW w:w="4460" w:type="dxa"/>
            <w:shd w:val="clear" w:color="auto" w:fill="auto"/>
            <w:vAlign w:val="bottom"/>
          </w:tcPr>
          <w:p w14:paraId="565E2EE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Enterocolitis isquémica:</w:t>
            </w:r>
          </w:p>
        </w:tc>
        <w:tc>
          <w:tcPr>
            <w:tcW w:w="4612" w:type="dxa"/>
            <w:shd w:val="clear" w:color="auto" w:fill="auto"/>
            <w:vAlign w:val="bottom"/>
          </w:tcPr>
          <w:p w14:paraId="763AF763"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168" w:type="dxa"/>
            <w:shd w:val="clear" w:color="auto" w:fill="auto"/>
            <w:vAlign w:val="bottom"/>
          </w:tcPr>
          <w:p w14:paraId="4F318122" w14:textId="77777777" w:rsidR="00DD7AEA" w:rsidRPr="003E6A47" w:rsidRDefault="00DD7AEA" w:rsidP="00DD7AEA">
            <w:pPr>
              <w:spacing w:line="245" w:lineRule="exact"/>
              <w:ind w:left="86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Linfomas originados en enfermedad celiaca</w:t>
            </w:r>
          </w:p>
        </w:tc>
      </w:tr>
      <w:tr w:rsidR="00DD7AEA" w:rsidRPr="003E6A47" w14:paraId="2C39D75B" w14:textId="77777777" w:rsidTr="00DD7AEA">
        <w:trPr>
          <w:trHeight w:val="245"/>
        </w:trPr>
        <w:tc>
          <w:tcPr>
            <w:tcW w:w="4460" w:type="dxa"/>
            <w:shd w:val="clear" w:color="auto" w:fill="auto"/>
            <w:vAlign w:val="bottom"/>
          </w:tcPr>
          <w:p w14:paraId="1327A1E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Neumatosis quística aguda hemorrágica</w:t>
            </w:r>
          </w:p>
        </w:tc>
        <w:tc>
          <w:tcPr>
            <w:tcW w:w="4612" w:type="dxa"/>
            <w:shd w:val="clear" w:color="auto" w:fill="auto"/>
            <w:vAlign w:val="bottom"/>
          </w:tcPr>
          <w:p w14:paraId="727B07F0"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Neumatosis quística</w:t>
            </w:r>
          </w:p>
        </w:tc>
        <w:tc>
          <w:tcPr>
            <w:tcW w:w="4168" w:type="dxa"/>
            <w:shd w:val="clear" w:color="auto" w:fill="auto"/>
            <w:vAlign w:val="bottom"/>
          </w:tcPr>
          <w:p w14:paraId="74EC670A" w14:textId="77777777" w:rsidR="00DD7AEA" w:rsidRPr="003E6A47" w:rsidRDefault="00DD7AEA" w:rsidP="00DD7AEA">
            <w:pPr>
              <w:spacing w:line="245" w:lineRule="exact"/>
              <w:ind w:left="11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o </w:t>
            </w:r>
            <w:proofErr w:type="spellStart"/>
            <w:r w:rsidRPr="003E6A47">
              <w:rPr>
                <w:rFonts w:asciiTheme="majorHAnsi" w:eastAsia="Arial" w:hAnsiTheme="majorHAnsi" w:cstheme="majorHAnsi"/>
                <w:sz w:val="20"/>
                <w:szCs w:val="20"/>
              </w:rPr>
              <w:t>sprue</w:t>
            </w:r>
            <w:proofErr w:type="spellEnd"/>
          </w:p>
        </w:tc>
      </w:tr>
      <w:tr w:rsidR="00DD7AEA" w:rsidRPr="003E6A47" w14:paraId="26CAB5AD" w14:textId="77777777" w:rsidTr="00DD7AEA">
        <w:trPr>
          <w:trHeight w:val="245"/>
        </w:trPr>
        <w:tc>
          <w:tcPr>
            <w:tcW w:w="4460" w:type="dxa"/>
            <w:shd w:val="clear" w:color="auto" w:fill="auto"/>
            <w:vAlign w:val="bottom"/>
          </w:tcPr>
          <w:p w14:paraId="4207871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Salmonelosis</w:t>
            </w:r>
          </w:p>
        </w:tc>
        <w:tc>
          <w:tcPr>
            <w:tcW w:w="4612" w:type="dxa"/>
            <w:shd w:val="clear" w:color="auto" w:fill="auto"/>
            <w:vAlign w:val="bottom"/>
          </w:tcPr>
          <w:p w14:paraId="35D74132"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Giardiasis</w:t>
            </w:r>
          </w:p>
        </w:tc>
        <w:tc>
          <w:tcPr>
            <w:tcW w:w="4168" w:type="dxa"/>
            <w:shd w:val="clear" w:color="auto" w:fill="auto"/>
            <w:vAlign w:val="bottom"/>
          </w:tcPr>
          <w:p w14:paraId="1DECF6F4" w14:textId="77777777" w:rsidR="00DD7AEA" w:rsidRPr="003E6A47" w:rsidRDefault="00DD7AEA" w:rsidP="00DD7AEA">
            <w:pPr>
              <w:spacing w:line="245" w:lineRule="exac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Linfomas originados en proliferaciones</w:t>
            </w:r>
          </w:p>
        </w:tc>
      </w:tr>
      <w:tr w:rsidR="00DD7AEA" w:rsidRPr="003E6A47" w14:paraId="37B84E80" w14:textId="77777777" w:rsidTr="00DD7AEA">
        <w:trPr>
          <w:trHeight w:val="245"/>
        </w:trPr>
        <w:tc>
          <w:tcPr>
            <w:tcW w:w="4460" w:type="dxa"/>
            <w:shd w:val="clear" w:color="auto" w:fill="auto"/>
            <w:vAlign w:val="bottom"/>
          </w:tcPr>
          <w:p w14:paraId="49A868D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612" w:type="dxa"/>
            <w:shd w:val="clear" w:color="auto" w:fill="auto"/>
            <w:vAlign w:val="bottom"/>
          </w:tcPr>
          <w:p w14:paraId="5CC9F1E4"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Adenoma de glándulas de Brunner</w:t>
            </w:r>
          </w:p>
        </w:tc>
        <w:tc>
          <w:tcPr>
            <w:tcW w:w="4168" w:type="dxa"/>
            <w:shd w:val="clear" w:color="auto" w:fill="auto"/>
            <w:vAlign w:val="bottom"/>
          </w:tcPr>
          <w:p w14:paraId="4A519B1C" w14:textId="77777777" w:rsidR="00DD7AEA" w:rsidRPr="003E6A47" w:rsidRDefault="00DD7AEA" w:rsidP="00DD7AEA">
            <w:pPr>
              <w:spacing w:line="245" w:lineRule="exact"/>
              <w:ind w:left="11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plasmocelulares</w:t>
            </w:r>
            <w:proofErr w:type="spellEnd"/>
            <w:r w:rsidRPr="003E6A47">
              <w:rPr>
                <w:rFonts w:asciiTheme="majorHAnsi" w:eastAsia="Arial" w:hAnsiTheme="majorHAnsi" w:cstheme="majorHAnsi"/>
                <w:sz w:val="20"/>
                <w:szCs w:val="20"/>
              </w:rPr>
              <w:t xml:space="preserve"> con elevación de</w:t>
            </w:r>
          </w:p>
        </w:tc>
      </w:tr>
      <w:tr w:rsidR="00DD7AEA" w:rsidRPr="003E6A47" w14:paraId="21685287" w14:textId="77777777" w:rsidTr="00DD7AEA">
        <w:trPr>
          <w:trHeight w:val="245"/>
        </w:trPr>
        <w:tc>
          <w:tcPr>
            <w:tcW w:w="4460" w:type="dxa"/>
            <w:shd w:val="clear" w:color="auto" w:fill="auto"/>
            <w:vAlign w:val="bottom"/>
          </w:tcPr>
          <w:p w14:paraId="34A8495C" w14:textId="77777777" w:rsidR="00DD7AEA" w:rsidRPr="003E6A47" w:rsidRDefault="00DD7AEA" w:rsidP="00DD7AEA">
            <w:pPr>
              <w:spacing w:line="245" w:lineRule="exact"/>
              <w:rPr>
                <w:rFonts w:asciiTheme="majorHAnsi" w:eastAsia="Arial" w:hAnsiTheme="majorHAnsi" w:cstheme="majorHAnsi"/>
                <w:w w:val="98"/>
                <w:sz w:val="20"/>
                <w:szCs w:val="20"/>
              </w:rPr>
            </w:pPr>
            <w:r w:rsidRPr="003E6A47">
              <w:rPr>
                <w:rFonts w:asciiTheme="majorHAnsi" w:eastAsia="Arial" w:hAnsiTheme="majorHAnsi" w:cstheme="majorHAnsi"/>
                <w:w w:val="98"/>
                <w:sz w:val="20"/>
                <w:szCs w:val="20"/>
              </w:rPr>
              <w:t xml:space="preserve">Pólipo adenomatoso Pólipos </w:t>
            </w:r>
            <w:proofErr w:type="spellStart"/>
            <w:r w:rsidRPr="003E6A47">
              <w:rPr>
                <w:rFonts w:asciiTheme="majorHAnsi" w:eastAsia="Arial" w:hAnsiTheme="majorHAnsi" w:cstheme="majorHAnsi"/>
                <w:w w:val="98"/>
                <w:sz w:val="20"/>
                <w:szCs w:val="20"/>
              </w:rPr>
              <w:t>hamartomatosos</w:t>
            </w:r>
            <w:proofErr w:type="spellEnd"/>
          </w:p>
        </w:tc>
        <w:tc>
          <w:tcPr>
            <w:tcW w:w="4612" w:type="dxa"/>
            <w:shd w:val="clear" w:color="auto" w:fill="auto"/>
            <w:vAlign w:val="bottom"/>
          </w:tcPr>
          <w:p w14:paraId="3713257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749208CB" w14:textId="77777777" w:rsidR="00DD7AEA" w:rsidRPr="003E6A47" w:rsidRDefault="00DD7AEA" w:rsidP="00DD7AEA">
            <w:pPr>
              <w:spacing w:line="245" w:lineRule="exact"/>
              <w:ind w:left="11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IgALinfomas</w:t>
            </w:r>
            <w:proofErr w:type="spellEnd"/>
            <w:r w:rsidRPr="003E6A47">
              <w:rPr>
                <w:rFonts w:asciiTheme="majorHAnsi" w:eastAsia="Arial" w:hAnsiTheme="majorHAnsi" w:cstheme="majorHAnsi"/>
                <w:sz w:val="20"/>
                <w:szCs w:val="20"/>
              </w:rPr>
              <w:t xml:space="preserve"> originados de </w:t>
            </w:r>
            <w:proofErr w:type="spellStart"/>
            <w:r w:rsidRPr="003E6A47">
              <w:rPr>
                <w:rFonts w:asciiTheme="majorHAnsi" w:eastAsia="Arial" w:hAnsiTheme="majorHAnsi" w:cstheme="majorHAnsi"/>
                <w:sz w:val="20"/>
                <w:szCs w:val="20"/>
              </w:rPr>
              <w:t>novo</w:t>
            </w:r>
            <w:proofErr w:type="spellEnd"/>
            <w:r w:rsidRPr="003E6A47">
              <w:rPr>
                <w:rFonts w:asciiTheme="majorHAnsi" w:eastAsia="Arial" w:hAnsiTheme="majorHAnsi" w:cstheme="majorHAnsi"/>
                <w:sz w:val="20"/>
                <w:szCs w:val="20"/>
              </w:rPr>
              <w:t xml:space="preserve"> o</w:t>
            </w:r>
          </w:p>
        </w:tc>
      </w:tr>
      <w:tr w:rsidR="00DD7AEA" w:rsidRPr="003E6A47" w14:paraId="2237A113" w14:textId="77777777" w:rsidTr="00DD7AEA">
        <w:trPr>
          <w:trHeight w:val="245"/>
        </w:trPr>
        <w:tc>
          <w:tcPr>
            <w:tcW w:w="4460" w:type="dxa"/>
            <w:shd w:val="clear" w:color="auto" w:fill="auto"/>
            <w:vAlign w:val="bottom"/>
          </w:tcPr>
          <w:p w14:paraId="3A32C56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Lipoma</w:t>
            </w:r>
          </w:p>
        </w:tc>
        <w:tc>
          <w:tcPr>
            <w:tcW w:w="4612" w:type="dxa"/>
            <w:shd w:val="clear" w:color="auto" w:fill="auto"/>
            <w:vAlign w:val="bottom"/>
          </w:tcPr>
          <w:p w14:paraId="48CC01B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556BC37E" w14:textId="77777777" w:rsidR="00DD7AEA" w:rsidRPr="003E6A47" w:rsidRDefault="00DD7AEA" w:rsidP="00DD7AEA">
            <w:pPr>
              <w:spacing w:line="245" w:lineRule="exact"/>
              <w:ind w:left="1160"/>
              <w:rPr>
                <w:rFonts w:asciiTheme="majorHAnsi" w:eastAsia="Arial" w:hAnsiTheme="majorHAnsi" w:cstheme="majorHAnsi"/>
                <w:sz w:val="20"/>
                <w:szCs w:val="20"/>
              </w:rPr>
            </w:pPr>
            <w:r w:rsidRPr="003E6A47">
              <w:rPr>
                <w:rFonts w:asciiTheme="majorHAnsi" w:eastAsia="Arial" w:hAnsiTheme="majorHAnsi" w:cstheme="majorHAnsi"/>
                <w:sz w:val="20"/>
                <w:szCs w:val="20"/>
              </w:rPr>
              <w:t>formando parte de enfermedad</w:t>
            </w:r>
          </w:p>
        </w:tc>
      </w:tr>
      <w:tr w:rsidR="00DD7AEA" w:rsidRPr="003E6A47" w14:paraId="45128A17" w14:textId="77777777" w:rsidTr="00DD7AEA">
        <w:trPr>
          <w:trHeight w:val="245"/>
        </w:trPr>
        <w:tc>
          <w:tcPr>
            <w:tcW w:w="4460" w:type="dxa"/>
            <w:shd w:val="clear" w:color="auto" w:fill="auto"/>
            <w:vAlign w:val="bottom"/>
          </w:tcPr>
          <w:p w14:paraId="4B2B29B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Leiomiomas</w:t>
            </w:r>
          </w:p>
        </w:tc>
        <w:tc>
          <w:tcPr>
            <w:tcW w:w="4612" w:type="dxa"/>
            <w:shd w:val="clear" w:color="auto" w:fill="auto"/>
            <w:vAlign w:val="bottom"/>
          </w:tcPr>
          <w:p w14:paraId="51ED680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1BBD37CE" w14:textId="77777777" w:rsidR="00DD7AEA" w:rsidRPr="003E6A47" w:rsidRDefault="00DD7AEA" w:rsidP="00DD7AEA">
            <w:pPr>
              <w:spacing w:line="245" w:lineRule="exact"/>
              <w:ind w:left="1160"/>
              <w:rPr>
                <w:rFonts w:asciiTheme="majorHAnsi" w:eastAsia="Arial" w:hAnsiTheme="majorHAnsi" w:cstheme="majorHAnsi"/>
                <w:sz w:val="20"/>
                <w:szCs w:val="20"/>
              </w:rPr>
            </w:pPr>
            <w:r w:rsidRPr="003E6A47">
              <w:rPr>
                <w:rFonts w:asciiTheme="majorHAnsi" w:eastAsia="Arial" w:hAnsiTheme="majorHAnsi" w:cstheme="majorHAnsi"/>
                <w:sz w:val="20"/>
                <w:szCs w:val="20"/>
              </w:rPr>
              <w:t>sistémica</w:t>
            </w:r>
          </w:p>
        </w:tc>
      </w:tr>
      <w:tr w:rsidR="00DD7AEA" w:rsidRPr="003E6A47" w14:paraId="30566FE3" w14:textId="77777777" w:rsidTr="00DD7AEA">
        <w:trPr>
          <w:trHeight w:val="245"/>
        </w:trPr>
        <w:tc>
          <w:tcPr>
            <w:tcW w:w="4460" w:type="dxa"/>
            <w:shd w:val="clear" w:color="auto" w:fill="auto"/>
            <w:vAlign w:val="bottom"/>
          </w:tcPr>
          <w:p w14:paraId="73486D4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Hemangiomas</w:t>
            </w:r>
          </w:p>
        </w:tc>
        <w:tc>
          <w:tcPr>
            <w:tcW w:w="4612" w:type="dxa"/>
            <w:shd w:val="clear" w:color="auto" w:fill="auto"/>
            <w:vAlign w:val="bottom"/>
          </w:tcPr>
          <w:p w14:paraId="3C95C76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590F0598" w14:textId="77777777" w:rsidR="00DD7AEA" w:rsidRPr="003E6A47" w:rsidRDefault="00DD7AEA" w:rsidP="00DD7AEA">
            <w:pPr>
              <w:spacing w:line="245" w:lineRule="exac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Linfomas de tejido linfoide asociado a</w:t>
            </w:r>
          </w:p>
        </w:tc>
      </w:tr>
      <w:tr w:rsidR="00DD7AEA" w:rsidRPr="003E6A47" w14:paraId="4FF3103F" w14:textId="77777777" w:rsidTr="00DD7AEA">
        <w:trPr>
          <w:trHeight w:val="245"/>
        </w:trPr>
        <w:tc>
          <w:tcPr>
            <w:tcW w:w="4460" w:type="dxa"/>
            <w:shd w:val="clear" w:color="auto" w:fill="auto"/>
            <w:vAlign w:val="bottom"/>
          </w:tcPr>
          <w:p w14:paraId="7F0F1ED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612" w:type="dxa"/>
            <w:shd w:val="clear" w:color="auto" w:fill="auto"/>
            <w:vAlign w:val="bottom"/>
          </w:tcPr>
          <w:p w14:paraId="02202ED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27B11804" w14:textId="77777777" w:rsidR="00DD7AEA" w:rsidRPr="003E6A47" w:rsidRDefault="00DD7AEA" w:rsidP="00DD7AEA">
            <w:pPr>
              <w:spacing w:line="245" w:lineRule="exact"/>
              <w:ind w:left="860"/>
              <w:rPr>
                <w:rFonts w:asciiTheme="majorHAnsi" w:eastAsia="Arial" w:hAnsiTheme="majorHAnsi" w:cstheme="majorHAnsi"/>
                <w:sz w:val="20"/>
                <w:szCs w:val="20"/>
              </w:rPr>
            </w:pPr>
            <w:r w:rsidRPr="003E6A47">
              <w:rPr>
                <w:rFonts w:asciiTheme="majorHAnsi" w:eastAsia="Arial" w:hAnsiTheme="majorHAnsi" w:cstheme="majorHAnsi"/>
                <w:sz w:val="20"/>
                <w:szCs w:val="20"/>
              </w:rPr>
              <w:t>mucosas</w:t>
            </w:r>
          </w:p>
        </w:tc>
      </w:tr>
      <w:tr w:rsidR="00DD7AEA" w:rsidRPr="003E6A47" w14:paraId="6EDA4DF8" w14:textId="77777777" w:rsidTr="00DD7AEA">
        <w:trPr>
          <w:trHeight w:val="245"/>
        </w:trPr>
        <w:tc>
          <w:tcPr>
            <w:tcW w:w="4460" w:type="dxa"/>
            <w:shd w:val="clear" w:color="auto" w:fill="auto"/>
            <w:vAlign w:val="bottom"/>
          </w:tcPr>
          <w:p w14:paraId="3AC3139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612" w:type="dxa"/>
            <w:shd w:val="clear" w:color="auto" w:fill="auto"/>
            <w:vAlign w:val="bottom"/>
          </w:tcPr>
          <w:p w14:paraId="68D40F8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2A648F4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5F98F8" w14:textId="77777777" w:rsidTr="00DD7AEA">
        <w:trPr>
          <w:trHeight w:val="245"/>
        </w:trPr>
        <w:tc>
          <w:tcPr>
            <w:tcW w:w="4460" w:type="dxa"/>
            <w:shd w:val="clear" w:color="auto" w:fill="auto"/>
            <w:vAlign w:val="bottom"/>
          </w:tcPr>
          <w:p w14:paraId="47EE0A7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Úlcera péptica</w:t>
            </w:r>
          </w:p>
        </w:tc>
        <w:tc>
          <w:tcPr>
            <w:tcW w:w="4612" w:type="dxa"/>
            <w:shd w:val="clear" w:color="auto" w:fill="auto"/>
            <w:vAlign w:val="bottom"/>
          </w:tcPr>
          <w:p w14:paraId="1215771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5C8675B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218F119" w14:textId="77777777" w:rsidTr="00DD7AEA">
        <w:trPr>
          <w:trHeight w:val="504"/>
        </w:trPr>
        <w:tc>
          <w:tcPr>
            <w:tcW w:w="4460" w:type="dxa"/>
            <w:shd w:val="clear" w:color="auto" w:fill="auto"/>
            <w:vAlign w:val="bottom"/>
          </w:tcPr>
          <w:p w14:paraId="477C3C9B"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APÉNDICE CECAL</w:t>
            </w:r>
          </w:p>
        </w:tc>
        <w:tc>
          <w:tcPr>
            <w:tcW w:w="4612" w:type="dxa"/>
            <w:shd w:val="clear" w:color="auto" w:fill="auto"/>
            <w:vAlign w:val="bottom"/>
          </w:tcPr>
          <w:p w14:paraId="042DF05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7169C78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66BB5D1" w14:textId="77777777" w:rsidTr="00DD7AEA">
        <w:trPr>
          <w:trHeight w:val="245"/>
        </w:trPr>
        <w:tc>
          <w:tcPr>
            <w:tcW w:w="4460" w:type="dxa"/>
            <w:shd w:val="clear" w:color="auto" w:fill="auto"/>
            <w:vAlign w:val="bottom"/>
          </w:tcPr>
          <w:p w14:paraId="11E5F838"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Apéndicitis</w:t>
            </w:r>
            <w:proofErr w:type="spellEnd"/>
            <w:r w:rsidRPr="003E6A47">
              <w:rPr>
                <w:rFonts w:asciiTheme="majorHAnsi" w:eastAsia="Arial" w:hAnsiTheme="majorHAnsi" w:cstheme="majorHAnsi"/>
                <w:sz w:val="20"/>
                <w:szCs w:val="20"/>
              </w:rPr>
              <w:t xml:space="preserve"> aguda inespecífica</w:t>
            </w:r>
          </w:p>
        </w:tc>
        <w:tc>
          <w:tcPr>
            <w:tcW w:w="4612" w:type="dxa"/>
            <w:shd w:val="clear" w:color="auto" w:fill="auto"/>
            <w:vAlign w:val="bottom"/>
          </w:tcPr>
          <w:p w14:paraId="3E702F4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70D354D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260090C" w14:textId="77777777" w:rsidTr="00DD7AEA">
        <w:trPr>
          <w:trHeight w:val="245"/>
        </w:trPr>
        <w:tc>
          <w:tcPr>
            <w:tcW w:w="4460" w:type="dxa"/>
            <w:shd w:val="clear" w:color="auto" w:fill="auto"/>
            <w:vAlign w:val="bottom"/>
          </w:tcPr>
          <w:p w14:paraId="1D2B05C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Amibiasis</w:t>
            </w:r>
          </w:p>
        </w:tc>
        <w:tc>
          <w:tcPr>
            <w:tcW w:w="4612" w:type="dxa"/>
            <w:shd w:val="clear" w:color="auto" w:fill="auto"/>
            <w:vAlign w:val="bottom"/>
          </w:tcPr>
          <w:p w14:paraId="168A01C2"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Reacción decidual</w:t>
            </w:r>
          </w:p>
        </w:tc>
        <w:tc>
          <w:tcPr>
            <w:tcW w:w="4168" w:type="dxa"/>
            <w:shd w:val="clear" w:color="auto" w:fill="auto"/>
            <w:vAlign w:val="bottom"/>
          </w:tcPr>
          <w:p w14:paraId="47722E1E"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Adenocarcinomas</w:t>
            </w:r>
          </w:p>
        </w:tc>
      </w:tr>
      <w:tr w:rsidR="00DD7AEA" w:rsidRPr="003E6A47" w14:paraId="3080EA41" w14:textId="77777777" w:rsidTr="00DD7AEA">
        <w:trPr>
          <w:trHeight w:val="245"/>
        </w:trPr>
        <w:tc>
          <w:tcPr>
            <w:tcW w:w="4460" w:type="dxa"/>
            <w:shd w:val="clear" w:color="auto" w:fill="auto"/>
            <w:vAlign w:val="bottom"/>
          </w:tcPr>
          <w:p w14:paraId="3947C42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Parasitosis: E. </w:t>
            </w:r>
            <w:proofErr w:type="spellStart"/>
            <w:r w:rsidRPr="003E6A47">
              <w:rPr>
                <w:rFonts w:asciiTheme="majorHAnsi" w:eastAsia="Arial" w:hAnsiTheme="majorHAnsi" w:cstheme="majorHAnsi"/>
                <w:sz w:val="20"/>
                <w:szCs w:val="20"/>
              </w:rPr>
              <w:t>vermicularis</w:t>
            </w:r>
            <w:proofErr w:type="spellEnd"/>
            <w:r w:rsidRPr="003E6A47">
              <w:rPr>
                <w:rFonts w:asciiTheme="majorHAnsi" w:eastAsia="Arial" w:hAnsiTheme="majorHAnsi" w:cstheme="majorHAnsi"/>
                <w:sz w:val="20"/>
                <w:szCs w:val="20"/>
              </w:rPr>
              <w:t xml:space="preserve">, A. </w:t>
            </w:r>
            <w:proofErr w:type="spellStart"/>
            <w:r w:rsidRPr="003E6A47">
              <w:rPr>
                <w:rFonts w:asciiTheme="majorHAnsi" w:eastAsia="Arial" w:hAnsiTheme="majorHAnsi" w:cstheme="majorHAnsi"/>
                <w:sz w:val="20"/>
                <w:szCs w:val="20"/>
              </w:rPr>
              <w:t>lumbricoides</w:t>
            </w:r>
            <w:proofErr w:type="spellEnd"/>
            <w:r w:rsidRPr="003E6A47">
              <w:rPr>
                <w:rFonts w:asciiTheme="majorHAnsi" w:eastAsia="Arial" w:hAnsiTheme="majorHAnsi" w:cstheme="majorHAnsi"/>
                <w:sz w:val="20"/>
                <w:szCs w:val="20"/>
              </w:rPr>
              <w:t>,</w:t>
            </w:r>
          </w:p>
        </w:tc>
        <w:tc>
          <w:tcPr>
            <w:tcW w:w="4612" w:type="dxa"/>
            <w:shd w:val="clear" w:color="auto" w:fill="auto"/>
            <w:vAlign w:val="bottom"/>
          </w:tcPr>
          <w:p w14:paraId="113D3895"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168" w:type="dxa"/>
            <w:shd w:val="clear" w:color="auto" w:fill="auto"/>
            <w:vAlign w:val="bottom"/>
          </w:tcPr>
          <w:p w14:paraId="74B074E2"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193F2557" w14:textId="77777777" w:rsidTr="00DD7AEA">
        <w:trPr>
          <w:trHeight w:val="245"/>
        </w:trPr>
        <w:tc>
          <w:tcPr>
            <w:tcW w:w="4460" w:type="dxa"/>
            <w:shd w:val="clear" w:color="auto" w:fill="auto"/>
            <w:vAlign w:val="bottom"/>
          </w:tcPr>
          <w:p w14:paraId="5CA785AB" w14:textId="77777777" w:rsidR="00DD7AEA" w:rsidRPr="003E6A47" w:rsidRDefault="00DD7AEA" w:rsidP="00DD7AEA">
            <w:pPr>
              <w:spacing w:line="245" w:lineRule="exact"/>
              <w:ind w:left="2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Taenia</w:t>
            </w:r>
            <w:proofErr w:type="spellEnd"/>
            <w:r w:rsidRPr="003E6A47">
              <w:rPr>
                <w:rFonts w:asciiTheme="majorHAnsi" w:eastAsia="Arial" w:hAnsiTheme="majorHAnsi" w:cstheme="majorHAnsi"/>
                <w:sz w:val="20"/>
                <w:szCs w:val="20"/>
              </w:rPr>
              <w:t xml:space="preserve">, T. </w:t>
            </w:r>
            <w:proofErr w:type="spellStart"/>
            <w:r w:rsidRPr="003E6A47">
              <w:rPr>
                <w:rFonts w:asciiTheme="majorHAnsi" w:eastAsia="Arial" w:hAnsiTheme="majorHAnsi" w:cstheme="majorHAnsi"/>
                <w:sz w:val="20"/>
                <w:szCs w:val="20"/>
              </w:rPr>
              <w:t>trichuria</w:t>
            </w:r>
            <w:proofErr w:type="spellEnd"/>
          </w:p>
        </w:tc>
        <w:tc>
          <w:tcPr>
            <w:tcW w:w="4612" w:type="dxa"/>
            <w:shd w:val="clear" w:color="auto" w:fill="auto"/>
            <w:vAlign w:val="bottom"/>
          </w:tcPr>
          <w:p w14:paraId="21BFEAF5"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Cistadenocarcinoma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mucinoso</w:t>
            </w:r>
            <w:proofErr w:type="spellEnd"/>
          </w:p>
        </w:tc>
        <w:tc>
          <w:tcPr>
            <w:tcW w:w="4168" w:type="dxa"/>
            <w:shd w:val="clear" w:color="auto" w:fill="auto"/>
            <w:vAlign w:val="bottom"/>
          </w:tcPr>
          <w:p w14:paraId="5AA579D1" w14:textId="77777777" w:rsidR="00DD7AEA" w:rsidRPr="003E6A47" w:rsidRDefault="00DD7AEA" w:rsidP="00DD7AEA">
            <w:pPr>
              <w:spacing w:line="245" w:lineRule="exact"/>
              <w:ind w:left="9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Mixoglobulosis</w:t>
            </w:r>
            <w:proofErr w:type="spellEnd"/>
          </w:p>
        </w:tc>
      </w:tr>
      <w:tr w:rsidR="00DD7AEA" w:rsidRPr="003E6A47" w14:paraId="11E03C3A" w14:textId="77777777" w:rsidTr="00DD7AEA">
        <w:trPr>
          <w:trHeight w:val="245"/>
        </w:trPr>
        <w:tc>
          <w:tcPr>
            <w:tcW w:w="4460" w:type="dxa"/>
            <w:shd w:val="clear" w:color="auto" w:fill="auto"/>
            <w:vAlign w:val="bottom"/>
          </w:tcPr>
          <w:p w14:paraId="268828F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Divertículos</w:t>
            </w:r>
          </w:p>
        </w:tc>
        <w:tc>
          <w:tcPr>
            <w:tcW w:w="4612" w:type="dxa"/>
            <w:shd w:val="clear" w:color="auto" w:fill="auto"/>
            <w:vAlign w:val="bottom"/>
          </w:tcPr>
          <w:p w14:paraId="50993618"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Neuroma apendicular</w:t>
            </w:r>
          </w:p>
        </w:tc>
        <w:tc>
          <w:tcPr>
            <w:tcW w:w="4168" w:type="dxa"/>
            <w:shd w:val="clear" w:color="auto" w:fill="auto"/>
            <w:vAlign w:val="bottom"/>
          </w:tcPr>
          <w:p w14:paraId="20BD1BC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0AA8170" w14:textId="77777777" w:rsidTr="00DD7AEA">
        <w:trPr>
          <w:trHeight w:val="245"/>
        </w:trPr>
        <w:tc>
          <w:tcPr>
            <w:tcW w:w="4460" w:type="dxa"/>
            <w:shd w:val="clear" w:color="auto" w:fill="auto"/>
            <w:vAlign w:val="bottom"/>
          </w:tcPr>
          <w:p w14:paraId="62732BC0"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mucinoso</w:t>
            </w:r>
            <w:proofErr w:type="spellEnd"/>
          </w:p>
        </w:tc>
        <w:tc>
          <w:tcPr>
            <w:tcW w:w="4612" w:type="dxa"/>
            <w:shd w:val="clear" w:color="auto" w:fill="auto"/>
            <w:vAlign w:val="bottom"/>
          </w:tcPr>
          <w:p w14:paraId="776244C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0FF68DC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FCD355D" w14:textId="77777777" w:rsidTr="00DD7AEA">
        <w:trPr>
          <w:trHeight w:val="245"/>
        </w:trPr>
        <w:tc>
          <w:tcPr>
            <w:tcW w:w="4460" w:type="dxa"/>
            <w:shd w:val="clear" w:color="auto" w:fill="auto"/>
            <w:vAlign w:val="bottom"/>
          </w:tcPr>
          <w:p w14:paraId="28344D4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Carcinoide</w:t>
            </w:r>
          </w:p>
        </w:tc>
        <w:tc>
          <w:tcPr>
            <w:tcW w:w="4612" w:type="dxa"/>
            <w:shd w:val="clear" w:color="auto" w:fill="auto"/>
            <w:vAlign w:val="bottom"/>
          </w:tcPr>
          <w:p w14:paraId="7984667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675CD7B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AA496E6" w14:textId="77777777" w:rsidTr="00DD7AEA">
        <w:trPr>
          <w:trHeight w:val="490"/>
        </w:trPr>
        <w:tc>
          <w:tcPr>
            <w:tcW w:w="4460" w:type="dxa"/>
            <w:shd w:val="clear" w:color="auto" w:fill="auto"/>
            <w:vAlign w:val="bottom"/>
          </w:tcPr>
          <w:p w14:paraId="2E852A78"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INTESTINO GRUESO, RECTO Y ANO</w:t>
            </w:r>
          </w:p>
        </w:tc>
        <w:tc>
          <w:tcPr>
            <w:tcW w:w="4612" w:type="dxa"/>
            <w:shd w:val="clear" w:color="auto" w:fill="auto"/>
            <w:vAlign w:val="bottom"/>
          </w:tcPr>
          <w:p w14:paraId="45BB16D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3567D00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62780DA" w14:textId="77777777" w:rsidTr="00DD7AEA">
        <w:trPr>
          <w:trHeight w:val="245"/>
        </w:trPr>
        <w:tc>
          <w:tcPr>
            <w:tcW w:w="4460" w:type="dxa"/>
            <w:shd w:val="clear" w:color="auto" w:fill="auto"/>
            <w:vAlign w:val="bottom"/>
          </w:tcPr>
          <w:p w14:paraId="473DE72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Imperforación anal</w:t>
            </w:r>
          </w:p>
        </w:tc>
        <w:tc>
          <w:tcPr>
            <w:tcW w:w="4612" w:type="dxa"/>
            <w:shd w:val="clear" w:color="auto" w:fill="auto"/>
            <w:vAlign w:val="bottom"/>
          </w:tcPr>
          <w:p w14:paraId="2CD95E5E"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Shigelosis</w:t>
            </w:r>
          </w:p>
        </w:tc>
        <w:tc>
          <w:tcPr>
            <w:tcW w:w="4168" w:type="dxa"/>
            <w:shd w:val="clear" w:color="auto" w:fill="auto"/>
            <w:vAlign w:val="bottom"/>
          </w:tcPr>
          <w:p w14:paraId="2A061384" w14:textId="77777777" w:rsidR="00DD7AEA" w:rsidRPr="003E6A47" w:rsidRDefault="00DD7AEA" w:rsidP="00DD7AEA">
            <w:pPr>
              <w:spacing w:line="245" w:lineRule="exact"/>
              <w:ind w:left="9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Balantidiasis</w:t>
            </w:r>
            <w:proofErr w:type="spellEnd"/>
          </w:p>
        </w:tc>
      </w:tr>
      <w:tr w:rsidR="00DD7AEA" w:rsidRPr="003E6A47" w14:paraId="16EE5C43" w14:textId="77777777" w:rsidTr="00DD7AEA">
        <w:trPr>
          <w:trHeight w:val="245"/>
        </w:trPr>
        <w:tc>
          <w:tcPr>
            <w:tcW w:w="4460" w:type="dxa"/>
            <w:shd w:val="clear" w:color="auto" w:fill="auto"/>
            <w:vAlign w:val="bottom"/>
          </w:tcPr>
          <w:p w14:paraId="7486F32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Megacolon congénito (Hirschprung)</w:t>
            </w:r>
          </w:p>
        </w:tc>
        <w:tc>
          <w:tcPr>
            <w:tcW w:w="4612" w:type="dxa"/>
            <w:shd w:val="clear" w:color="auto" w:fill="auto"/>
            <w:vAlign w:val="bottom"/>
          </w:tcPr>
          <w:p w14:paraId="7829FAD9"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Crohn</w:t>
            </w:r>
          </w:p>
        </w:tc>
        <w:tc>
          <w:tcPr>
            <w:tcW w:w="4168" w:type="dxa"/>
            <w:shd w:val="clear" w:color="auto" w:fill="auto"/>
            <w:vAlign w:val="bottom"/>
          </w:tcPr>
          <w:p w14:paraId="7D894A25"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Esquistosomiasis</w:t>
            </w:r>
          </w:p>
        </w:tc>
      </w:tr>
      <w:tr w:rsidR="00DD7AEA" w:rsidRPr="003E6A47" w14:paraId="47C25813" w14:textId="77777777" w:rsidTr="00DD7AEA">
        <w:trPr>
          <w:trHeight w:val="245"/>
        </w:trPr>
        <w:tc>
          <w:tcPr>
            <w:tcW w:w="4460" w:type="dxa"/>
            <w:shd w:val="clear" w:color="auto" w:fill="auto"/>
            <w:vAlign w:val="bottom"/>
          </w:tcPr>
          <w:p w14:paraId="515642B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Diverticulosis</w:t>
            </w:r>
          </w:p>
        </w:tc>
        <w:tc>
          <w:tcPr>
            <w:tcW w:w="4612" w:type="dxa"/>
            <w:shd w:val="clear" w:color="auto" w:fill="auto"/>
            <w:vAlign w:val="bottom"/>
          </w:tcPr>
          <w:p w14:paraId="75495DA9"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Colitis ulcerosa inespecífica</w:t>
            </w:r>
          </w:p>
        </w:tc>
        <w:tc>
          <w:tcPr>
            <w:tcW w:w="4168" w:type="dxa"/>
            <w:shd w:val="clear" w:color="auto" w:fill="auto"/>
            <w:vAlign w:val="bottom"/>
          </w:tcPr>
          <w:p w14:paraId="1A9B02AD"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Sífilis</w:t>
            </w:r>
          </w:p>
        </w:tc>
      </w:tr>
      <w:tr w:rsidR="00DD7AEA" w:rsidRPr="003E6A47" w14:paraId="5D5E3463" w14:textId="77777777" w:rsidTr="00DD7AEA">
        <w:trPr>
          <w:trHeight w:val="245"/>
        </w:trPr>
        <w:tc>
          <w:tcPr>
            <w:tcW w:w="4460" w:type="dxa"/>
            <w:shd w:val="clear" w:color="auto" w:fill="auto"/>
            <w:vAlign w:val="bottom"/>
          </w:tcPr>
          <w:p w14:paraId="05B9B7B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Diverticulitis</w:t>
            </w:r>
          </w:p>
        </w:tc>
        <w:tc>
          <w:tcPr>
            <w:tcW w:w="4612" w:type="dxa"/>
            <w:shd w:val="clear" w:color="auto" w:fill="auto"/>
            <w:vAlign w:val="bottom"/>
          </w:tcPr>
          <w:p w14:paraId="40C95652"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Colitis quística profunda</w:t>
            </w:r>
          </w:p>
        </w:tc>
        <w:tc>
          <w:tcPr>
            <w:tcW w:w="4168" w:type="dxa"/>
            <w:shd w:val="clear" w:color="auto" w:fill="auto"/>
            <w:vAlign w:val="bottom"/>
          </w:tcPr>
          <w:p w14:paraId="07017124"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Lesiones asociadas a trastornos</w:t>
            </w:r>
          </w:p>
        </w:tc>
      </w:tr>
      <w:tr w:rsidR="00DD7AEA" w:rsidRPr="003E6A47" w14:paraId="2473C3B2" w14:textId="77777777" w:rsidTr="00DD7AEA">
        <w:trPr>
          <w:trHeight w:val="245"/>
        </w:trPr>
        <w:tc>
          <w:tcPr>
            <w:tcW w:w="4460" w:type="dxa"/>
            <w:shd w:val="clear" w:color="auto" w:fill="auto"/>
            <w:vAlign w:val="bottom"/>
          </w:tcPr>
          <w:p w14:paraId="020CB0A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Amibiasis</w:t>
            </w:r>
          </w:p>
        </w:tc>
        <w:tc>
          <w:tcPr>
            <w:tcW w:w="4612" w:type="dxa"/>
            <w:shd w:val="clear" w:color="auto" w:fill="auto"/>
            <w:vAlign w:val="bottom"/>
          </w:tcPr>
          <w:p w14:paraId="3BE1C5B8"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Colitis por radiación</w:t>
            </w:r>
          </w:p>
        </w:tc>
        <w:tc>
          <w:tcPr>
            <w:tcW w:w="4168" w:type="dxa"/>
            <w:shd w:val="clear" w:color="auto" w:fill="auto"/>
            <w:vAlign w:val="bottom"/>
          </w:tcPr>
          <w:p w14:paraId="5F6AEF86"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congénitos del metabolismo: </w:t>
            </w:r>
            <w:proofErr w:type="spellStart"/>
            <w:r w:rsidRPr="003E6A47">
              <w:rPr>
                <w:rFonts w:asciiTheme="majorHAnsi" w:eastAsia="Arial" w:hAnsiTheme="majorHAnsi" w:cstheme="majorHAnsi"/>
                <w:sz w:val="20"/>
                <w:szCs w:val="20"/>
              </w:rPr>
              <w:t>Tay</w:t>
            </w:r>
            <w:proofErr w:type="spellEnd"/>
            <w:r w:rsidRPr="003E6A47">
              <w:rPr>
                <w:rFonts w:asciiTheme="majorHAnsi" w:eastAsia="Arial" w:hAnsiTheme="majorHAnsi" w:cstheme="majorHAnsi"/>
                <w:sz w:val="20"/>
                <w:szCs w:val="20"/>
              </w:rPr>
              <w:t xml:space="preserve"> Sachs,</w:t>
            </w:r>
          </w:p>
        </w:tc>
      </w:tr>
      <w:tr w:rsidR="00DD7AEA" w:rsidRPr="003E6A47" w14:paraId="210A34FC" w14:textId="77777777" w:rsidTr="00DD7AEA">
        <w:trPr>
          <w:trHeight w:val="245"/>
        </w:trPr>
        <w:tc>
          <w:tcPr>
            <w:tcW w:w="4460" w:type="dxa"/>
            <w:shd w:val="clear" w:color="auto" w:fill="auto"/>
            <w:vAlign w:val="bottom"/>
          </w:tcPr>
          <w:p w14:paraId="0827393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612" w:type="dxa"/>
            <w:shd w:val="clear" w:color="auto" w:fill="auto"/>
            <w:vAlign w:val="bottom"/>
          </w:tcPr>
          <w:p w14:paraId="63CBAE21"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Melanosis</w:t>
            </w:r>
          </w:p>
        </w:tc>
        <w:tc>
          <w:tcPr>
            <w:tcW w:w="4168" w:type="dxa"/>
            <w:shd w:val="clear" w:color="auto" w:fill="auto"/>
            <w:vAlign w:val="bottom"/>
          </w:tcPr>
          <w:p w14:paraId="17E40115"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Gaucher, etc.</w:t>
            </w:r>
          </w:p>
        </w:tc>
      </w:tr>
      <w:tr w:rsidR="00DD7AEA" w:rsidRPr="003E6A47" w14:paraId="2AE2B935" w14:textId="77777777" w:rsidTr="00DD7AEA">
        <w:trPr>
          <w:trHeight w:val="504"/>
        </w:trPr>
        <w:tc>
          <w:tcPr>
            <w:tcW w:w="4460" w:type="dxa"/>
            <w:shd w:val="clear" w:color="auto" w:fill="auto"/>
            <w:vAlign w:val="bottom"/>
          </w:tcPr>
          <w:p w14:paraId="1F9F5D6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INTESTINO GRUESO, RECTO Y ANO</w:t>
            </w:r>
          </w:p>
        </w:tc>
        <w:tc>
          <w:tcPr>
            <w:tcW w:w="4612" w:type="dxa"/>
            <w:shd w:val="clear" w:color="auto" w:fill="auto"/>
            <w:vAlign w:val="bottom"/>
          </w:tcPr>
          <w:p w14:paraId="3FCFC2B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8" w:type="dxa"/>
            <w:shd w:val="clear" w:color="auto" w:fill="auto"/>
            <w:vAlign w:val="bottom"/>
          </w:tcPr>
          <w:p w14:paraId="206DAF1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A0F1C6F" w14:textId="77777777" w:rsidTr="00DD7AEA">
        <w:trPr>
          <w:trHeight w:val="491"/>
        </w:trPr>
        <w:tc>
          <w:tcPr>
            <w:tcW w:w="4460" w:type="dxa"/>
            <w:shd w:val="clear" w:color="auto" w:fill="auto"/>
            <w:vAlign w:val="bottom"/>
          </w:tcPr>
          <w:p w14:paraId="56E7F467"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612" w:type="dxa"/>
            <w:shd w:val="clear" w:color="auto" w:fill="auto"/>
            <w:vAlign w:val="bottom"/>
          </w:tcPr>
          <w:p w14:paraId="1B97FE91" w14:textId="77777777" w:rsidR="00DD7AEA" w:rsidRPr="003E6A47" w:rsidRDefault="00DD7AEA" w:rsidP="00DD7AEA">
            <w:pPr>
              <w:spacing w:line="0" w:lineRule="atLeas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Pólipos </w:t>
            </w:r>
            <w:proofErr w:type="spellStart"/>
            <w:r w:rsidRPr="003E6A47">
              <w:rPr>
                <w:rFonts w:asciiTheme="majorHAnsi" w:eastAsia="Arial" w:hAnsiTheme="majorHAnsi" w:cstheme="majorHAnsi"/>
                <w:sz w:val="20"/>
                <w:szCs w:val="20"/>
              </w:rPr>
              <w:t>hamartomatosos</w:t>
            </w:r>
            <w:proofErr w:type="spellEnd"/>
          </w:p>
        </w:tc>
        <w:tc>
          <w:tcPr>
            <w:tcW w:w="4168" w:type="dxa"/>
            <w:shd w:val="clear" w:color="auto" w:fill="auto"/>
            <w:vAlign w:val="bottom"/>
          </w:tcPr>
          <w:p w14:paraId="310DD0C6" w14:textId="77777777" w:rsidR="00DD7AEA" w:rsidRPr="003E6A47" w:rsidRDefault="00DD7AEA" w:rsidP="00DD7AEA">
            <w:pPr>
              <w:spacing w:line="0" w:lineRule="atLeas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Amiloidosis sistémica</w:t>
            </w:r>
          </w:p>
        </w:tc>
      </w:tr>
      <w:tr w:rsidR="00DD7AEA" w:rsidRPr="003E6A47" w14:paraId="27B8A143" w14:textId="77777777" w:rsidTr="00DD7AEA">
        <w:trPr>
          <w:trHeight w:val="245"/>
        </w:trPr>
        <w:tc>
          <w:tcPr>
            <w:tcW w:w="4460" w:type="dxa"/>
            <w:shd w:val="clear" w:color="auto" w:fill="auto"/>
            <w:vAlign w:val="bottom"/>
          </w:tcPr>
          <w:p w14:paraId="30C2CCB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612" w:type="dxa"/>
            <w:shd w:val="clear" w:color="auto" w:fill="auto"/>
            <w:vAlign w:val="bottom"/>
          </w:tcPr>
          <w:p w14:paraId="3C34E5E5"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Pólipo linfoide</w:t>
            </w:r>
          </w:p>
        </w:tc>
        <w:tc>
          <w:tcPr>
            <w:tcW w:w="4168" w:type="dxa"/>
            <w:shd w:val="clear" w:color="auto" w:fill="auto"/>
            <w:vAlign w:val="bottom"/>
          </w:tcPr>
          <w:p w14:paraId="5464525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BC6316D" w14:textId="77777777" w:rsidTr="00DD7AEA">
        <w:trPr>
          <w:trHeight w:val="245"/>
        </w:trPr>
        <w:tc>
          <w:tcPr>
            <w:tcW w:w="4460" w:type="dxa"/>
            <w:shd w:val="clear" w:color="auto" w:fill="auto"/>
            <w:vAlign w:val="bottom"/>
          </w:tcPr>
          <w:p w14:paraId="710F5B4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 inflamatorio</w:t>
            </w:r>
          </w:p>
        </w:tc>
        <w:tc>
          <w:tcPr>
            <w:tcW w:w="4612" w:type="dxa"/>
            <w:shd w:val="clear" w:color="auto" w:fill="auto"/>
            <w:vAlign w:val="bottom"/>
          </w:tcPr>
          <w:p w14:paraId="752CDD99" w14:textId="77777777" w:rsidR="00DD7AEA" w:rsidRPr="003E6A47" w:rsidRDefault="00DD7AEA" w:rsidP="00DD7AEA">
            <w:pPr>
              <w:spacing w:line="245" w:lineRule="exact"/>
              <w:ind w:left="16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168" w:type="dxa"/>
            <w:shd w:val="clear" w:color="auto" w:fill="auto"/>
            <w:vAlign w:val="bottom"/>
          </w:tcPr>
          <w:p w14:paraId="553E22B4"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0D62FADE"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13460" w:type="dxa"/>
        <w:tblLayout w:type="fixed"/>
        <w:tblCellMar>
          <w:left w:w="0" w:type="dxa"/>
          <w:right w:w="0" w:type="dxa"/>
        </w:tblCellMar>
        <w:tblLook w:val="0000" w:firstRow="0" w:lastRow="0" w:firstColumn="0" w:lastColumn="0" w:noHBand="0" w:noVBand="0"/>
      </w:tblPr>
      <w:tblGrid>
        <w:gridCol w:w="4400"/>
        <w:gridCol w:w="4677"/>
        <w:gridCol w:w="4383"/>
      </w:tblGrid>
      <w:tr w:rsidR="00DD7AEA" w:rsidRPr="003E6A47" w14:paraId="1C83CB64" w14:textId="77777777" w:rsidTr="00DD7AEA">
        <w:trPr>
          <w:trHeight w:val="459"/>
        </w:trPr>
        <w:tc>
          <w:tcPr>
            <w:tcW w:w="4400" w:type="dxa"/>
            <w:shd w:val="clear" w:color="auto" w:fill="auto"/>
            <w:vAlign w:val="bottom"/>
          </w:tcPr>
          <w:p w14:paraId="293EC914"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Pólipo hiperplásico</w:t>
            </w:r>
          </w:p>
        </w:tc>
        <w:tc>
          <w:tcPr>
            <w:tcW w:w="4677" w:type="dxa"/>
            <w:shd w:val="clear" w:color="auto" w:fill="auto"/>
            <w:vAlign w:val="bottom"/>
          </w:tcPr>
          <w:p w14:paraId="68B4C11B" w14:textId="77777777" w:rsidR="00DD7AEA" w:rsidRPr="003E6A47" w:rsidRDefault="00DD7AEA" w:rsidP="00DD7AEA">
            <w:pPr>
              <w:spacing w:line="0" w:lineRule="atLeas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383" w:type="dxa"/>
            <w:shd w:val="clear" w:color="auto" w:fill="auto"/>
            <w:vAlign w:val="bottom"/>
          </w:tcPr>
          <w:p w14:paraId="7961158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833CD84" w14:textId="77777777" w:rsidTr="00DD7AEA">
        <w:trPr>
          <w:trHeight w:val="245"/>
        </w:trPr>
        <w:tc>
          <w:tcPr>
            <w:tcW w:w="4400" w:type="dxa"/>
            <w:shd w:val="clear" w:color="auto" w:fill="auto"/>
            <w:vAlign w:val="bottom"/>
          </w:tcPr>
          <w:p w14:paraId="071E6BC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 tubular</w:t>
            </w:r>
          </w:p>
        </w:tc>
        <w:tc>
          <w:tcPr>
            <w:tcW w:w="4677" w:type="dxa"/>
            <w:shd w:val="clear" w:color="auto" w:fill="auto"/>
            <w:vAlign w:val="bottom"/>
          </w:tcPr>
          <w:p w14:paraId="351AABAF"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383" w:type="dxa"/>
            <w:shd w:val="clear" w:color="auto" w:fill="auto"/>
            <w:vAlign w:val="bottom"/>
          </w:tcPr>
          <w:p w14:paraId="5B3916F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E2DD160" w14:textId="77777777" w:rsidTr="00DD7AEA">
        <w:trPr>
          <w:trHeight w:val="245"/>
        </w:trPr>
        <w:tc>
          <w:tcPr>
            <w:tcW w:w="4400" w:type="dxa"/>
            <w:shd w:val="clear" w:color="auto" w:fill="auto"/>
            <w:vAlign w:val="bottom"/>
          </w:tcPr>
          <w:p w14:paraId="3660001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 velloso</w:t>
            </w:r>
          </w:p>
        </w:tc>
        <w:tc>
          <w:tcPr>
            <w:tcW w:w="4677" w:type="dxa"/>
            <w:shd w:val="clear" w:color="auto" w:fill="auto"/>
            <w:vAlign w:val="bottom"/>
          </w:tcPr>
          <w:p w14:paraId="1BF15D76"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Paget</w:t>
            </w:r>
          </w:p>
        </w:tc>
        <w:tc>
          <w:tcPr>
            <w:tcW w:w="4383" w:type="dxa"/>
            <w:shd w:val="clear" w:color="auto" w:fill="auto"/>
            <w:vAlign w:val="bottom"/>
          </w:tcPr>
          <w:p w14:paraId="159B343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D10F652" w14:textId="77777777" w:rsidTr="00DD7AEA">
        <w:trPr>
          <w:trHeight w:val="245"/>
        </w:trPr>
        <w:tc>
          <w:tcPr>
            <w:tcW w:w="4400" w:type="dxa"/>
            <w:shd w:val="clear" w:color="auto" w:fill="auto"/>
            <w:vAlign w:val="bottom"/>
          </w:tcPr>
          <w:p w14:paraId="3EC65C1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Poliposis múltiple</w:t>
            </w:r>
          </w:p>
        </w:tc>
        <w:tc>
          <w:tcPr>
            <w:tcW w:w="4677" w:type="dxa"/>
            <w:shd w:val="clear" w:color="auto" w:fill="auto"/>
            <w:vAlign w:val="bottom"/>
          </w:tcPr>
          <w:p w14:paraId="5AC6CC52"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cloacagénico</w:t>
            </w:r>
            <w:proofErr w:type="spellEnd"/>
          </w:p>
        </w:tc>
        <w:tc>
          <w:tcPr>
            <w:tcW w:w="4383" w:type="dxa"/>
            <w:shd w:val="clear" w:color="auto" w:fill="auto"/>
            <w:vAlign w:val="bottom"/>
          </w:tcPr>
          <w:p w14:paraId="17993EF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5CBBEE5" w14:textId="77777777" w:rsidTr="00DD7AEA">
        <w:trPr>
          <w:trHeight w:val="245"/>
        </w:trPr>
        <w:tc>
          <w:tcPr>
            <w:tcW w:w="4400" w:type="dxa"/>
            <w:shd w:val="clear" w:color="auto" w:fill="auto"/>
            <w:vAlign w:val="bottom"/>
          </w:tcPr>
          <w:p w14:paraId="3EC6A64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677" w:type="dxa"/>
            <w:shd w:val="clear" w:color="auto" w:fill="auto"/>
            <w:vAlign w:val="bottom"/>
          </w:tcPr>
          <w:p w14:paraId="65E56FEB"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383" w:type="dxa"/>
            <w:shd w:val="clear" w:color="auto" w:fill="auto"/>
            <w:vAlign w:val="bottom"/>
          </w:tcPr>
          <w:p w14:paraId="2E0375D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CAACE03" w14:textId="77777777" w:rsidTr="00DD7AEA">
        <w:trPr>
          <w:trHeight w:val="245"/>
        </w:trPr>
        <w:tc>
          <w:tcPr>
            <w:tcW w:w="4400" w:type="dxa"/>
            <w:shd w:val="clear" w:color="auto" w:fill="auto"/>
            <w:vAlign w:val="bottom"/>
          </w:tcPr>
          <w:p w14:paraId="04674D9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w:t>
            </w:r>
          </w:p>
        </w:tc>
        <w:tc>
          <w:tcPr>
            <w:tcW w:w="4677" w:type="dxa"/>
            <w:shd w:val="clear" w:color="auto" w:fill="auto"/>
            <w:vAlign w:val="bottom"/>
          </w:tcPr>
          <w:p w14:paraId="0A18004F"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Malacoplaquia</w:t>
            </w:r>
          </w:p>
        </w:tc>
        <w:tc>
          <w:tcPr>
            <w:tcW w:w="4383" w:type="dxa"/>
            <w:shd w:val="clear" w:color="auto" w:fill="auto"/>
            <w:vAlign w:val="bottom"/>
          </w:tcPr>
          <w:p w14:paraId="55D08C7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0DFE6A3" w14:textId="77777777" w:rsidTr="00DD7AEA">
        <w:trPr>
          <w:trHeight w:val="245"/>
        </w:trPr>
        <w:tc>
          <w:tcPr>
            <w:tcW w:w="4400" w:type="dxa"/>
            <w:shd w:val="clear" w:color="auto" w:fill="auto"/>
            <w:vAlign w:val="bottom"/>
          </w:tcPr>
          <w:p w14:paraId="7FAE15D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677" w:type="dxa"/>
            <w:shd w:val="clear" w:color="auto" w:fill="auto"/>
            <w:vAlign w:val="bottom"/>
          </w:tcPr>
          <w:p w14:paraId="5487CCC4"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Sarcoma de Kaposi</w:t>
            </w:r>
          </w:p>
        </w:tc>
        <w:tc>
          <w:tcPr>
            <w:tcW w:w="4383" w:type="dxa"/>
            <w:shd w:val="clear" w:color="auto" w:fill="auto"/>
            <w:vAlign w:val="bottom"/>
          </w:tcPr>
          <w:p w14:paraId="78C74CF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DA21C2" w14:textId="77777777" w:rsidTr="00DD7AEA">
        <w:trPr>
          <w:trHeight w:val="245"/>
        </w:trPr>
        <w:tc>
          <w:tcPr>
            <w:tcW w:w="4400" w:type="dxa"/>
            <w:shd w:val="clear" w:color="auto" w:fill="auto"/>
            <w:vAlign w:val="bottom"/>
          </w:tcPr>
          <w:p w14:paraId="789FC57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9060" w:type="dxa"/>
            <w:gridSpan w:val="2"/>
            <w:shd w:val="clear" w:color="auto" w:fill="auto"/>
            <w:vAlign w:val="bottom"/>
          </w:tcPr>
          <w:p w14:paraId="246766A9"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Colitis por citomegalovirus, </w:t>
            </w:r>
            <w:proofErr w:type="spellStart"/>
            <w:r w:rsidRPr="003E6A47">
              <w:rPr>
                <w:rFonts w:asciiTheme="majorHAnsi" w:eastAsia="Arial" w:hAnsiTheme="majorHAnsi" w:cstheme="majorHAnsi"/>
                <w:sz w:val="20"/>
                <w:szCs w:val="20"/>
              </w:rPr>
              <w:t>criptosporidium</w:t>
            </w:r>
            <w:proofErr w:type="spellEnd"/>
            <w:r w:rsidRPr="003E6A47">
              <w:rPr>
                <w:rFonts w:asciiTheme="majorHAnsi" w:eastAsia="Arial" w:hAnsiTheme="majorHAnsi" w:cstheme="majorHAnsi"/>
                <w:sz w:val="20"/>
                <w:szCs w:val="20"/>
              </w:rPr>
              <w:t>,</w:t>
            </w:r>
          </w:p>
        </w:tc>
      </w:tr>
      <w:tr w:rsidR="00DD7AEA" w:rsidRPr="003E6A47" w14:paraId="3535C53A" w14:textId="77777777" w:rsidTr="00DD7AEA">
        <w:trPr>
          <w:trHeight w:val="245"/>
        </w:trPr>
        <w:tc>
          <w:tcPr>
            <w:tcW w:w="4400" w:type="dxa"/>
            <w:shd w:val="clear" w:color="auto" w:fill="auto"/>
            <w:vAlign w:val="bottom"/>
          </w:tcPr>
          <w:p w14:paraId="244DEA7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basocelular anal</w:t>
            </w:r>
          </w:p>
        </w:tc>
        <w:tc>
          <w:tcPr>
            <w:tcW w:w="4677" w:type="dxa"/>
            <w:shd w:val="clear" w:color="auto" w:fill="auto"/>
            <w:vAlign w:val="bottom"/>
          </w:tcPr>
          <w:p w14:paraId="5C27B828"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etc.</w:t>
            </w:r>
          </w:p>
        </w:tc>
        <w:tc>
          <w:tcPr>
            <w:tcW w:w="4383" w:type="dxa"/>
            <w:shd w:val="clear" w:color="auto" w:fill="auto"/>
            <w:vAlign w:val="bottom"/>
          </w:tcPr>
          <w:p w14:paraId="7AD0BED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A1181D7" w14:textId="77777777" w:rsidTr="00DD7AEA">
        <w:trPr>
          <w:trHeight w:val="245"/>
        </w:trPr>
        <w:tc>
          <w:tcPr>
            <w:tcW w:w="4400" w:type="dxa"/>
            <w:shd w:val="clear" w:color="auto" w:fill="auto"/>
            <w:vAlign w:val="bottom"/>
          </w:tcPr>
          <w:p w14:paraId="6ADBFF6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Hemorroides</w:t>
            </w:r>
          </w:p>
        </w:tc>
        <w:tc>
          <w:tcPr>
            <w:tcW w:w="4677" w:type="dxa"/>
            <w:shd w:val="clear" w:color="auto" w:fill="auto"/>
            <w:vAlign w:val="bottom"/>
          </w:tcPr>
          <w:p w14:paraId="14E33C7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83" w:type="dxa"/>
            <w:shd w:val="clear" w:color="auto" w:fill="auto"/>
            <w:vAlign w:val="bottom"/>
          </w:tcPr>
          <w:p w14:paraId="6C934D83"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3CAEFAA2" w14:textId="77777777" w:rsidR="00DD7AEA" w:rsidRPr="003E6A47" w:rsidRDefault="00DD7AEA" w:rsidP="00DD7AEA">
      <w:pPr>
        <w:spacing w:line="249" w:lineRule="exact"/>
        <w:rPr>
          <w:rFonts w:asciiTheme="majorHAnsi" w:eastAsia="Times New Roman" w:hAnsiTheme="majorHAnsi" w:cstheme="majorHAnsi"/>
          <w:sz w:val="20"/>
          <w:szCs w:val="20"/>
        </w:rPr>
      </w:pPr>
    </w:p>
    <w:p w14:paraId="1FD1F76A"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550D59D3"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3920"/>
        <w:gridCol w:w="4720"/>
        <w:gridCol w:w="4820"/>
      </w:tblGrid>
      <w:tr w:rsidR="00DD7AEA" w:rsidRPr="003E6A47" w14:paraId="376EF5D8" w14:textId="77777777" w:rsidTr="00DD7AEA">
        <w:trPr>
          <w:trHeight w:val="184"/>
        </w:trPr>
        <w:tc>
          <w:tcPr>
            <w:tcW w:w="3920" w:type="dxa"/>
            <w:shd w:val="clear" w:color="auto" w:fill="auto"/>
            <w:vAlign w:val="bottom"/>
          </w:tcPr>
          <w:p w14:paraId="7C3BD5F4"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5" w:name="page65"/>
            <w:bookmarkEnd w:id="35"/>
          </w:p>
        </w:tc>
        <w:tc>
          <w:tcPr>
            <w:tcW w:w="4720" w:type="dxa"/>
            <w:shd w:val="clear" w:color="auto" w:fill="auto"/>
            <w:vAlign w:val="bottom"/>
          </w:tcPr>
          <w:p w14:paraId="1E8BFDD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20" w:type="dxa"/>
            <w:shd w:val="clear" w:color="auto" w:fill="auto"/>
            <w:vAlign w:val="bottom"/>
          </w:tcPr>
          <w:p w14:paraId="7B95A885" w14:textId="77777777" w:rsidR="00DD7AEA" w:rsidRPr="003E6A47" w:rsidRDefault="00DD7AEA" w:rsidP="00DD7AEA">
            <w:pPr>
              <w:spacing w:line="0" w:lineRule="atLeast"/>
              <w:rPr>
                <w:rFonts w:asciiTheme="majorHAnsi" w:eastAsia="Arial Narrow" w:hAnsiTheme="majorHAnsi" w:cstheme="majorHAnsi"/>
                <w:color w:val="9CC2E5"/>
                <w:sz w:val="20"/>
                <w:szCs w:val="20"/>
              </w:rPr>
            </w:pPr>
          </w:p>
        </w:tc>
      </w:tr>
      <w:tr w:rsidR="00DD7AEA" w:rsidRPr="003E6A47" w14:paraId="5D2C2270" w14:textId="77777777" w:rsidTr="00DD7AEA">
        <w:trPr>
          <w:trHeight w:val="490"/>
        </w:trPr>
        <w:tc>
          <w:tcPr>
            <w:tcW w:w="3920" w:type="dxa"/>
            <w:shd w:val="clear" w:color="auto" w:fill="auto"/>
            <w:vAlign w:val="bottom"/>
          </w:tcPr>
          <w:p w14:paraId="36DA3F4E"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HÍGADO</w:t>
            </w:r>
          </w:p>
        </w:tc>
        <w:tc>
          <w:tcPr>
            <w:tcW w:w="4720" w:type="dxa"/>
            <w:shd w:val="clear" w:color="auto" w:fill="auto"/>
            <w:vAlign w:val="bottom"/>
          </w:tcPr>
          <w:p w14:paraId="6DBB530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20" w:type="dxa"/>
            <w:shd w:val="clear" w:color="auto" w:fill="auto"/>
            <w:vAlign w:val="bottom"/>
          </w:tcPr>
          <w:p w14:paraId="466CF62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B8D2EA4" w14:textId="77777777" w:rsidTr="00DD7AEA">
        <w:trPr>
          <w:trHeight w:val="245"/>
        </w:trPr>
        <w:tc>
          <w:tcPr>
            <w:tcW w:w="3920" w:type="dxa"/>
            <w:shd w:val="clear" w:color="auto" w:fill="auto"/>
            <w:vAlign w:val="bottom"/>
          </w:tcPr>
          <w:p w14:paraId="01320E9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 biliares congénitos</w:t>
            </w:r>
          </w:p>
        </w:tc>
        <w:tc>
          <w:tcPr>
            <w:tcW w:w="4720" w:type="dxa"/>
            <w:shd w:val="clear" w:color="auto" w:fill="auto"/>
            <w:vAlign w:val="bottom"/>
          </w:tcPr>
          <w:p w14:paraId="7866598B" w14:textId="77777777" w:rsidR="00DD7AEA" w:rsidRPr="003E6A47" w:rsidRDefault="00DD7AEA" w:rsidP="00DD7AEA">
            <w:pPr>
              <w:spacing w:line="245" w:lineRule="exact"/>
              <w:ind w:left="6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Microhamartomas</w:t>
            </w:r>
            <w:proofErr w:type="spellEnd"/>
          </w:p>
        </w:tc>
        <w:tc>
          <w:tcPr>
            <w:tcW w:w="4820" w:type="dxa"/>
            <w:shd w:val="clear" w:color="auto" w:fill="auto"/>
            <w:vAlign w:val="bottom"/>
          </w:tcPr>
          <w:p w14:paraId="09862D86"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Cruvellhier</w:t>
            </w:r>
            <w:proofErr w:type="spellEnd"/>
            <w:r w:rsidRPr="003E6A47">
              <w:rPr>
                <w:rFonts w:asciiTheme="majorHAnsi" w:eastAsia="Arial" w:hAnsiTheme="majorHAnsi" w:cstheme="majorHAnsi"/>
                <w:sz w:val="20"/>
                <w:szCs w:val="20"/>
              </w:rPr>
              <w:t xml:space="preserve"> Baumgarten</w:t>
            </w:r>
          </w:p>
        </w:tc>
      </w:tr>
      <w:tr w:rsidR="00DD7AEA" w:rsidRPr="003E6A47" w14:paraId="458A9A6D" w14:textId="77777777" w:rsidTr="00DD7AEA">
        <w:trPr>
          <w:trHeight w:val="245"/>
        </w:trPr>
        <w:tc>
          <w:tcPr>
            <w:tcW w:w="3920" w:type="dxa"/>
            <w:shd w:val="clear" w:color="auto" w:fill="auto"/>
            <w:vAlign w:val="bottom"/>
          </w:tcPr>
          <w:p w14:paraId="724335EC"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Hemosiderosis</w:t>
            </w:r>
            <w:proofErr w:type="spellEnd"/>
          </w:p>
        </w:tc>
        <w:tc>
          <w:tcPr>
            <w:tcW w:w="4720" w:type="dxa"/>
            <w:shd w:val="clear" w:color="auto" w:fill="auto"/>
            <w:vAlign w:val="bottom"/>
          </w:tcPr>
          <w:p w14:paraId="177891C1"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Caroli</w:t>
            </w:r>
          </w:p>
        </w:tc>
        <w:tc>
          <w:tcPr>
            <w:tcW w:w="4820" w:type="dxa"/>
            <w:shd w:val="clear" w:color="auto" w:fill="auto"/>
            <w:vAlign w:val="bottom"/>
          </w:tcPr>
          <w:p w14:paraId="077C45B3"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Fibrosis hepática congénita</w:t>
            </w:r>
          </w:p>
        </w:tc>
      </w:tr>
      <w:tr w:rsidR="00DD7AEA" w:rsidRPr="003E6A47" w14:paraId="748FB567" w14:textId="77777777" w:rsidTr="00DD7AEA">
        <w:trPr>
          <w:trHeight w:val="245"/>
        </w:trPr>
        <w:tc>
          <w:tcPr>
            <w:tcW w:w="3920" w:type="dxa"/>
            <w:shd w:val="clear" w:color="auto" w:fill="auto"/>
            <w:vAlign w:val="bottom"/>
          </w:tcPr>
          <w:p w14:paraId="71531C7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720" w:type="dxa"/>
            <w:shd w:val="clear" w:color="auto" w:fill="auto"/>
            <w:vAlign w:val="bottom"/>
          </w:tcPr>
          <w:p w14:paraId="1C78DFE6" w14:textId="77777777" w:rsidR="00DD7AEA" w:rsidRPr="003E6A47" w:rsidRDefault="00DD7AEA" w:rsidP="00DD7AEA">
            <w:pPr>
              <w:spacing w:line="245" w:lineRule="exact"/>
              <w:ind w:left="64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Atresia de conductos biliares intrahepáticos</w:t>
            </w:r>
          </w:p>
        </w:tc>
        <w:tc>
          <w:tcPr>
            <w:tcW w:w="4820" w:type="dxa"/>
            <w:shd w:val="clear" w:color="auto" w:fill="auto"/>
            <w:vAlign w:val="bottom"/>
          </w:tcPr>
          <w:p w14:paraId="64323107"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Metamorfosis grasa del embarazo</w:t>
            </w:r>
          </w:p>
        </w:tc>
      </w:tr>
      <w:tr w:rsidR="00DD7AEA" w:rsidRPr="003E6A47" w14:paraId="094F5090" w14:textId="77777777" w:rsidTr="00DD7AEA">
        <w:trPr>
          <w:trHeight w:val="245"/>
        </w:trPr>
        <w:tc>
          <w:tcPr>
            <w:tcW w:w="3920" w:type="dxa"/>
            <w:shd w:val="clear" w:color="auto" w:fill="auto"/>
            <w:vAlign w:val="bottom"/>
          </w:tcPr>
          <w:p w14:paraId="482F24C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Esteatosis</w:t>
            </w:r>
          </w:p>
        </w:tc>
        <w:tc>
          <w:tcPr>
            <w:tcW w:w="4720" w:type="dxa"/>
            <w:shd w:val="clear" w:color="auto" w:fill="auto"/>
            <w:vAlign w:val="bottom"/>
          </w:tcPr>
          <w:p w14:paraId="53A2E9F1"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Esquistosomiasis</w:t>
            </w:r>
          </w:p>
        </w:tc>
        <w:tc>
          <w:tcPr>
            <w:tcW w:w="4820" w:type="dxa"/>
            <w:shd w:val="clear" w:color="auto" w:fill="auto"/>
            <w:vAlign w:val="bottom"/>
          </w:tcPr>
          <w:p w14:paraId="2BF5A1DC"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Glucogenosis</w:t>
            </w:r>
          </w:p>
        </w:tc>
      </w:tr>
      <w:tr w:rsidR="00DD7AEA" w:rsidRPr="003E6A47" w14:paraId="43B841C1" w14:textId="77777777" w:rsidTr="00DD7AEA">
        <w:trPr>
          <w:trHeight w:val="245"/>
        </w:trPr>
        <w:tc>
          <w:tcPr>
            <w:tcW w:w="3920" w:type="dxa"/>
            <w:shd w:val="clear" w:color="auto" w:fill="auto"/>
            <w:vAlign w:val="bottom"/>
          </w:tcPr>
          <w:p w14:paraId="42D25D6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Abscesos piógenos</w:t>
            </w:r>
          </w:p>
        </w:tc>
        <w:tc>
          <w:tcPr>
            <w:tcW w:w="4720" w:type="dxa"/>
            <w:shd w:val="clear" w:color="auto" w:fill="auto"/>
            <w:vAlign w:val="bottom"/>
          </w:tcPr>
          <w:p w14:paraId="1B56485C"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Quiste hidatídico</w:t>
            </w:r>
          </w:p>
        </w:tc>
        <w:tc>
          <w:tcPr>
            <w:tcW w:w="4820" w:type="dxa"/>
            <w:shd w:val="clear" w:color="auto" w:fill="auto"/>
            <w:vAlign w:val="bottom"/>
          </w:tcPr>
          <w:p w14:paraId="5822A246"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Sífilis "</w:t>
            </w:r>
            <w:proofErr w:type="spellStart"/>
            <w:r w:rsidRPr="003E6A47">
              <w:rPr>
                <w:rFonts w:asciiTheme="majorHAnsi" w:eastAsia="Arial" w:hAnsiTheme="majorHAnsi" w:cstheme="majorHAnsi"/>
                <w:i/>
                <w:sz w:val="20"/>
                <w:szCs w:val="20"/>
              </w:rPr>
              <w:t>hepar</w:t>
            </w:r>
            <w:proofErr w:type="spellEnd"/>
            <w:r w:rsidRPr="003E6A47">
              <w:rPr>
                <w:rFonts w:asciiTheme="majorHAnsi" w:eastAsia="Arial" w:hAnsiTheme="majorHAnsi" w:cstheme="majorHAnsi"/>
                <w:i/>
                <w:sz w:val="20"/>
                <w:szCs w:val="20"/>
              </w:rPr>
              <w:t xml:space="preserve"> </w:t>
            </w:r>
            <w:proofErr w:type="spellStart"/>
            <w:r w:rsidRPr="003E6A47">
              <w:rPr>
                <w:rFonts w:asciiTheme="majorHAnsi" w:eastAsia="Arial" w:hAnsiTheme="majorHAnsi" w:cstheme="majorHAnsi"/>
                <w:i/>
                <w:sz w:val="20"/>
                <w:szCs w:val="20"/>
              </w:rPr>
              <w:t>lobatum</w:t>
            </w:r>
            <w:proofErr w:type="spellEnd"/>
            <w:r w:rsidRPr="003E6A47">
              <w:rPr>
                <w:rFonts w:asciiTheme="majorHAnsi" w:eastAsia="Arial" w:hAnsiTheme="majorHAnsi" w:cstheme="majorHAnsi"/>
                <w:sz w:val="20"/>
                <w:szCs w:val="20"/>
              </w:rPr>
              <w:t>"</w:t>
            </w:r>
          </w:p>
        </w:tc>
      </w:tr>
      <w:tr w:rsidR="00DD7AEA" w:rsidRPr="003E6A47" w14:paraId="7AE06035" w14:textId="77777777" w:rsidTr="00DD7AEA">
        <w:trPr>
          <w:trHeight w:val="245"/>
        </w:trPr>
        <w:tc>
          <w:tcPr>
            <w:tcW w:w="3920" w:type="dxa"/>
            <w:shd w:val="clear" w:color="auto" w:fill="auto"/>
            <w:vAlign w:val="bottom"/>
          </w:tcPr>
          <w:p w14:paraId="0EBF594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Absceso </w:t>
            </w:r>
            <w:proofErr w:type="spellStart"/>
            <w:r w:rsidRPr="003E6A47">
              <w:rPr>
                <w:rFonts w:asciiTheme="majorHAnsi" w:eastAsia="Arial" w:hAnsiTheme="majorHAnsi" w:cstheme="majorHAnsi"/>
                <w:sz w:val="20"/>
                <w:szCs w:val="20"/>
              </w:rPr>
              <w:t>amibiano</w:t>
            </w:r>
            <w:proofErr w:type="spellEnd"/>
          </w:p>
        </w:tc>
        <w:tc>
          <w:tcPr>
            <w:tcW w:w="4720" w:type="dxa"/>
            <w:shd w:val="clear" w:color="auto" w:fill="auto"/>
            <w:vAlign w:val="bottom"/>
          </w:tcPr>
          <w:p w14:paraId="5DD12CFE"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Fiebre amarilla</w:t>
            </w:r>
          </w:p>
        </w:tc>
        <w:tc>
          <w:tcPr>
            <w:tcW w:w="4820" w:type="dxa"/>
            <w:shd w:val="clear" w:color="auto" w:fill="auto"/>
            <w:vAlign w:val="bottom"/>
          </w:tcPr>
          <w:p w14:paraId="3CB8068F" w14:textId="77777777" w:rsidR="00DD7AEA" w:rsidRPr="003E6A47" w:rsidRDefault="00DD7AEA" w:rsidP="00DD7AEA">
            <w:pPr>
              <w:spacing w:line="245" w:lineRule="exact"/>
              <w:ind w:left="540"/>
              <w:rPr>
                <w:rFonts w:asciiTheme="majorHAnsi" w:eastAsia="Arial" w:hAnsiTheme="majorHAnsi" w:cstheme="majorHAnsi"/>
                <w:w w:val="97"/>
                <w:sz w:val="20"/>
                <w:szCs w:val="20"/>
              </w:rPr>
            </w:pPr>
            <w:r w:rsidRPr="003E6A47">
              <w:rPr>
                <w:rFonts w:asciiTheme="majorHAnsi" w:eastAsia="Arial" w:hAnsiTheme="majorHAnsi" w:cstheme="majorHAnsi"/>
                <w:w w:val="97"/>
                <w:sz w:val="20"/>
                <w:szCs w:val="20"/>
              </w:rPr>
              <w:t>Lesiones por drogas: esteroides, anabólicos,</w:t>
            </w:r>
          </w:p>
        </w:tc>
      </w:tr>
      <w:tr w:rsidR="00DD7AEA" w:rsidRPr="003E6A47" w14:paraId="36D34820" w14:textId="77777777" w:rsidTr="00DD7AEA">
        <w:trPr>
          <w:trHeight w:val="245"/>
        </w:trPr>
        <w:tc>
          <w:tcPr>
            <w:tcW w:w="3920" w:type="dxa"/>
            <w:shd w:val="clear" w:color="auto" w:fill="auto"/>
            <w:vAlign w:val="bottom"/>
          </w:tcPr>
          <w:p w14:paraId="0CD7BD4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720" w:type="dxa"/>
            <w:shd w:val="clear" w:color="auto" w:fill="auto"/>
            <w:vAlign w:val="bottom"/>
          </w:tcPr>
          <w:p w14:paraId="4B860A1D"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Mononucleosis infecciosa</w:t>
            </w:r>
          </w:p>
        </w:tc>
        <w:tc>
          <w:tcPr>
            <w:tcW w:w="4820" w:type="dxa"/>
            <w:shd w:val="clear" w:color="auto" w:fill="auto"/>
            <w:vAlign w:val="bottom"/>
          </w:tcPr>
          <w:p w14:paraId="703EDDE3" w14:textId="77777777" w:rsidR="00DD7AEA" w:rsidRPr="003E6A47" w:rsidRDefault="00DD7AEA" w:rsidP="00DD7AEA">
            <w:pPr>
              <w:spacing w:line="245" w:lineRule="exact"/>
              <w:ind w:left="8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PAS, halotano, </w:t>
            </w:r>
            <w:proofErr w:type="spellStart"/>
            <w:r w:rsidRPr="003E6A47">
              <w:rPr>
                <w:rFonts w:asciiTheme="majorHAnsi" w:eastAsia="Arial" w:hAnsiTheme="majorHAnsi" w:cstheme="majorHAnsi"/>
                <w:sz w:val="20"/>
                <w:szCs w:val="20"/>
              </w:rPr>
              <w:t>cloropromazina</w:t>
            </w:r>
            <w:proofErr w:type="spellEnd"/>
            <w:r w:rsidRPr="003E6A47">
              <w:rPr>
                <w:rFonts w:asciiTheme="majorHAnsi" w:eastAsia="Arial" w:hAnsiTheme="majorHAnsi" w:cstheme="majorHAnsi"/>
                <w:sz w:val="20"/>
                <w:szCs w:val="20"/>
              </w:rPr>
              <w:t>,</w:t>
            </w:r>
          </w:p>
        </w:tc>
      </w:tr>
      <w:tr w:rsidR="00DD7AEA" w:rsidRPr="003E6A47" w14:paraId="12C49334" w14:textId="77777777" w:rsidTr="00DD7AEA">
        <w:trPr>
          <w:trHeight w:val="245"/>
        </w:trPr>
        <w:tc>
          <w:tcPr>
            <w:tcW w:w="3920" w:type="dxa"/>
            <w:shd w:val="clear" w:color="auto" w:fill="auto"/>
            <w:vAlign w:val="bottom"/>
          </w:tcPr>
          <w:p w14:paraId="6282B47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Micosis</w:t>
            </w:r>
          </w:p>
        </w:tc>
        <w:tc>
          <w:tcPr>
            <w:tcW w:w="4720" w:type="dxa"/>
            <w:shd w:val="clear" w:color="auto" w:fill="auto"/>
            <w:vAlign w:val="bottom"/>
          </w:tcPr>
          <w:p w14:paraId="4B510B19"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Hepatitis por herpes simple</w:t>
            </w:r>
          </w:p>
        </w:tc>
        <w:tc>
          <w:tcPr>
            <w:tcW w:w="4820" w:type="dxa"/>
            <w:shd w:val="clear" w:color="auto" w:fill="auto"/>
            <w:vAlign w:val="bottom"/>
          </w:tcPr>
          <w:p w14:paraId="7F2392D3" w14:textId="77777777" w:rsidR="00DD7AEA" w:rsidRPr="003E6A47" w:rsidRDefault="00DD7AEA" w:rsidP="00DD7AEA">
            <w:pPr>
              <w:spacing w:line="245" w:lineRule="exact"/>
              <w:ind w:left="8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tetraciclina, </w:t>
            </w:r>
            <w:proofErr w:type="spellStart"/>
            <w:r w:rsidRPr="003E6A47">
              <w:rPr>
                <w:rFonts w:asciiTheme="majorHAnsi" w:eastAsia="Arial" w:hAnsiTheme="majorHAnsi" w:cstheme="majorHAnsi"/>
                <w:sz w:val="20"/>
                <w:szCs w:val="20"/>
              </w:rPr>
              <w:t>etc</w:t>
            </w:r>
            <w:proofErr w:type="spellEnd"/>
          </w:p>
        </w:tc>
      </w:tr>
      <w:tr w:rsidR="00DD7AEA" w:rsidRPr="003E6A47" w14:paraId="2EB7C542" w14:textId="77777777" w:rsidTr="00DD7AEA">
        <w:trPr>
          <w:trHeight w:val="245"/>
        </w:trPr>
        <w:tc>
          <w:tcPr>
            <w:tcW w:w="3920" w:type="dxa"/>
            <w:shd w:val="clear" w:color="auto" w:fill="auto"/>
            <w:vAlign w:val="bottom"/>
          </w:tcPr>
          <w:p w14:paraId="1A4FF0C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Metaplasia mieloide</w:t>
            </w:r>
          </w:p>
        </w:tc>
        <w:tc>
          <w:tcPr>
            <w:tcW w:w="4720" w:type="dxa"/>
            <w:shd w:val="clear" w:color="auto" w:fill="auto"/>
            <w:vAlign w:val="bottom"/>
          </w:tcPr>
          <w:p w14:paraId="07D4052B"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w:t>
            </w:r>
            <w:proofErr w:type="spellStart"/>
            <w:r w:rsidRPr="003E6A47">
              <w:rPr>
                <w:rFonts w:asciiTheme="majorHAnsi" w:eastAsia="Arial" w:hAnsiTheme="majorHAnsi" w:cstheme="majorHAnsi"/>
                <w:sz w:val="20"/>
                <w:szCs w:val="20"/>
              </w:rPr>
              <w:t>citomegálica</w:t>
            </w:r>
            <w:proofErr w:type="spellEnd"/>
          </w:p>
        </w:tc>
        <w:tc>
          <w:tcPr>
            <w:tcW w:w="4820" w:type="dxa"/>
            <w:shd w:val="clear" w:color="auto" w:fill="auto"/>
            <w:vAlign w:val="bottom"/>
          </w:tcPr>
          <w:p w14:paraId="6BD6E90F" w14:textId="77777777" w:rsidR="00DD7AEA" w:rsidRPr="003E6A47" w:rsidRDefault="00DD7AEA" w:rsidP="00DD7AEA">
            <w:pPr>
              <w:spacing w:line="245" w:lineRule="exact"/>
              <w:ind w:left="540"/>
              <w:rPr>
                <w:rFonts w:asciiTheme="majorHAnsi" w:eastAsia="Arial" w:hAnsiTheme="majorHAnsi" w:cstheme="majorHAnsi"/>
                <w:w w:val="94"/>
                <w:sz w:val="20"/>
                <w:szCs w:val="20"/>
              </w:rPr>
            </w:pPr>
            <w:r w:rsidRPr="003E6A47">
              <w:rPr>
                <w:rFonts w:asciiTheme="majorHAnsi" w:eastAsia="Arial" w:hAnsiTheme="majorHAnsi" w:cstheme="majorHAnsi"/>
                <w:w w:val="94"/>
                <w:sz w:val="20"/>
                <w:szCs w:val="20"/>
              </w:rPr>
              <w:t xml:space="preserve">Hiperbilirrubinemias congénitas: S. de </w:t>
            </w:r>
            <w:proofErr w:type="spellStart"/>
            <w:r w:rsidRPr="003E6A47">
              <w:rPr>
                <w:rFonts w:asciiTheme="majorHAnsi" w:eastAsia="Arial" w:hAnsiTheme="majorHAnsi" w:cstheme="majorHAnsi"/>
                <w:w w:val="94"/>
                <w:sz w:val="20"/>
                <w:szCs w:val="20"/>
              </w:rPr>
              <w:t>Crigler</w:t>
            </w:r>
            <w:proofErr w:type="spellEnd"/>
            <w:r w:rsidRPr="003E6A47">
              <w:rPr>
                <w:rFonts w:asciiTheme="majorHAnsi" w:eastAsia="Arial" w:hAnsiTheme="majorHAnsi" w:cstheme="majorHAnsi"/>
                <w:w w:val="94"/>
                <w:sz w:val="20"/>
                <w:szCs w:val="20"/>
              </w:rPr>
              <w:t>-</w:t>
            </w:r>
          </w:p>
        </w:tc>
      </w:tr>
      <w:tr w:rsidR="00DD7AEA" w:rsidRPr="003E6A47" w14:paraId="7894AC6D" w14:textId="77777777" w:rsidTr="00DD7AEA">
        <w:trPr>
          <w:trHeight w:val="245"/>
        </w:trPr>
        <w:tc>
          <w:tcPr>
            <w:tcW w:w="3920" w:type="dxa"/>
            <w:shd w:val="clear" w:color="auto" w:fill="auto"/>
            <w:vAlign w:val="bottom"/>
          </w:tcPr>
          <w:p w14:paraId="5B17428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Hepatitis viral aguda</w:t>
            </w:r>
          </w:p>
        </w:tc>
        <w:tc>
          <w:tcPr>
            <w:tcW w:w="4720" w:type="dxa"/>
            <w:shd w:val="clear" w:color="auto" w:fill="auto"/>
            <w:vAlign w:val="bottom"/>
          </w:tcPr>
          <w:p w14:paraId="26600ECF"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Hepatitis neonatal de células gigantes</w:t>
            </w:r>
          </w:p>
        </w:tc>
        <w:tc>
          <w:tcPr>
            <w:tcW w:w="4820" w:type="dxa"/>
            <w:shd w:val="clear" w:color="auto" w:fill="auto"/>
            <w:vAlign w:val="bottom"/>
          </w:tcPr>
          <w:p w14:paraId="4E24E5E7" w14:textId="77777777" w:rsidR="00DD7AEA" w:rsidRPr="003E6A47" w:rsidRDefault="00DD7AEA" w:rsidP="00DD7AEA">
            <w:pPr>
              <w:spacing w:line="245" w:lineRule="exact"/>
              <w:ind w:left="8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Najjar</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Dubin</w:t>
            </w:r>
            <w:proofErr w:type="spellEnd"/>
            <w:r w:rsidRPr="003E6A47">
              <w:rPr>
                <w:rFonts w:asciiTheme="majorHAnsi" w:eastAsia="Arial" w:hAnsiTheme="majorHAnsi" w:cstheme="majorHAnsi"/>
                <w:sz w:val="20"/>
                <w:szCs w:val="20"/>
              </w:rPr>
              <w:t>-Johnson, Rotor y Gilbert</w:t>
            </w:r>
          </w:p>
        </w:tc>
      </w:tr>
      <w:tr w:rsidR="00DD7AEA" w:rsidRPr="003E6A47" w14:paraId="3DEAA5EC" w14:textId="77777777" w:rsidTr="00DD7AEA">
        <w:trPr>
          <w:trHeight w:val="245"/>
        </w:trPr>
        <w:tc>
          <w:tcPr>
            <w:tcW w:w="3920" w:type="dxa"/>
            <w:shd w:val="clear" w:color="auto" w:fill="auto"/>
            <w:vAlign w:val="bottom"/>
          </w:tcPr>
          <w:p w14:paraId="7AA7C5C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Hepatitis alcohólica</w:t>
            </w:r>
          </w:p>
        </w:tc>
        <w:tc>
          <w:tcPr>
            <w:tcW w:w="4720" w:type="dxa"/>
            <w:shd w:val="clear" w:color="auto" w:fill="auto"/>
            <w:vAlign w:val="bottom"/>
          </w:tcPr>
          <w:p w14:paraId="115C8BEA"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Hepatitis crónicas</w:t>
            </w:r>
          </w:p>
        </w:tc>
        <w:tc>
          <w:tcPr>
            <w:tcW w:w="4820" w:type="dxa"/>
            <w:shd w:val="clear" w:color="auto" w:fill="auto"/>
            <w:vAlign w:val="bottom"/>
          </w:tcPr>
          <w:p w14:paraId="26705146"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Colangitis esclerosante primaria</w:t>
            </w:r>
          </w:p>
        </w:tc>
      </w:tr>
      <w:tr w:rsidR="00DD7AEA" w:rsidRPr="003E6A47" w14:paraId="48A19596" w14:textId="77777777" w:rsidTr="00DD7AEA">
        <w:trPr>
          <w:trHeight w:val="245"/>
        </w:trPr>
        <w:tc>
          <w:tcPr>
            <w:tcW w:w="3920" w:type="dxa"/>
            <w:shd w:val="clear" w:color="auto" w:fill="auto"/>
            <w:vAlign w:val="bottom"/>
          </w:tcPr>
          <w:p w14:paraId="6DEC311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Colangitis supurativa</w:t>
            </w:r>
          </w:p>
        </w:tc>
        <w:tc>
          <w:tcPr>
            <w:tcW w:w="4720" w:type="dxa"/>
            <w:shd w:val="clear" w:color="auto" w:fill="auto"/>
            <w:vAlign w:val="bottom"/>
          </w:tcPr>
          <w:p w14:paraId="19251255"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Cirrosis biliar primaria</w:t>
            </w:r>
          </w:p>
        </w:tc>
        <w:tc>
          <w:tcPr>
            <w:tcW w:w="4820" w:type="dxa"/>
            <w:shd w:val="clear" w:color="auto" w:fill="auto"/>
            <w:vAlign w:val="bottom"/>
          </w:tcPr>
          <w:p w14:paraId="3E3D16D4"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Cirrosis raras o asociadas a trastornos</w:t>
            </w:r>
          </w:p>
        </w:tc>
      </w:tr>
      <w:tr w:rsidR="00DD7AEA" w:rsidRPr="003E6A47" w14:paraId="004FDFB4" w14:textId="77777777" w:rsidTr="00DD7AEA">
        <w:trPr>
          <w:trHeight w:val="245"/>
        </w:trPr>
        <w:tc>
          <w:tcPr>
            <w:tcW w:w="3920" w:type="dxa"/>
            <w:shd w:val="clear" w:color="auto" w:fill="auto"/>
            <w:vAlign w:val="bottom"/>
          </w:tcPr>
          <w:p w14:paraId="79F47BC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Colangitis esclerosante secundaria</w:t>
            </w:r>
          </w:p>
        </w:tc>
        <w:tc>
          <w:tcPr>
            <w:tcW w:w="4720" w:type="dxa"/>
            <w:shd w:val="clear" w:color="auto" w:fill="auto"/>
            <w:vAlign w:val="bottom"/>
          </w:tcPr>
          <w:p w14:paraId="333D446E"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Cirrosis de la hemocromatosis</w:t>
            </w:r>
          </w:p>
        </w:tc>
        <w:tc>
          <w:tcPr>
            <w:tcW w:w="4820" w:type="dxa"/>
            <w:shd w:val="clear" w:color="auto" w:fill="auto"/>
            <w:vAlign w:val="bottom"/>
          </w:tcPr>
          <w:p w14:paraId="50770035" w14:textId="77777777" w:rsidR="00DD7AEA" w:rsidRPr="003E6A47" w:rsidRDefault="00DD7AEA" w:rsidP="00DD7AEA">
            <w:pPr>
              <w:spacing w:line="245" w:lineRule="exact"/>
              <w:ind w:left="840"/>
              <w:rPr>
                <w:rFonts w:asciiTheme="majorHAnsi" w:eastAsia="Arial" w:hAnsiTheme="majorHAnsi" w:cstheme="majorHAnsi"/>
                <w:sz w:val="20"/>
                <w:szCs w:val="20"/>
              </w:rPr>
            </w:pPr>
            <w:r w:rsidRPr="003E6A47">
              <w:rPr>
                <w:rFonts w:asciiTheme="majorHAnsi" w:eastAsia="Arial" w:hAnsiTheme="majorHAnsi" w:cstheme="majorHAnsi"/>
                <w:sz w:val="20"/>
                <w:szCs w:val="20"/>
              </w:rPr>
              <w:t>congénitos del metabolismo</w:t>
            </w:r>
          </w:p>
        </w:tc>
      </w:tr>
      <w:tr w:rsidR="00DD7AEA" w:rsidRPr="003E6A47" w14:paraId="4C1E4EFC" w14:textId="77777777" w:rsidTr="00DD7AEA">
        <w:trPr>
          <w:trHeight w:val="245"/>
        </w:trPr>
        <w:tc>
          <w:tcPr>
            <w:tcW w:w="3920" w:type="dxa"/>
            <w:shd w:val="clear" w:color="auto" w:fill="auto"/>
            <w:vAlign w:val="bottom"/>
          </w:tcPr>
          <w:p w14:paraId="1345A5D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Lagos biliares</w:t>
            </w:r>
          </w:p>
        </w:tc>
        <w:tc>
          <w:tcPr>
            <w:tcW w:w="4720" w:type="dxa"/>
            <w:shd w:val="clear" w:color="auto" w:fill="auto"/>
            <w:vAlign w:val="bottom"/>
          </w:tcPr>
          <w:p w14:paraId="71F77AA6"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Síndrome de </w:t>
            </w:r>
            <w:proofErr w:type="spellStart"/>
            <w:r w:rsidRPr="003E6A47">
              <w:rPr>
                <w:rFonts w:asciiTheme="majorHAnsi" w:eastAsia="Arial" w:hAnsiTheme="majorHAnsi" w:cstheme="majorHAnsi"/>
                <w:sz w:val="20"/>
                <w:szCs w:val="20"/>
              </w:rPr>
              <w:t>Budd</w:t>
            </w:r>
            <w:proofErr w:type="spellEnd"/>
            <w:r w:rsidRPr="003E6A47">
              <w:rPr>
                <w:rFonts w:asciiTheme="majorHAnsi" w:eastAsia="Arial" w:hAnsiTheme="majorHAnsi" w:cstheme="majorHAnsi"/>
                <w:sz w:val="20"/>
                <w:szCs w:val="20"/>
              </w:rPr>
              <w:t>-Chiari</w:t>
            </w:r>
          </w:p>
        </w:tc>
        <w:tc>
          <w:tcPr>
            <w:tcW w:w="4820" w:type="dxa"/>
            <w:shd w:val="clear" w:color="auto" w:fill="auto"/>
            <w:vAlign w:val="bottom"/>
          </w:tcPr>
          <w:p w14:paraId="3E292933" w14:textId="77777777" w:rsidR="00DD7AEA" w:rsidRPr="003E6A47" w:rsidRDefault="00DD7AEA" w:rsidP="00DD7AEA">
            <w:pPr>
              <w:spacing w:line="245" w:lineRule="exact"/>
              <w:ind w:left="8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hepatolenticular</w:t>
            </w:r>
            <w:proofErr w:type="spellEnd"/>
            <w:r w:rsidRPr="003E6A47">
              <w:rPr>
                <w:rFonts w:asciiTheme="majorHAnsi" w:eastAsia="Arial" w:hAnsiTheme="majorHAnsi" w:cstheme="majorHAnsi"/>
                <w:sz w:val="20"/>
                <w:szCs w:val="20"/>
              </w:rPr>
              <w:t>, galactosemia</w:t>
            </w:r>
          </w:p>
        </w:tc>
      </w:tr>
      <w:tr w:rsidR="00DD7AEA" w:rsidRPr="003E6A47" w14:paraId="5EF96C12" w14:textId="77777777" w:rsidTr="00DD7AEA">
        <w:trPr>
          <w:trHeight w:val="245"/>
        </w:trPr>
        <w:tc>
          <w:tcPr>
            <w:tcW w:w="3920" w:type="dxa"/>
            <w:shd w:val="clear" w:color="auto" w:fill="auto"/>
            <w:vAlign w:val="bottom"/>
          </w:tcPr>
          <w:p w14:paraId="41C901F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Cirrosis alcoholo-nutricional</w:t>
            </w:r>
          </w:p>
        </w:tc>
        <w:tc>
          <w:tcPr>
            <w:tcW w:w="4720" w:type="dxa"/>
            <w:shd w:val="clear" w:color="auto" w:fill="auto"/>
            <w:vAlign w:val="bottom"/>
          </w:tcPr>
          <w:p w14:paraId="575E756B"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Tumores de la porta </w:t>
            </w:r>
            <w:proofErr w:type="spellStart"/>
            <w:r w:rsidRPr="003E6A47">
              <w:rPr>
                <w:rFonts w:asciiTheme="majorHAnsi" w:eastAsia="Arial" w:hAnsiTheme="majorHAnsi" w:cstheme="majorHAnsi"/>
                <w:sz w:val="20"/>
                <w:szCs w:val="20"/>
              </w:rPr>
              <w:t>hepatis</w:t>
            </w:r>
            <w:proofErr w:type="spellEnd"/>
          </w:p>
        </w:tc>
        <w:tc>
          <w:tcPr>
            <w:tcW w:w="4820" w:type="dxa"/>
            <w:shd w:val="clear" w:color="auto" w:fill="auto"/>
            <w:vAlign w:val="bottom"/>
          </w:tcPr>
          <w:p w14:paraId="5DCB6548"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Hipertensión portal idiopática</w:t>
            </w:r>
          </w:p>
        </w:tc>
      </w:tr>
      <w:tr w:rsidR="00DD7AEA" w:rsidRPr="003E6A47" w14:paraId="7BF86987" w14:textId="77777777" w:rsidTr="00DD7AEA">
        <w:trPr>
          <w:trHeight w:val="245"/>
        </w:trPr>
        <w:tc>
          <w:tcPr>
            <w:tcW w:w="3920" w:type="dxa"/>
            <w:shd w:val="clear" w:color="auto" w:fill="auto"/>
            <w:vAlign w:val="bottom"/>
          </w:tcPr>
          <w:p w14:paraId="21B3E47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Cirrosis </w:t>
            </w:r>
            <w:proofErr w:type="spellStart"/>
            <w:r w:rsidRPr="003E6A47">
              <w:rPr>
                <w:rFonts w:asciiTheme="majorHAnsi" w:eastAsia="Arial" w:hAnsiTheme="majorHAnsi" w:cstheme="majorHAnsi"/>
                <w:sz w:val="20"/>
                <w:szCs w:val="20"/>
              </w:rPr>
              <w:t>posthepatítica</w:t>
            </w:r>
            <w:proofErr w:type="spellEnd"/>
          </w:p>
        </w:tc>
        <w:tc>
          <w:tcPr>
            <w:tcW w:w="4720" w:type="dxa"/>
            <w:shd w:val="clear" w:color="auto" w:fill="auto"/>
            <w:vAlign w:val="bottom"/>
          </w:tcPr>
          <w:p w14:paraId="0D50F26B" w14:textId="77777777" w:rsidR="00DD7AEA" w:rsidRPr="003E6A47" w:rsidRDefault="00DD7AEA" w:rsidP="00DD7AEA">
            <w:pPr>
              <w:spacing w:line="245" w:lineRule="exact"/>
              <w:ind w:left="6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Hepatoblastomas</w:t>
            </w:r>
            <w:proofErr w:type="spellEnd"/>
          </w:p>
        </w:tc>
        <w:tc>
          <w:tcPr>
            <w:tcW w:w="4820" w:type="dxa"/>
            <w:shd w:val="clear" w:color="auto" w:fill="auto"/>
            <w:vAlign w:val="bottom"/>
          </w:tcPr>
          <w:p w14:paraId="75709B08"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Peliosis </w:t>
            </w:r>
            <w:proofErr w:type="spellStart"/>
            <w:r w:rsidRPr="003E6A47">
              <w:rPr>
                <w:rFonts w:asciiTheme="majorHAnsi" w:eastAsia="Arial" w:hAnsiTheme="majorHAnsi" w:cstheme="majorHAnsi"/>
                <w:sz w:val="20"/>
                <w:szCs w:val="20"/>
              </w:rPr>
              <w:t>hepatis</w:t>
            </w:r>
            <w:proofErr w:type="spellEnd"/>
          </w:p>
        </w:tc>
      </w:tr>
      <w:tr w:rsidR="00DD7AEA" w:rsidRPr="003E6A47" w14:paraId="378E94C5" w14:textId="77777777" w:rsidTr="00DD7AEA">
        <w:trPr>
          <w:trHeight w:val="245"/>
        </w:trPr>
        <w:tc>
          <w:tcPr>
            <w:tcW w:w="3920" w:type="dxa"/>
            <w:shd w:val="clear" w:color="auto" w:fill="auto"/>
            <w:vAlign w:val="bottom"/>
          </w:tcPr>
          <w:p w14:paraId="03F5685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Cirrosis cardíaca</w:t>
            </w:r>
          </w:p>
        </w:tc>
        <w:tc>
          <w:tcPr>
            <w:tcW w:w="4720" w:type="dxa"/>
            <w:shd w:val="clear" w:color="auto" w:fill="auto"/>
            <w:vAlign w:val="bottom"/>
          </w:tcPr>
          <w:p w14:paraId="78B094AA"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nodular focal</w:t>
            </w:r>
          </w:p>
        </w:tc>
        <w:tc>
          <w:tcPr>
            <w:tcW w:w="4820" w:type="dxa"/>
            <w:shd w:val="clear" w:color="auto" w:fill="auto"/>
            <w:vAlign w:val="bottom"/>
          </w:tcPr>
          <w:p w14:paraId="29442D67"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Sarcomas primarios</w:t>
            </w:r>
          </w:p>
        </w:tc>
      </w:tr>
      <w:tr w:rsidR="00DD7AEA" w:rsidRPr="003E6A47" w14:paraId="4F3AC608" w14:textId="77777777" w:rsidTr="00DD7AEA">
        <w:trPr>
          <w:trHeight w:val="245"/>
        </w:trPr>
        <w:tc>
          <w:tcPr>
            <w:tcW w:w="3920" w:type="dxa"/>
            <w:shd w:val="clear" w:color="auto" w:fill="auto"/>
            <w:vAlign w:val="bottom"/>
          </w:tcPr>
          <w:p w14:paraId="73EE26E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Cirrosis biliar secundaria</w:t>
            </w:r>
          </w:p>
        </w:tc>
        <w:tc>
          <w:tcPr>
            <w:tcW w:w="4720" w:type="dxa"/>
            <w:shd w:val="clear" w:color="auto" w:fill="auto"/>
            <w:vAlign w:val="bottom"/>
          </w:tcPr>
          <w:p w14:paraId="12583861"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Adenomas</w:t>
            </w:r>
          </w:p>
        </w:tc>
        <w:tc>
          <w:tcPr>
            <w:tcW w:w="4820" w:type="dxa"/>
            <w:shd w:val="clear" w:color="auto" w:fill="auto"/>
            <w:vAlign w:val="bottom"/>
          </w:tcPr>
          <w:p w14:paraId="5D779277" w14:textId="77777777" w:rsidR="00DD7AEA" w:rsidRPr="003E6A47" w:rsidRDefault="00DD7AEA" w:rsidP="00DD7AEA">
            <w:pPr>
              <w:spacing w:line="245" w:lineRule="exact"/>
              <w:ind w:left="540"/>
              <w:rPr>
                <w:rFonts w:asciiTheme="majorHAnsi" w:eastAsia="Arial" w:hAnsiTheme="majorHAnsi" w:cstheme="majorHAnsi"/>
                <w:sz w:val="20"/>
                <w:szCs w:val="20"/>
              </w:rPr>
            </w:pPr>
            <w:r w:rsidRPr="003E6A47">
              <w:rPr>
                <w:rFonts w:asciiTheme="majorHAnsi" w:eastAsia="Arial" w:hAnsiTheme="majorHAnsi" w:cstheme="majorHAnsi"/>
                <w:sz w:val="20"/>
                <w:szCs w:val="20"/>
              </w:rPr>
              <w:t>Rechazo postrasplante</w:t>
            </w:r>
          </w:p>
        </w:tc>
      </w:tr>
      <w:tr w:rsidR="00DD7AEA" w:rsidRPr="003E6A47" w14:paraId="45AD2F3B" w14:textId="77777777" w:rsidTr="00DD7AEA">
        <w:trPr>
          <w:trHeight w:val="245"/>
        </w:trPr>
        <w:tc>
          <w:tcPr>
            <w:tcW w:w="3920" w:type="dxa"/>
            <w:shd w:val="clear" w:color="auto" w:fill="auto"/>
            <w:vAlign w:val="bottom"/>
          </w:tcPr>
          <w:p w14:paraId="1CCC02D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Congestión pasiva crónica</w:t>
            </w:r>
          </w:p>
        </w:tc>
        <w:tc>
          <w:tcPr>
            <w:tcW w:w="4720" w:type="dxa"/>
            <w:shd w:val="clear" w:color="auto" w:fill="auto"/>
            <w:vAlign w:val="bottom"/>
          </w:tcPr>
          <w:p w14:paraId="5995B517"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Toxemia del embarazo</w:t>
            </w:r>
          </w:p>
        </w:tc>
        <w:tc>
          <w:tcPr>
            <w:tcW w:w="4820" w:type="dxa"/>
            <w:shd w:val="clear" w:color="auto" w:fill="auto"/>
            <w:vAlign w:val="bottom"/>
          </w:tcPr>
          <w:p w14:paraId="5F511C07"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1FF9B97C" w14:textId="77777777" w:rsidR="00DD7AEA" w:rsidRPr="003E6A47" w:rsidRDefault="00DD7AEA" w:rsidP="00DD7AEA">
      <w:pPr>
        <w:spacing w:line="20" w:lineRule="exact"/>
        <w:rPr>
          <w:rFonts w:asciiTheme="majorHAnsi" w:eastAsia="Times New Roman" w:hAnsiTheme="majorHAnsi" w:cstheme="majorHAnsi"/>
          <w:sz w:val="20"/>
          <w:szCs w:val="20"/>
        </w:rPr>
      </w:pPr>
    </w:p>
    <w:p w14:paraId="4A4D95B9" w14:textId="77777777" w:rsidR="00DD7AEA" w:rsidRPr="003E6A47" w:rsidRDefault="00DD7AEA" w:rsidP="00DD7AEA">
      <w:pPr>
        <w:spacing w:line="20" w:lineRule="exact"/>
        <w:rPr>
          <w:rFonts w:asciiTheme="majorHAnsi" w:eastAsia="Times New Roman" w:hAnsiTheme="majorHAnsi" w:cstheme="majorHAnsi"/>
          <w:sz w:val="20"/>
          <w:szCs w:val="20"/>
        </w:rPr>
      </w:pPr>
    </w:p>
    <w:p w14:paraId="1D75C595" w14:textId="77777777" w:rsidR="00DD7AEA" w:rsidRPr="003E6A47" w:rsidRDefault="00DD7AEA" w:rsidP="00DD7AEA">
      <w:pPr>
        <w:spacing w:line="20" w:lineRule="exact"/>
        <w:rPr>
          <w:rFonts w:asciiTheme="majorHAnsi" w:eastAsia="Times New Roman" w:hAnsiTheme="majorHAnsi" w:cstheme="majorHAnsi"/>
          <w:sz w:val="20"/>
          <w:szCs w:val="20"/>
        </w:rPr>
      </w:pPr>
    </w:p>
    <w:p w14:paraId="4A29A3C5" w14:textId="77777777" w:rsidR="00DD7AEA" w:rsidRPr="003E6A47" w:rsidRDefault="00DD7AEA" w:rsidP="00DD7AEA">
      <w:pPr>
        <w:spacing w:line="20" w:lineRule="exact"/>
        <w:rPr>
          <w:rFonts w:asciiTheme="majorHAnsi" w:eastAsia="Times New Roman" w:hAnsiTheme="majorHAnsi" w:cstheme="majorHAnsi"/>
          <w:sz w:val="20"/>
          <w:szCs w:val="20"/>
        </w:rPr>
      </w:pPr>
    </w:p>
    <w:p w14:paraId="3A7C90B6" w14:textId="77777777" w:rsidR="00DD7AEA" w:rsidRPr="003E6A47" w:rsidRDefault="00DD7AEA" w:rsidP="00DD7AEA">
      <w:pPr>
        <w:spacing w:line="20" w:lineRule="exact"/>
        <w:rPr>
          <w:rFonts w:asciiTheme="majorHAnsi" w:eastAsia="Times New Roman" w:hAnsiTheme="majorHAnsi" w:cstheme="majorHAnsi"/>
          <w:sz w:val="20"/>
          <w:szCs w:val="20"/>
        </w:rPr>
      </w:pPr>
    </w:p>
    <w:p w14:paraId="57C86F48" w14:textId="77777777" w:rsidR="00DD7AEA" w:rsidRPr="003E6A47" w:rsidRDefault="00DD7AEA" w:rsidP="00DD7AEA">
      <w:pPr>
        <w:spacing w:line="20" w:lineRule="exact"/>
        <w:rPr>
          <w:rFonts w:asciiTheme="majorHAnsi" w:eastAsia="Times New Roman" w:hAnsiTheme="majorHAnsi" w:cstheme="majorHAnsi"/>
          <w:sz w:val="20"/>
          <w:szCs w:val="20"/>
        </w:rPr>
      </w:pPr>
    </w:p>
    <w:p w14:paraId="3F61FCD7" w14:textId="77777777" w:rsidR="00DD7AEA" w:rsidRPr="003E6A47" w:rsidRDefault="00DD7AEA" w:rsidP="00DD7AEA">
      <w:pPr>
        <w:spacing w:line="231" w:lineRule="exact"/>
        <w:rPr>
          <w:rFonts w:asciiTheme="majorHAnsi" w:eastAsia="Times New Roman" w:hAnsiTheme="majorHAnsi" w:cstheme="majorHAnsi"/>
          <w:sz w:val="20"/>
          <w:szCs w:val="20"/>
        </w:rPr>
      </w:pPr>
    </w:p>
    <w:p w14:paraId="2D2D9C39"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lastRenderedPageBreak/>
        <w:t>HÍGADO</w:t>
      </w:r>
    </w:p>
    <w:p w14:paraId="49CF018F"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Trombosis portal Infarto-</w:t>
      </w:r>
      <w:proofErr w:type="spellStart"/>
      <w:r w:rsidRPr="003E6A47">
        <w:rPr>
          <w:rFonts w:asciiTheme="majorHAnsi" w:eastAsia="Arial" w:hAnsiTheme="majorHAnsi" w:cstheme="majorHAnsi"/>
          <w:sz w:val="20"/>
          <w:szCs w:val="20"/>
        </w:rPr>
        <w:t>pseudoinfarto</w:t>
      </w:r>
      <w:proofErr w:type="spellEnd"/>
      <w:r w:rsidRPr="003E6A47">
        <w:rPr>
          <w:rFonts w:asciiTheme="majorHAnsi" w:eastAsia="Arial" w:hAnsiTheme="majorHAnsi" w:cstheme="majorHAnsi"/>
          <w:sz w:val="20"/>
          <w:szCs w:val="20"/>
        </w:rPr>
        <w:t xml:space="preserve"> de </w:t>
      </w:r>
      <w:proofErr w:type="spellStart"/>
      <w:r w:rsidRPr="003E6A47">
        <w:rPr>
          <w:rFonts w:asciiTheme="majorHAnsi" w:eastAsia="Arial" w:hAnsiTheme="majorHAnsi" w:cstheme="majorHAnsi"/>
          <w:sz w:val="20"/>
          <w:szCs w:val="20"/>
        </w:rPr>
        <w:t>Zahn</w:t>
      </w:r>
      <w:proofErr w:type="spellEnd"/>
    </w:p>
    <w:p w14:paraId="257BB666"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Hemangiomas</w:t>
      </w:r>
    </w:p>
    <w:p w14:paraId="16112CAA"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hepato</w:t>
      </w:r>
      <w:proofErr w:type="spellEnd"/>
      <w:r w:rsidRPr="003E6A47">
        <w:rPr>
          <w:rFonts w:asciiTheme="majorHAnsi" w:eastAsia="Arial" w:hAnsiTheme="majorHAnsi" w:cstheme="majorHAnsi"/>
          <w:sz w:val="20"/>
          <w:szCs w:val="20"/>
        </w:rPr>
        <w:t xml:space="preserve"> y </w:t>
      </w:r>
      <w:proofErr w:type="spellStart"/>
      <w:r w:rsidRPr="003E6A47">
        <w:rPr>
          <w:rFonts w:asciiTheme="majorHAnsi" w:eastAsia="Arial" w:hAnsiTheme="majorHAnsi" w:cstheme="majorHAnsi"/>
          <w:sz w:val="20"/>
          <w:szCs w:val="20"/>
        </w:rPr>
        <w:t>colangiocelular</w:t>
      </w:r>
      <w:proofErr w:type="spellEnd"/>
    </w:p>
    <w:p w14:paraId="2BEB45C8"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p w14:paraId="7BE0E331" w14:textId="77777777" w:rsidR="00DD7AEA" w:rsidRPr="003E6A47" w:rsidRDefault="00DD7AEA" w:rsidP="00DD7AEA">
      <w:pPr>
        <w:spacing w:line="232" w:lineRule="auto"/>
        <w:rPr>
          <w:rFonts w:asciiTheme="majorHAnsi" w:eastAsia="Arial" w:hAnsiTheme="majorHAnsi" w:cstheme="majorHAnsi"/>
          <w:sz w:val="20"/>
          <w:szCs w:val="20"/>
        </w:rPr>
        <w:sectPr w:rsidR="00DD7AEA" w:rsidRPr="003E6A47" w:rsidSect="00DD7AEA">
          <w:pgSz w:w="15840" w:h="12240" w:orient="landscape"/>
          <w:pgMar w:top="742" w:right="1240" w:bottom="141" w:left="1140" w:header="0" w:footer="0" w:gutter="0"/>
          <w:cols w:space="0" w:equalWidth="0">
            <w:col w:w="13460"/>
          </w:cols>
          <w:docGrid w:linePitch="360"/>
        </w:sectPr>
      </w:pPr>
    </w:p>
    <w:p w14:paraId="7D78D153" w14:textId="77777777" w:rsidR="00DD7AEA" w:rsidRPr="003E6A47" w:rsidRDefault="00DD7AEA" w:rsidP="00DD7AEA">
      <w:pPr>
        <w:spacing w:line="200" w:lineRule="exact"/>
        <w:rPr>
          <w:rFonts w:asciiTheme="majorHAnsi" w:eastAsia="Times New Roman" w:hAnsiTheme="majorHAnsi" w:cstheme="majorHAnsi"/>
          <w:sz w:val="20"/>
          <w:szCs w:val="20"/>
        </w:rPr>
      </w:pPr>
    </w:p>
    <w:p w14:paraId="1F03472E" w14:textId="77777777" w:rsidR="00DD7AEA" w:rsidRPr="003E6A47" w:rsidRDefault="00DD7AEA" w:rsidP="00DD7AEA">
      <w:pPr>
        <w:spacing w:line="324" w:lineRule="exact"/>
        <w:rPr>
          <w:rFonts w:asciiTheme="majorHAnsi" w:eastAsia="Times New Roman" w:hAnsiTheme="majorHAnsi" w:cstheme="majorHAnsi"/>
          <w:sz w:val="20"/>
          <w:szCs w:val="20"/>
        </w:rPr>
      </w:pPr>
    </w:p>
    <w:p w14:paraId="5BCE6416" w14:textId="77777777" w:rsidR="00DD7AEA" w:rsidRPr="003E6A47" w:rsidRDefault="00DD7AEA" w:rsidP="00DD7AEA">
      <w:pPr>
        <w:spacing w:line="0" w:lineRule="atLeast"/>
        <w:ind w:right="180"/>
        <w:jc w:val="center"/>
        <w:rPr>
          <w:rFonts w:asciiTheme="majorHAnsi" w:eastAsia="Arial" w:hAnsiTheme="majorHAnsi" w:cstheme="majorHAnsi"/>
          <w:sz w:val="20"/>
          <w:szCs w:val="20"/>
        </w:rPr>
      </w:pPr>
    </w:p>
    <w:p w14:paraId="17E2788F" w14:textId="77777777" w:rsidR="00DD7AEA" w:rsidRPr="003E6A47" w:rsidRDefault="00DD7AEA" w:rsidP="00DD7AEA">
      <w:pPr>
        <w:spacing w:line="0" w:lineRule="atLeast"/>
        <w:ind w:right="180"/>
        <w:jc w:val="center"/>
        <w:rPr>
          <w:rFonts w:asciiTheme="majorHAnsi" w:eastAsia="Arial" w:hAnsiTheme="majorHAnsi" w:cstheme="majorHAnsi"/>
          <w:sz w:val="20"/>
          <w:szCs w:val="20"/>
        </w:rPr>
        <w:sectPr w:rsidR="00DD7AEA" w:rsidRPr="003E6A47" w:rsidSect="00DD7AEA">
          <w:type w:val="continuous"/>
          <w:pgSz w:w="15840" w:h="12240" w:orient="landscape"/>
          <w:pgMar w:top="742" w:right="1240" w:bottom="141" w:left="1140" w:header="0" w:footer="0" w:gutter="0"/>
          <w:cols w:space="0" w:equalWidth="0">
            <w:col w:w="13460"/>
          </w:cols>
          <w:docGrid w:linePitch="360"/>
        </w:sectPr>
      </w:pPr>
    </w:p>
    <w:tbl>
      <w:tblPr>
        <w:tblW w:w="0" w:type="auto"/>
        <w:tblLayout w:type="fixed"/>
        <w:tblCellMar>
          <w:left w:w="0" w:type="dxa"/>
          <w:right w:w="0" w:type="dxa"/>
        </w:tblCellMar>
        <w:tblLook w:val="0000" w:firstRow="0" w:lastRow="0" w:firstColumn="0" w:lastColumn="0" w:noHBand="0" w:noVBand="0"/>
      </w:tblPr>
      <w:tblGrid>
        <w:gridCol w:w="4060"/>
        <w:gridCol w:w="4540"/>
        <w:gridCol w:w="4700"/>
      </w:tblGrid>
      <w:tr w:rsidR="00DD7AEA" w:rsidRPr="003E6A47" w14:paraId="6BB02B51" w14:textId="77777777" w:rsidTr="00DD7AEA">
        <w:trPr>
          <w:trHeight w:val="184"/>
        </w:trPr>
        <w:tc>
          <w:tcPr>
            <w:tcW w:w="4060" w:type="dxa"/>
            <w:shd w:val="clear" w:color="auto" w:fill="auto"/>
            <w:vAlign w:val="bottom"/>
          </w:tcPr>
          <w:p w14:paraId="6637D43F"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6" w:name="page66"/>
            <w:bookmarkEnd w:id="36"/>
          </w:p>
        </w:tc>
        <w:tc>
          <w:tcPr>
            <w:tcW w:w="4540" w:type="dxa"/>
            <w:shd w:val="clear" w:color="auto" w:fill="auto"/>
            <w:vAlign w:val="bottom"/>
          </w:tcPr>
          <w:p w14:paraId="06D66DF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6B45B150" w14:textId="77777777" w:rsidR="00DD7AEA" w:rsidRPr="003E6A47" w:rsidRDefault="00DD7AEA" w:rsidP="00DD7AEA">
            <w:pPr>
              <w:spacing w:line="0" w:lineRule="atLeast"/>
              <w:ind w:left="40"/>
              <w:rPr>
                <w:rFonts w:asciiTheme="majorHAnsi" w:eastAsia="Arial Narrow" w:hAnsiTheme="majorHAnsi" w:cstheme="majorHAnsi"/>
                <w:color w:val="9CC2E5"/>
                <w:sz w:val="20"/>
                <w:szCs w:val="20"/>
              </w:rPr>
            </w:pPr>
          </w:p>
        </w:tc>
      </w:tr>
      <w:tr w:rsidR="00DD7AEA" w:rsidRPr="003E6A47" w14:paraId="1B221ED7" w14:textId="77777777" w:rsidTr="00DD7AEA">
        <w:trPr>
          <w:trHeight w:val="459"/>
        </w:trPr>
        <w:tc>
          <w:tcPr>
            <w:tcW w:w="8600" w:type="dxa"/>
            <w:gridSpan w:val="2"/>
            <w:shd w:val="clear" w:color="auto" w:fill="auto"/>
            <w:vAlign w:val="bottom"/>
          </w:tcPr>
          <w:p w14:paraId="607AB9E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VESÍCULA BILIAR Y CONDUCTOS BILIARES EXTRAHEPÁTICOS</w:t>
            </w:r>
          </w:p>
        </w:tc>
        <w:tc>
          <w:tcPr>
            <w:tcW w:w="4700" w:type="dxa"/>
            <w:shd w:val="clear" w:color="auto" w:fill="auto"/>
            <w:vAlign w:val="bottom"/>
          </w:tcPr>
          <w:p w14:paraId="5F3BFB3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2970AF5" w14:textId="77777777" w:rsidTr="00DD7AEA">
        <w:trPr>
          <w:trHeight w:val="245"/>
        </w:trPr>
        <w:tc>
          <w:tcPr>
            <w:tcW w:w="4060" w:type="dxa"/>
            <w:shd w:val="clear" w:color="auto" w:fill="auto"/>
            <w:vAlign w:val="bottom"/>
          </w:tcPr>
          <w:p w14:paraId="0705E31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Agenesia-atresia</w:t>
            </w:r>
          </w:p>
        </w:tc>
        <w:tc>
          <w:tcPr>
            <w:tcW w:w="4540" w:type="dxa"/>
            <w:shd w:val="clear" w:color="auto" w:fill="auto"/>
            <w:vAlign w:val="bottom"/>
          </w:tcPr>
          <w:p w14:paraId="07E6B48B"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Quiste del colédoco</w:t>
            </w:r>
          </w:p>
        </w:tc>
        <w:tc>
          <w:tcPr>
            <w:tcW w:w="4700" w:type="dxa"/>
            <w:shd w:val="clear" w:color="auto" w:fill="auto"/>
            <w:vAlign w:val="bottom"/>
          </w:tcPr>
          <w:p w14:paraId="38A8E647" w14:textId="77777777" w:rsidR="00DD7AEA" w:rsidRPr="003E6A47" w:rsidRDefault="00DD7AEA" w:rsidP="00DD7AEA">
            <w:pPr>
              <w:spacing w:line="245" w:lineRule="exact"/>
              <w:ind w:left="600"/>
              <w:rPr>
                <w:rFonts w:asciiTheme="majorHAnsi" w:eastAsia="Arial" w:hAnsiTheme="majorHAnsi" w:cstheme="majorHAnsi"/>
                <w:w w:val="98"/>
                <w:sz w:val="20"/>
                <w:szCs w:val="20"/>
              </w:rPr>
            </w:pPr>
            <w:r w:rsidRPr="003E6A47">
              <w:rPr>
                <w:rFonts w:asciiTheme="majorHAnsi" w:eastAsia="Arial" w:hAnsiTheme="majorHAnsi" w:cstheme="majorHAnsi"/>
                <w:w w:val="98"/>
                <w:sz w:val="20"/>
                <w:szCs w:val="20"/>
              </w:rPr>
              <w:t xml:space="preserve">Parasitosis raras: por </w:t>
            </w:r>
            <w:proofErr w:type="spellStart"/>
            <w:r w:rsidRPr="003E6A47">
              <w:rPr>
                <w:rFonts w:asciiTheme="majorHAnsi" w:eastAsia="Arial" w:hAnsiTheme="majorHAnsi" w:cstheme="majorHAnsi"/>
                <w:w w:val="98"/>
                <w:sz w:val="20"/>
                <w:szCs w:val="20"/>
              </w:rPr>
              <w:t>Clonorchis</w:t>
            </w:r>
            <w:proofErr w:type="spellEnd"/>
            <w:r w:rsidRPr="003E6A47">
              <w:rPr>
                <w:rFonts w:asciiTheme="majorHAnsi" w:eastAsia="Arial" w:hAnsiTheme="majorHAnsi" w:cstheme="majorHAnsi"/>
                <w:w w:val="98"/>
                <w:sz w:val="20"/>
                <w:szCs w:val="20"/>
              </w:rPr>
              <w:t xml:space="preserve"> </w:t>
            </w:r>
            <w:proofErr w:type="spellStart"/>
            <w:r w:rsidRPr="003E6A47">
              <w:rPr>
                <w:rFonts w:asciiTheme="majorHAnsi" w:eastAsia="Arial" w:hAnsiTheme="majorHAnsi" w:cstheme="majorHAnsi"/>
                <w:w w:val="98"/>
                <w:sz w:val="20"/>
                <w:szCs w:val="20"/>
              </w:rPr>
              <w:t>Sinensis</w:t>
            </w:r>
            <w:proofErr w:type="spellEnd"/>
            <w:r w:rsidRPr="003E6A47">
              <w:rPr>
                <w:rFonts w:asciiTheme="majorHAnsi" w:eastAsia="Arial" w:hAnsiTheme="majorHAnsi" w:cstheme="majorHAnsi"/>
                <w:w w:val="98"/>
                <w:sz w:val="20"/>
                <w:szCs w:val="20"/>
              </w:rPr>
              <w:t>,</w:t>
            </w:r>
          </w:p>
        </w:tc>
      </w:tr>
      <w:tr w:rsidR="00DD7AEA" w:rsidRPr="003E6A47" w14:paraId="7CEB69A2" w14:textId="77777777" w:rsidTr="00DD7AEA">
        <w:trPr>
          <w:trHeight w:val="245"/>
        </w:trPr>
        <w:tc>
          <w:tcPr>
            <w:tcW w:w="4060" w:type="dxa"/>
            <w:shd w:val="clear" w:color="auto" w:fill="auto"/>
            <w:vAlign w:val="bottom"/>
          </w:tcPr>
          <w:p w14:paraId="378C38B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Duplicación de vesícula</w:t>
            </w:r>
          </w:p>
        </w:tc>
        <w:tc>
          <w:tcPr>
            <w:tcW w:w="4540" w:type="dxa"/>
            <w:shd w:val="clear" w:color="auto" w:fill="auto"/>
            <w:vAlign w:val="bottom"/>
          </w:tcPr>
          <w:p w14:paraId="1967900E"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Adenomioma</w:t>
            </w:r>
            <w:proofErr w:type="spellEnd"/>
          </w:p>
        </w:tc>
        <w:tc>
          <w:tcPr>
            <w:tcW w:w="4700" w:type="dxa"/>
            <w:shd w:val="clear" w:color="auto" w:fill="auto"/>
            <w:vAlign w:val="bottom"/>
          </w:tcPr>
          <w:p w14:paraId="350E33F1"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F. hepática, etc.</w:t>
            </w:r>
          </w:p>
        </w:tc>
      </w:tr>
      <w:tr w:rsidR="00DD7AEA" w:rsidRPr="003E6A47" w14:paraId="7D30FAE2" w14:textId="77777777" w:rsidTr="00DD7AEA">
        <w:trPr>
          <w:trHeight w:val="245"/>
        </w:trPr>
        <w:tc>
          <w:tcPr>
            <w:tcW w:w="4060" w:type="dxa"/>
            <w:shd w:val="clear" w:color="auto" w:fill="auto"/>
            <w:vAlign w:val="bottom"/>
          </w:tcPr>
          <w:p w14:paraId="6E4057D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Colecistitis aguda</w:t>
            </w:r>
          </w:p>
        </w:tc>
        <w:tc>
          <w:tcPr>
            <w:tcW w:w="4540" w:type="dxa"/>
            <w:shd w:val="clear" w:color="auto" w:fill="auto"/>
            <w:vAlign w:val="bottom"/>
          </w:tcPr>
          <w:p w14:paraId="357609C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Adenoma</w:t>
            </w:r>
          </w:p>
        </w:tc>
        <w:tc>
          <w:tcPr>
            <w:tcW w:w="4700" w:type="dxa"/>
            <w:shd w:val="clear" w:color="auto" w:fill="auto"/>
            <w:vAlign w:val="bottom"/>
          </w:tcPr>
          <w:p w14:paraId="0C60EB56"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Tumores poco frecuentes</w:t>
            </w:r>
          </w:p>
        </w:tc>
      </w:tr>
      <w:tr w:rsidR="00DD7AEA" w:rsidRPr="003E6A47" w14:paraId="12CA686C" w14:textId="77777777" w:rsidTr="00DD7AEA">
        <w:trPr>
          <w:trHeight w:val="245"/>
        </w:trPr>
        <w:tc>
          <w:tcPr>
            <w:tcW w:w="4060" w:type="dxa"/>
            <w:shd w:val="clear" w:color="auto" w:fill="auto"/>
            <w:vAlign w:val="bottom"/>
          </w:tcPr>
          <w:p w14:paraId="5B15BC9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Colecistitis crónica</w:t>
            </w:r>
          </w:p>
        </w:tc>
        <w:tc>
          <w:tcPr>
            <w:tcW w:w="4540" w:type="dxa"/>
            <w:shd w:val="clear" w:color="auto" w:fill="auto"/>
            <w:vAlign w:val="bottom"/>
          </w:tcPr>
          <w:p w14:paraId="6BF0DCDF"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Pólipos</w:t>
            </w:r>
          </w:p>
        </w:tc>
        <w:tc>
          <w:tcPr>
            <w:tcW w:w="4700" w:type="dxa"/>
            <w:shd w:val="clear" w:color="auto" w:fill="auto"/>
            <w:vAlign w:val="bottom"/>
          </w:tcPr>
          <w:p w14:paraId="1256460F"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tc>
      </w:tr>
      <w:tr w:rsidR="00DD7AEA" w:rsidRPr="003E6A47" w14:paraId="4783CBF5" w14:textId="77777777" w:rsidTr="00DD7AEA">
        <w:trPr>
          <w:trHeight w:val="245"/>
        </w:trPr>
        <w:tc>
          <w:tcPr>
            <w:tcW w:w="4060" w:type="dxa"/>
            <w:shd w:val="clear" w:color="auto" w:fill="auto"/>
            <w:vAlign w:val="bottom"/>
          </w:tcPr>
          <w:p w14:paraId="7A14A8D5"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Piocolecisto</w:t>
            </w:r>
            <w:proofErr w:type="spellEnd"/>
          </w:p>
        </w:tc>
        <w:tc>
          <w:tcPr>
            <w:tcW w:w="4540" w:type="dxa"/>
            <w:shd w:val="clear" w:color="auto" w:fill="auto"/>
            <w:vAlign w:val="bottom"/>
          </w:tcPr>
          <w:p w14:paraId="059DFD07"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de la mucosa</w:t>
            </w:r>
          </w:p>
        </w:tc>
        <w:tc>
          <w:tcPr>
            <w:tcW w:w="4700" w:type="dxa"/>
            <w:shd w:val="clear" w:color="auto" w:fill="auto"/>
            <w:vAlign w:val="bottom"/>
          </w:tcPr>
          <w:p w14:paraId="19009C9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32EB82A" w14:textId="77777777" w:rsidTr="00DD7AEA">
        <w:trPr>
          <w:trHeight w:val="245"/>
        </w:trPr>
        <w:tc>
          <w:tcPr>
            <w:tcW w:w="4060" w:type="dxa"/>
            <w:shd w:val="clear" w:color="auto" w:fill="auto"/>
            <w:vAlign w:val="bottom"/>
          </w:tcPr>
          <w:p w14:paraId="263448F4"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Hidrocolecisto</w:t>
            </w:r>
            <w:proofErr w:type="spellEnd"/>
          </w:p>
        </w:tc>
        <w:tc>
          <w:tcPr>
            <w:tcW w:w="4540" w:type="dxa"/>
            <w:shd w:val="clear" w:color="auto" w:fill="auto"/>
            <w:vAlign w:val="bottom"/>
          </w:tcPr>
          <w:p w14:paraId="3EDF6F0A" w14:textId="77777777" w:rsidR="00DD7AEA" w:rsidRPr="003E6A47" w:rsidRDefault="00DD7AEA" w:rsidP="00DD7AEA">
            <w:pPr>
              <w:spacing w:line="245" w:lineRule="exact"/>
              <w:ind w:left="500"/>
              <w:rPr>
                <w:rFonts w:asciiTheme="majorHAnsi" w:eastAsia="Arial" w:hAnsiTheme="majorHAnsi" w:cstheme="majorHAnsi"/>
                <w:i/>
                <w:sz w:val="20"/>
                <w:szCs w:val="20"/>
              </w:rPr>
            </w:pPr>
            <w:r w:rsidRPr="003E6A47">
              <w:rPr>
                <w:rFonts w:asciiTheme="majorHAnsi" w:eastAsia="Arial" w:hAnsiTheme="majorHAnsi" w:cstheme="majorHAnsi"/>
                <w:sz w:val="20"/>
                <w:szCs w:val="20"/>
              </w:rPr>
              <w:t xml:space="preserve">Adenocarcinoma </w:t>
            </w:r>
            <w:r w:rsidRPr="003E6A47">
              <w:rPr>
                <w:rFonts w:asciiTheme="majorHAnsi" w:eastAsia="Arial" w:hAnsiTheme="majorHAnsi" w:cstheme="majorHAnsi"/>
                <w:i/>
                <w:sz w:val="20"/>
                <w:szCs w:val="20"/>
              </w:rPr>
              <w:t>in situ</w:t>
            </w:r>
          </w:p>
        </w:tc>
        <w:tc>
          <w:tcPr>
            <w:tcW w:w="4700" w:type="dxa"/>
            <w:shd w:val="clear" w:color="auto" w:fill="auto"/>
            <w:vAlign w:val="bottom"/>
          </w:tcPr>
          <w:p w14:paraId="1CB3A78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B3C3D33" w14:textId="77777777" w:rsidTr="00DD7AEA">
        <w:trPr>
          <w:trHeight w:val="245"/>
        </w:trPr>
        <w:tc>
          <w:tcPr>
            <w:tcW w:w="4060" w:type="dxa"/>
            <w:shd w:val="clear" w:color="auto" w:fill="auto"/>
            <w:vAlign w:val="bottom"/>
          </w:tcPr>
          <w:p w14:paraId="225C0019"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Colesterolosis</w:t>
            </w:r>
            <w:proofErr w:type="spellEnd"/>
          </w:p>
        </w:tc>
        <w:tc>
          <w:tcPr>
            <w:tcW w:w="4540" w:type="dxa"/>
            <w:shd w:val="clear" w:color="auto" w:fill="auto"/>
            <w:vAlign w:val="bottom"/>
          </w:tcPr>
          <w:p w14:paraId="3E7C7495"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Sarcomas</w:t>
            </w:r>
          </w:p>
        </w:tc>
        <w:tc>
          <w:tcPr>
            <w:tcW w:w="4700" w:type="dxa"/>
            <w:shd w:val="clear" w:color="auto" w:fill="auto"/>
            <w:vAlign w:val="bottom"/>
          </w:tcPr>
          <w:p w14:paraId="4791462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689AC61" w14:textId="77777777" w:rsidTr="00DD7AEA">
        <w:trPr>
          <w:trHeight w:val="245"/>
        </w:trPr>
        <w:tc>
          <w:tcPr>
            <w:tcW w:w="4060" w:type="dxa"/>
            <w:shd w:val="clear" w:color="auto" w:fill="auto"/>
            <w:vAlign w:val="bottom"/>
          </w:tcPr>
          <w:p w14:paraId="4104A5D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Litiasis y tipos de cálculos</w:t>
            </w:r>
          </w:p>
        </w:tc>
        <w:tc>
          <w:tcPr>
            <w:tcW w:w="4540" w:type="dxa"/>
            <w:shd w:val="clear" w:color="auto" w:fill="auto"/>
            <w:vAlign w:val="bottom"/>
          </w:tcPr>
          <w:p w14:paraId="6A5C156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69AE15D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EC42778" w14:textId="77777777" w:rsidTr="00DD7AEA">
        <w:trPr>
          <w:trHeight w:val="245"/>
        </w:trPr>
        <w:tc>
          <w:tcPr>
            <w:tcW w:w="4060" w:type="dxa"/>
            <w:shd w:val="clear" w:color="auto" w:fill="auto"/>
            <w:vAlign w:val="bottom"/>
          </w:tcPr>
          <w:p w14:paraId="7AA6F10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Ascariasis</w:t>
            </w:r>
          </w:p>
        </w:tc>
        <w:tc>
          <w:tcPr>
            <w:tcW w:w="4540" w:type="dxa"/>
            <w:shd w:val="clear" w:color="auto" w:fill="auto"/>
            <w:vAlign w:val="bottom"/>
          </w:tcPr>
          <w:p w14:paraId="717AB4E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0B7ABD7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923F4B3" w14:textId="77777777" w:rsidTr="00DD7AEA">
        <w:trPr>
          <w:trHeight w:val="245"/>
        </w:trPr>
        <w:tc>
          <w:tcPr>
            <w:tcW w:w="4060" w:type="dxa"/>
            <w:shd w:val="clear" w:color="auto" w:fill="auto"/>
            <w:vAlign w:val="bottom"/>
          </w:tcPr>
          <w:p w14:paraId="462B163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540" w:type="dxa"/>
            <w:shd w:val="clear" w:color="auto" w:fill="auto"/>
            <w:vAlign w:val="bottom"/>
          </w:tcPr>
          <w:p w14:paraId="7E00EE8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04CAF4F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1E5EAD6" w14:textId="77777777" w:rsidTr="00DD7AEA">
        <w:trPr>
          <w:trHeight w:val="245"/>
        </w:trPr>
        <w:tc>
          <w:tcPr>
            <w:tcW w:w="4060" w:type="dxa"/>
            <w:shd w:val="clear" w:color="auto" w:fill="auto"/>
            <w:vAlign w:val="bottom"/>
          </w:tcPr>
          <w:p w14:paraId="736F82D7"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Adenoacantoma</w:t>
            </w:r>
            <w:proofErr w:type="spellEnd"/>
          </w:p>
        </w:tc>
        <w:tc>
          <w:tcPr>
            <w:tcW w:w="4540" w:type="dxa"/>
            <w:shd w:val="clear" w:color="auto" w:fill="auto"/>
            <w:vAlign w:val="bottom"/>
          </w:tcPr>
          <w:p w14:paraId="17FB703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240C961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96DA08B" w14:textId="77777777" w:rsidTr="00DD7AEA">
        <w:trPr>
          <w:trHeight w:val="491"/>
        </w:trPr>
        <w:tc>
          <w:tcPr>
            <w:tcW w:w="4060" w:type="dxa"/>
            <w:shd w:val="clear" w:color="auto" w:fill="auto"/>
            <w:vAlign w:val="bottom"/>
          </w:tcPr>
          <w:p w14:paraId="3C6ED35B"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PÁNCREAS EXÓCRINO</w:t>
            </w:r>
          </w:p>
        </w:tc>
        <w:tc>
          <w:tcPr>
            <w:tcW w:w="4540" w:type="dxa"/>
            <w:shd w:val="clear" w:color="auto" w:fill="auto"/>
            <w:vAlign w:val="bottom"/>
          </w:tcPr>
          <w:p w14:paraId="02AF2C1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153A522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6F348AB" w14:textId="77777777" w:rsidTr="00DD7AEA">
        <w:trPr>
          <w:trHeight w:val="245"/>
        </w:trPr>
        <w:tc>
          <w:tcPr>
            <w:tcW w:w="4060" w:type="dxa"/>
            <w:shd w:val="clear" w:color="auto" w:fill="auto"/>
            <w:vAlign w:val="bottom"/>
          </w:tcPr>
          <w:p w14:paraId="7DB4DC32"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Heterotopia</w:t>
            </w:r>
            <w:proofErr w:type="spellEnd"/>
          </w:p>
        </w:tc>
        <w:tc>
          <w:tcPr>
            <w:tcW w:w="4540" w:type="dxa"/>
            <w:shd w:val="clear" w:color="auto" w:fill="auto"/>
            <w:vAlign w:val="bottom"/>
          </w:tcPr>
          <w:p w14:paraId="1E7052FE"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Hemocromatosis</w:t>
            </w:r>
          </w:p>
        </w:tc>
        <w:tc>
          <w:tcPr>
            <w:tcW w:w="4700" w:type="dxa"/>
            <w:shd w:val="clear" w:color="auto" w:fill="auto"/>
            <w:vAlign w:val="bottom"/>
          </w:tcPr>
          <w:p w14:paraId="562C923E" w14:textId="77777777" w:rsidR="00DD7AEA" w:rsidRPr="003E6A47" w:rsidRDefault="00DD7AEA" w:rsidP="00DD7AEA">
            <w:pPr>
              <w:spacing w:line="245" w:lineRule="exact"/>
              <w:ind w:left="6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Cistadenocarcinoma</w:t>
            </w:r>
            <w:proofErr w:type="spellEnd"/>
          </w:p>
        </w:tc>
      </w:tr>
      <w:tr w:rsidR="00DD7AEA" w:rsidRPr="003E6A47" w14:paraId="6D2BDE37" w14:textId="77777777" w:rsidTr="00DD7AEA">
        <w:trPr>
          <w:trHeight w:val="245"/>
        </w:trPr>
        <w:tc>
          <w:tcPr>
            <w:tcW w:w="4060" w:type="dxa"/>
            <w:shd w:val="clear" w:color="auto" w:fill="auto"/>
            <w:vAlign w:val="bottom"/>
          </w:tcPr>
          <w:p w14:paraId="3E376A1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Páncreas anular</w:t>
            </w:r>
          </w:p>
        </w:tc>
        <w:tc>
          <w:tcPr>
            <w:tcW w:w="4540" w:type="dxa"/>
            <w:shd w:val="clear" w:color="auto" w:fill="auto"/>
            <w:vAlign w:val="bottom"/>
          </w:tcPr>
          <w:p w14:paraId="6EECCC83" w14:textId="77777777" w:rsidR="00DD7AEA" w:rsidRPr="003E6A47" w:rsidRDefault="00DD7AEA" w:rsidP="00DD7AEA">
            <w:pPr>
              <w:spacing w:line="245" w:lineRule="exact"/>
              <w:ind w:left="500"/>
              <w:rPr>
                <w:rFonts w:asciiTheme="majorHAnsi" w:eastAsia="Arial" w:hAnsiTheme="majorHAnsi" w:cstheme="majorHAnsi"/>
                <w:w w:val="97"/>
                <w:sz w:val="20"/>
                <w:szCs w:val="20"/>
              </w:rPr>
            </w:pPr>
            <w:r w:rsidRPr="003E6A47">
              <w:rPr>
                <w:rFonts w:asciiTheme="majorHAnsi" w:eastAsia="Arial" w:hAnsiTheme="majorHAnsi" w:cstheme="majorHAnsi"/>
                <w:w w:val="97"/>
                <w:sz w:val="20"/>
                <w:szCs w:val="20"/>
              </w:rPr>
              <w:t>Enfermedad fibroquística (mucoviscidosis)</w:t>
            </w:r>
          </w:p>
        </w:tc>
        <w:tc>
          <w:tcPr>
            <w:tcW w:w="4700" w:type="dxa"/>
            <w:shd w:val="clear" w:color="auto" w:fill="auto"/>
            <w:vAlign w:val="bottom"/>
          </w:tcPr>
          <w:p w14:paraId="0D6EC297" w14:textId="77777777" w:rsidR="00DD7AEA" w:rsidRPr="003E6A47" w:rsidRDefault="00DD7AEA" w:rsidP="00DD7AEA">
            <w:pPr>
              <w:spacing w:line="245" w:lineRule="exact"/>
              <w:ind w:left="6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Pancreatoblastoma</w:t>
            </w:r>
            <w:proofErr w:type="spellEnd"/>
          </w:p>
        </w:tc>
      </w:tr>
      <w:tr w:rsidR="00DD7AEA" w:rsidRPr="003E6A47" w14:paraId="27FB231A" w14:textId="77777777" w:rsidTr="00DD7AEA">
        <w:trPr>
          <w:trHeight w:val="245"/>
        </w:trPr>
        <w:tc>
          <w:tcPr>
            <w:tcW w:w="4060" w:type="dxa"/>
            <w:shd w:val="clear" w:color="auto" w:fill="auto"/>
            <w:vAlign w:val="bottom"/>
          </w:tcPr>
          <w:p w14:paraId="46F8C92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 congénitos</w:t>
            </w:r>
          </w:p>
        </w:tc>
        <w:tc>
          <w:tcPr>
            <w:tcW w:w="4540" w:type="dxa"/>
            <w:shd w:val="clear" w:color="auto" w:fill="auto"/>
            <w:vAlign w:val="bottom"/>
          </w:tcPr>
          <w:p w14:paraId="5148FF95"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Adenoma </w:t>
            </w:r>
            <w:proofErr w:type="spellStart"/>
            <w:r w:rsidRPr="003E6A47">
              <w:rPr>
                <w:rFonts w:asciiTheme="majorHAnsi" w:eastAsia="Arial" w:hAnsiTheme="majorHAnsi" w:cstheme="majorHAnsi"/>
                <w:sz w:val="20"/>
                <w:szCs w:val="20"/>
              </w:rPr>
              <w:t>microquístico</w:t>
            </w:r>
            <w:proofErr w:type="spellEnd"/>
          </w:p>
        </w:tc>
        <w:tc>
          <w:tcPr>
            <w:tcW w:w="4700" w:type="dxa"/>
            <w:shd w:val="clear" w:color="auto" w:fill="auto"/>
            <w:vAlign w:val="bottom"/>
          </w:tcPr>
          <w:p w14:paraId="7881D5FC"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Tumor papilar sólido y quístico</w:t>
            </w:r>
          </w:p>
        </w:tc>
      </w:tr>
      <w:tr w:rsidR="00DD7AEA" w:rsidRPr="003E6A47" w14:paraId="39A05D89" w14:textId="77777777" w:rsidTr="00DD7AEA">
        <w:trPr>
          <w:trHeight w:val="245"/>
        </w:trPr>
        <w:tc>
          <w:tcPr>
            <w:tcW w:w="4060" w:type="dxa"/>
            <w:shd w:val="clear" w:color="auto" w:fill="auto"/>
            <w:vAlign w:val="bottom"/>
          </w:tcPr>
          <w:p w14:paraId="687E6E5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Infiltración grasa</w:t>
            </w:r>
          </w:p>
        </w:tc>
        <w:tc>
          <w:tcPr>
            <w:tcW w:w="4540" w:type="dxa"/>
            <w:shd w:val="clear" w:color="auto" w:fill="auto"/>
            <w:vAlign w:val="bottom"/>
          </w:tcPr>
          <w:p w14:paraId="555BEDE6"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Neoplasia quística </w:t>
            </w:r>
            <w:proofErr w:type="spellStart"/>
            <w:r w:rsidRPr="003E6A47">
              <w:rPr>
                <w:rFonts w:asciiTheme="majorHAnsi" w:eastAsia="Arial" w:hAnsiTheme="majorHAnsi" w:cstheme="majorHAnsi"/>
                <w:sz w:val="20"/>
                <w:szCs w:val="20"/>
              </w:rPr>
              <w:t>mucinosa</w:t>
            </w:r>
            <w:proofErr w:type="spellEnd"/>
          </w:p>
        </w:tc>
        <w:tc>
          <w:tcPr>
            <w:tcW w:w="4700" w:type="dxa"/>
            <w:shd w:val="clear" w:color="auto" w:fill="auto"/>
            <w:vAlign w:val="bottom"/>
          </w:tcPr>
          <w:p w14:paraId="42C278C8" w14:textId="77777777" w:rsidR="00DD7AEA" w:rsidRPr="003E6A47" w:rsidRDefault="00DD7AEA" w:rsidP="00DD7AEA">
            <w:pPr>
              <w:spacing w:line="245" w:lineRule="exac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Neoplasia mixta, endócrina y </w:t>
            </w:r>
            <w:proofErr w:type="spellStart"/>
            <w:r w:rsidRPr="003E6A47">
              <w:rPr>
                <w:rFonts w:asciiTheme="majorHAnsi" w:eastAsia="Arial" w:hAnsiTheme="majorHAnsi" w:cstheme="majorHAnsi"/>
                <w:sz w:val="20"/>
                <w:szCs w:val="20"/>
              </w:rPr>
              <w:t>exócrina</w:t>
            </w:r>
            <w:proofErr w:type="spellEnd"/>
          </w:p>
        </w:tc>
      </w:tr>
      <w:tr w:rsidR="00DD7AEA" w:rsidRPr="003E6A47" w14:paraId="33D2CE9F" w14:textId="77777777" w:rsidTr="00DD7AEA">
        <w:trPr>
          <w:trHeight w:val="245"/>
        </w:trPr>
        <w:tc>
          <w:tcPr>
            <w:tcW w:w="4060" w:type="dxa"/>
            <w:shd w:val="clear" w:color="auto" w:fill="auto"/>
            <w:vAlign w:val="bottom"/>
          </w:tcPr>
          <w:p w14:paraId="5831122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Atrofia</w:t>
            </w:r>
          </w:p>
        </w:tc>
        <w:tc>
          <w:tcPr>
            <w:tcW w:w="4540" w:type="dxa"/>
            <w:shd w:val="clear" w:color="auto" w:fill="auto"/>
            <w:vAlign w:val="bottom"/>
          </w:tcPr>
          <w:p w14:paraId="6D935E8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acinar</w:t>
            </w:r>
          </w:p>
        </w:tc>
        <w:tc>
          <w:tcPr>
            <w:tcW w:w="4700" w:type="dxa"/>
            <w:shd w:val="clear" w:color="auto" w:fill="auto"/>
            <w:vAlign w:val="bottom"/>
          </w:tcPr>
          <w:p w14:paraId="499D550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CC972A3" w14:textId="77777777" w:rsidTr="00DD7AEA">
        <w:trPr>
          <w:trHeight w:val="245"/>
        </w:trPr>
        <w:tc>
          <w:tcPr>
            <w:tcW w:w="4060" w:type="dxa"/>
            <w:shd w:val="clear" w:color="auto" w:fill="auto"/>
            <w:vAlign w:val="bottom"/>
          </w:tcPr>
          <w:p w14:paraId="394D79A3"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Hemosiderosis</w:t>
            </w:r>
            <w:proofErr w:type="spellEnd"/>
          </w:p>
        </w:tc>
        <w:tc>
          <w:tcPr>
            <w:tcW w:w="4540" w:type="dxa"/>
            <w:shd w:val="clear" w:color="auto" w:fill="auto"/>
            <w:vAlign w:val="bottom"/>
          </w:tcPr>
          <w:p w14:paraId="6C402DD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752A8F5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256625C" w14:textId="77777777" w:rsidTr="00DD7AEA">
        <w:trPr>
          <w:trHeight w:val="245"/>
        </w:trPr>
        <w:tc>
          <w:tcPr>
            <w:tcW w:w="4060" w:type="dxa"/>
            <w:shd w:val="clear" w:color="auto" w:fill="auto"/>
            <w:vAlign w:val="bottom"/>
          </w:tcPr>
          <w:p w14:paraId="573FD16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Pancreatitis aguda</w:t>
            </w:r>
          </w:p>
        </w:tc>
        <w:tc>
          <w:tcPr>
            <w:tcW w:w="4540" w:type="dxa"/>
            <w:shd w:val="clear" w:color="auto" w:fill="auto"/>
            <w:vAlign w:val="bottom"/>
          </w:tcPr>
          <w:p w14:paraId="4651FFF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52D5778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455947F" w14:textId="77777777" w:rsidTr="00DD7AEA">
        <w:trPr>
          <w:trHeight w:val="245"/>
        </w:trPr>
        <w:tc>
          <w:tcPr>
            <w:tcW w:w="4060" w:type="dxa"/>
            <w:shd w:val="clear" w:color="auto" w:fill="auto"/>
            <w:vAlign w:val="bottom"/>
          </w:tcPr>
          <w:p w14:paraId="27083CB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Pancreatitis crónica</w:t>
            </w:r>
          </w:p>
        </w:tc>
        <w:tc>
          <w:tcPr>
            <w:tcW w:w="4540" w:type="dxa"/>
            <w:shd w:val="clear" w:color="auto" w:fill="auto"/>
            <w:vAlign w:val="bottom"/>
          </w:tcPr>
          <w:p w14:paraId="020EE5E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1097383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C1B54B0" w14:textId="77777777" w:rsidTr="00DD7AEA">
        <w:trPr>
          <w:trHeight w:val="245"/>
        </w:trPr>
        <w:tc>
          <w:tcPr>
            <w:tcW w:w="4060" w:type="dxa"/>
            <w:shd w:val="clear" w:color="auto" w:fill="auto"/>
            <w:vAlign w:val="bottom"/>
          </w:tcPr>
          <w:p w14:paraId="322E7AD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Litiasis</w:t>
            </w:r>
          </w:p>
        </w:tc>
        <w:tc>
          <w:tcPr>
            <w:tcW w:w="4540" w:type="dxa"/>
            <w:shd w:val="clear" w:color="auto" w:fill="auto"/>
            <w:vAlign w:val="bottom"/>
          </w:tcPr>
          <w:p w14:paraId="3C2A83F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46162F2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0B6DD49" w14:textId="77777777" w:rsidTr="00DD7AEA">
        <w:trPr>
          <w:trHeight w:val="245"/>
        </w:trPr>
        <w:tc>
          <w:tcPr>
            <w:tcW w:w="4060" w:type="dxa"/>
            <w:shd w:val="clear" w:color="auto" w:fill="auto"/>
            <w:vAlign w:val="bottom"/>
          </w:tcPr>
          <w:p w14:paraId="1F8CD14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Pseudoquistes</w:t>
            </w:r>
          </w:p>
        </w:tc>
        <w:tc>
          <w:tcPr>
            <w:tcW w:w="4540" w:type="dxa"/>
            <w:shd w:val="clear" w:color="auto" w:fill="auto"/>
            <w:vAlign w:val="bottom"/>
          </w:tcPr>
          <w:p w14:paraId="7844AB5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7D6E04B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91E147D" w14:textId="77777777" w:rsidTr="00DD7AEA">
        <w:trPr>
          <w:trHeight w:val="245"/>
        </w:trPr>
        <w:tc>
          <w:tcPr>
            <w:tcW w:w="4060" w:type="dxa"/>
            <w:shd w:val="clear" w:color="auto" w:fill="auto"/>
            <w:vAlign w:val="bottom"/>
          </w:tcPr>
          <w:p w14:paraId="0253EB0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Adenocarcinoma ductal</w:t>
            </w:r>
          </w:p>
        </w:tc>
        <w:tc>
          <w:tcPr>
            <w:tcW w:w="4540" w:type="dxa"/>
            <w:shd w:val="clear" w:color="auto" w:fill="auto"/>
            <w:vAlign w:val="bottom"/>
          </w:tcPr>
          <w:p w14:paraId="686D07A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39CC2E6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19D02DE" w14:textId="77777777" w:rsidTr="00DD7AEA">
        <w:trPr>
          <w:trHeight w:val="490"/>
        </w:trPr>
        <w:tc>
          <w:tcPr>
            <w:tcW w:w="4060" w:type="dxa"/>
            <w:shd w:val="clear" w:color="auto" w:fill="auto"/>
            <w:vAlign w:val="bottom"/>
          </w:tcPr>
          <w:p w14:paraId="4204FA25"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PERITONEO Y RETROPERITONEO</w:t>
            </w:r>
          </w:p>
        </w:tc>
        <w:tc>
          <w:tcPr>
            <w:tcW w:w="4540" w:type="dxa"/>
            <w:shd w:val="clear" w:color="auto" w:fill="auto"/>
            <w:vAlign w:val="bottom"/>
          </w:tcPr>
          <w:p w14:paraId="53FD252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3186F62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B4248E6" w14:textId="77777777" w:rsidTr="00DD7AEA">
        <w:trPr>
          <w:trHeight w:val="245"/>
        </w:trPr>
        <w:tc>
          <w:tcPr>
            <w:tcW w:w="4060" w:type="dxa"/>
            <w:shd w:val="clear" w:color="auto" w:fill="auto"/>
            <w:vAlign w:val="bottom"/>
          </w:tcPr>
          <w:p w14:paraId="1F83BEF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Peritonitis aguda inespecífica</w:t>
            </w:r>
          </w:p>
        </w:tc>
        <w:tc>
          <w:tcPr>
            <w:tcW w:w="4540" w:type="dxa"/>
            <w:shd w:val="clear" w:color="auto" w:fill="auto"/>
            <w:vAlign w:val="bottom"/>
          </w:tcPr>
          <w:p w14:paraId="1C40D12F"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Seudomixoma</w:t>
            </w:r>
            <w:proofErr w:type="spellEnd"/>
            <w:r w:rsidRPr="003E6A47">
              <w:rPr>
                <w:rFonts w:asciiTheme="majorHAnsi" w:eastAsia="Arial" w:hAnsiTheme="majorHAnsi" w:cstheme="majorHAnsi"/>
                <w:sz w:val="20"/>
                <w:szCs w:val="20"/>
              </w:rPr>
              <w:t xml:space="preserve"> peritoneal</w:t>
            </w:r>
          </w:p>
        </w:tc>
        <w:tc>
          <w:tcPr>
            <w:tcW w:w="4700" w:type="dxa"/>
            <w:shd w:val="clear" w:color="auto" w:fill="auto"/>
            <w:vAlign w:val="bottom"/>
          </w:tcPr>
          <w:p w14:paraId="7DA5C34C"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Mesotelioma</w:t>
            </w:r>
          </w:p>
        </w:tc>
      </w:tr>
      <w:tr w:rsidR="00DD7AEA" w:rsidRPr="003E6A47" w14:paraId="6A7A7C15" w14:textId="77777777" w:rsidTr="00DD7AEA">
        <w:trPr>
          <w:trHeight w:val="245"/>
        </w:trPr>
        <w:tc>
          <w:tcPr>
            <w:tcW w:w="4060" w:type="dxa"/>
            <w:shd w:val="clear" w:color="auto" w:fill="auto"/>
            <w:vAlign w:val="bottom"/>
          </w:tcPr>
          <w:p w14:paraId="18F3770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540" w:type="dxa"/>
            <w:shd w:val="clear" w:color="auto" w:fill="auto"/>
            <w:vAlign w:val="bottom"/>
          </w:tcPr>
          <w:p w14:paraId="4F28ED8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mesotelial</w:t>
            </w:r>
          </w:p>
        </w:tc>
        <w:tc>
          <w:tcPr>
            <w:tcW w:w="4700" w:type="dxa"/>
            <w:shd w:val="clear" w:color="auto" w:fill="auto"/>
            <w:vAlign w:val="bottom"/>
          </w:tcPr>
          <w:p w14:paraId="702C31AC"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Fibrosis retroperitoneal idiopática</w:t>
            </w:r>
          </w:p>
        </w:tc>
      </w:tr>
      <w:tr w:rsidR="00DD7AEA" w:rsidRPr="003E6A47" w14:paraId="05EF6FE6" w14:textId="77777777" w:rsidTr="00DD7AEA">
        <w:trPr>
          <w:trHeight w:val="245"/>
        </w:trPr>
        <w:tc>
          <w:tcPr>
            <w:tcW w:w="4060" w:type="dxa"/>
            <w:shd w:val="clear" w:color="auto" w:fill="auto"/>
            <w:vAlign w:val="bottom"/>
          </w:tcPr>
          <w:p w14:paraId="77F7215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Carcinomatosis</w:t>
            </w:r>
          </w:p>
        </w:tc>
        <w:tc>
          <w:tcPr>
            <w:tcW w:w="4540" w:type="dxa"/>
            <w:shd w:val="clear" w:color="auto" w:fill="auto"/>
            <w:vAlign w:val="bottom"/>
          </w:tcPr>
          <w:p w14:paraId="5EC72680" w14:textId="77777777" w:rsidR="00DD7AEA" w:rsidRPr="003E6A47" w:rsidRDefault="00DD7AEA" w:rsidP="00DD7AEA">
            <w:pPr>
              <w:spacing w:line="245" w:lineRule="exac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Cuerpos libre</w:t>
            </w:r>
          </w:p>
        </w:tc>
        <w:tc>
          <w:tcPr>
            <w:tcW w:w="4700" w:type="dxa"/>
            <w:shd w:val="clear" w:color="auto" w:fill="auto"/>
            <w:vAlign w:val="bottom"/>
          </w:tcPr>
          <w:p w14:paraId="191CEE52"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Leiomiomas parasitarios</w:t>
            </w:r>
          </w:p>
        </w:tc>
      </w:tr>
      <w:tr w:rsidR="00DD7AEA" w:rsidRPr="003E6A47" w14:paraId="106BE99D" w14:textId="77777777" w:rsidTr="00DD7AEA">
        <w:trPr>
          <w:trHeight w:val="245"/>
        </w:trPr>
        <w:tc>
          <w:tcPr>
            <w:tcW w:w="4060" w:type="dxa"/>
            <w:shd w:val="clear" w:color="auto" w:fill="auto"/>
            <w:vAlign w:val="bottom"/>
          </w:tcPr>
          <w:p w14:paraId="4DA46F3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Sarcomatosis</w:t>
            </w:r>
          </w:p>
        </w:tc>
        <w:tc>
          <w:tcPr>
            <w:tcW w:w="4540" w:type="dxa"/>
            <w:shd w:val="clear" w:color="auto" w:fill="auto"/>
            <w:vAlign w:val="bottom"/>
          </w:tcPr>
          <w:p w14:paraId="384AA42F"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Textilomas</w:t>
            </w:r>
            <w:proofErr w:type="spellEnd"/>
          </w:p>
        </w:tc>
        <w:tc>
          <w:tcPr>
            <w:tcW w:w="4700" w:type="dxa"/>
            <w:shd w:val="clear" w:color="auto" w:fill="auto"/>
            <w:vAlign w:val="bottom"/>
          </w:tcPr>
          <w:p w14:paraId="228982CE" w14:textId="77777777" w:rsidR="00DD7AEA" w:rsidRPr="003E6A47" w:rsidRDefault="00DD7AEA" w:rsidP="00DD7AEA">
            <w:pPr>
              <w:spacing w:line="245" w:lineRule="exact"/>
              <w:ind w:left="6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Linfangiomiomas</w:t>
            </w:r>
            <w:proofErr w:type="spellEnd"/>
          </w:p>
        </w:tc>
      </w:tr>
      <w:tr w:rsidR="00DD7AEA" w:rsidRPr="003E6A47" w14:paraId="39333D4A" w14:textId="77777777" w:rsidTr="00DD7AEA">
        <w:trPr>
          <w:trHeight w:val="505"/>
        </w:trPr>
        <w:tc>
          <w:tcPr>
            <w:tcW w:w="4060" w:type="dxa"/>
            <w:shd w:val="clear" w:color="auto" w:fill="auto"/>
            <w:vAlign w:val="bottom"/>
          </w:tcPr>
          <w:p w14:paraId="16EDD82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PERITONEO Y RETROPERITONEO</w:t>
            </w:r>
          </w:p>
        </w:tc>
        <w:tc>
          <w:tcPr>
            <w:tcW w:w="4540" w:type="dxa"/>
            <w:shd w:val="clear" w:color="auto" w:fill="auto"/>
            <w:vAlign w:val="bottom"/>
          </w:tcPr>
          <w:p w14:paraId="3D8AC2F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0F65387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3ECBDB1" w14:textId="77777777" w:rsidTr="00DD7AEA">
        <w:trPr>
          <w:trHeight w:val="490"/>
        </w:trPr>
        <w:tc>
          <w:tcPr>
            <w:tcW w:w="4060" w:type="dxa"/>
            <w:shd w:val="clear" w:color="auto" w:fill="auto"/>
            <w:vAlign w:val="bottom"/>
          </w:tcPr>
          <w:p w14:paraId="7DC30B7B"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Quistes celómicos</w:t>
            </w:r>
          </w:p>
        </w:tc>
        <w:tc>
          <w:tcPr>
            <w:tcW w:w="4540" w:type="dxa"/>
            <w:shd w:val="clear" w:color="auto" w:fill="auto"/>
            <w:vAlign w:val="bottom"/>
          </w:tcPr>
          <w:p w14:paraId="3E9C7874" w14:textId="77777777" w:rsidR="00DD7AEA" w:rsidRPr="003E6A47" w:rsidRDefault="00DD7AEA" w:rsidP="00DD7AEA">
            <w:pPr>
              <w:spacing w:line="0" w:lineRule="atLeast"/>
              <w:ind w:left="5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Mesotelioma </w:t>
            </w:r>
            <w:proofErr w:type="spellStart"/>
            <w:r w:rsidRPr="003E6A47">
              <w:rPr>
                <w:rFonts w:asciiTheme="majorHAnsi" w:eastAsia="Arial" w:hAnsiTheme="majorHAnsi" w:cstheme="majorHAnsi"/>
                <w:sz w:val="20"/>
                <w:szCs w:val="20"/>
              </w:rPr>
              <w:t>multiquístico</w:t>
            </w:r>
            <w:proofErr w:type="spellEnd"/>
            <w:r w:rsidRPr="003E6A47">
              <w:rPr>
                <w:rFonts w:asciiTheme="majorHAnsi" w:eastAsia="Arial" w:hAnsiTheme="majorHAnsi" w:cstheme="majorHAnsi"/>
                <w:sz w:val="20"/>
                <w:szCs w:val="20"/>
              </w:rPr>
              <w:t xml:space="preserve"> benigno</w:t>
            </w:r>
          </w:p>
        </w:tc>
        <w:tc>
          <w:tcPr>
            <w:tcW w:w="4700" w:type="dxa"/>
            <w:shd w:val="clear" w:color="auto" w:fill="auto"/>
            <w:vAlign w:val="bottom"/>
          </w:tcPr>
          <w:p w14:paraId="13C5BCE8" w14:textId="77777777" w:rsidR="00DD7AEA" w:rsidRPr="003E6A47" w:rsidRDefault="00DD7AEA" w:rsidP="00DD7AEA">
            <w:pPr>
              <w:spacing w:line="0" w:lineRule="atLeast"/>
              <w:ind w:left="6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intrabdominal  </w:t>
            </w:r>
            <w:proofErr w:type="spellStart"/>
            <w:r w:rsidRPr="003E6A47">
              <w:rPr>
                <w:rFonts w:asciiTheme="majorHAnsi" w:eastAsia="Arial" w:hAnsiTheme="majorHAnsi" w:cstheme="majorHAnsi"/>
                <w:sz w:val="20"/>
                <w:szCs w:val="20"/>
              </w:rPr>
              <w:t>desmoplástico</w:t>
            </w:r>
            <w:proofErr w:type="spellEnd"/>
            <w:r w:rsidRPr="003E6A47">
              <w:rPr>
                <w:rFonts w:asciiTheme="majorHAnsi" w:eastAsia="Arial" w:hAnsiTheme="majorHAnsi" w:cstheme="majorHAnsi"/>
                <w:sz w:val="20"/>
                <w:szCs w:val="20"/>
              </w:rPr>
              <w:t xml:space="preserve">  de</w:t>
            </w:r>
          </w:p>
        </w:tc>
      </w:tr>
      <w:tr w:rsidR="00DD7AEA" w:rsidRPr="003E6A47" w14:paraId="27BF0932" w14:textId="77777777" w:rsidTr="00DD7AEA">
        <w:trPr>
          <w:trHeight w:val="245"/>
        </w:trPr>
        <w:tc>
          <w:tcPr>
            <w:tcW w:w="4060" w:type="dxa"/>
            <w:shd w:val="clear" w:color="auto" w:fill="auto"/>
            <w:vAlign w:val="bottom"/>
          </w:tcPr>
          <w:p w14:paraId="4C35E5A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Liposarcoma</w:t>
            </w:r>
          </w:p>
        </w:tc>
        <w:tc>
          <w:tcPr>
            <w:tcW w:w="4540" w:type="dxa"/>
            <w:shd w:val="clear" w:color="auto" w:fill="auto"/>
            <w:vAlign w:val="bottom"/>
          </w:tcPr>
          <w:p w14:paraId="4AB6F90D"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Esplenosis</w:t>
            </w:r>
            <w:proofErr w:type="spellEnd"/>
          </w:p>
        </w:tc>
        <w:tc>
          <w:tcPr>
            <w:tcW w:w="4700" w:type="dxa"/>
            <w:shd w:val="clear" w:color="auto" w:fill="auto"/>
            <w:vAlign w:val="bottom"/>
          </w:tcPr>
          <w:p w14:paraId="687D3DF7" w14:textId="77777777" w:rsidR="00DD7AEA" w:rsidRPr="003E6A47" w:rsidRDefault="00DD7AEA" w:rsidP="00DD7AEA">
            <w:pPr>
              <w:spacing w:line="245" w:lineRule="exact"/>
              <w:ind w:left="900"/>
              <w:rPr>
                <w:rFonts w:asciiTheme="majorHAnsi" w:eastAsia="Arial" w:hAnsiTheme="majorHAnsi" w:cstheme="majorHAnsi"/>
                <w:sz w:val="20"/>
                <w:szCs w:val="20"/>
              </w:rPr>
            </w:pPr>
            <w:r w:rsidRPr="003E6A47">
              <w:rPr>
                <w:rFonts w:asciiTheme="majorHAnsi" w:eastAsia="Arial" w:hAnsiTheme="majorHAnsi" w:cstheme="majorHAnsi"/>
                <w:sz w:val="20"/>
                <w:szCs w:val="20"/>
              </w:rPr>
              <w:t>células redondas y pequeñas</w:t>
            </w:r>
          </w:p>
        </w:tc>
      </w:tr>
      <w:tr w:rsidR="00DD7AEA" w:rsidRPr="003E6A47" w14:paraId="222ADBCF" w14:textId="77777777" w:rsidTr="00DD7AEA">
        <w:trPr>
          <w:trHeight w:val="245"/>
        </w:trPr>
        <w:tc>
          <w:tcPr>
            <w:tcW w:w="4060" w:type="dxa"/>
            <w:shd w:val="clear" w:color="auto" w:fill="auto"/>
            <w:vAlign w:val="bottom"/>
          </w:tcPr>
          <w:p w14:paraId="66D07C2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540" w:type="dxa"/>
            <w:shd w:val="clear" w:color="auto" w:fill="auto"/>
            <w:vAlign w:val="bottom"/>
          </w:tcPr>
          <w:p w14:paraId="6738F9AE"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Endosalpingiosis</w:t>
            </w:r>
            <w:proofErr w:type="spellEnd"/>
          </w:p>
        </w:tc>
        <w:tc>
          <w:tcPr>
            <w:tcW w:w="4700" w:type="dxa"/>
            <w:shd w:val="clear" w:color="auto" w:fill="auto"/>
            <w:vAlign w:val="bottom"/>
          </w:tcPr>
          <w:p w14:paraId="0FCF638D" w14:textId="77777777" w:rsidR="00DD7AEA" w:rsidRPr="003E6A47" w:rsidRDefault="00DD7AEA" w:rsidP="00DD7AEA">
            <w:pPr>
              <w:spacing w:line="245" w:lineRule="exact"/>
              <w:ind w:left="6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Xantogranuloma</w:t>
            </w:r>
            <w:proofErr w:type="spellEnd"/>
            <w:r w:rsidRPr="003E6A47">
              <w:rPr>
                <w:rFonts w:asciiTheme="majorHAnsi" w:eastAsia="Arial" w:hAnsiTheme="majorHAnsi" w:cstheme="majorHAnsi"/>
                <w:sz w:val="20"/>
                <w:szCs w:val="20"/>
              </w:rPr>
              <w:t xml:space="preserve"> retroperitoneal</w:t>
            </w:r>
          </w:p>
        </w:tc>
      </w:tr>
      <w:tr w:rsidR="00DD7AEA" w:rsidRPr="003E6A47" w14:paraId="662E812B" w14:textId="77777777" w:rsidTr="00DD7AEA">
        <w:trPr>
          <w:trHeight w:val="245"/>
        </w:trPr>
        <w:tc>
          <w:tcPr>
            <w:tcW w:w="4060" w:type="dxa"/>
            <w:shd w:val="clear" w:color="auto" w:fill="auto"/>
            <w:vAlign w:val="bottom"/>
          </w:tcPr>
          <w:p w14:paraId="613F67E4"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Fibrohistiocitoma</w:t>
            </w:r>
            <w:proofErr w:type="spellEnd"/>
          </w:p>
        </w:tc>
        <w:tc>
          <w:tcPr>
            <w:tcW w:w="4540" w:type="dxa"/>
            <w:shd w:val="clear" w:color="auto" w:fill="auto"/>
            <w:vAlign w:val="bottom"/>
          </w:tcPr>
          <w:p w14:paraId="588191E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7DC769B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AC86F1" w14:textId="77777777" w:rsidTr="00DD7AEA">
        <w:trPr>
          <w:trHeight w:val="245"/>
        </w:trPr>
        <w:tc>
          <w:tcPr>
            <w:tcW w:w="4060" w:type="dxa"/>
            <w:shd w:val="clear" w:color="auto" w:fill="auto"/>
            <w:vAlign w:val="bottom"/>
          </w:tcPr>
          <w:p w14:paraId="211E2EC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540" w:type="dxa"/>
            <w:shd w:val="clear" w:color="auto" w:fill="auto"/>
            <w:vAlign w:val="bottom"/>
          </w:tcPr>
          <w:p w14:paraId="1DF47DA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00" w:type="dxa"/>
            <w:shd w:val="clear" w:color="auto" w:fill="auto"/>
            <w:vAlign w:val="bottom"/>
          </w:tcPr>
          <w:p w14:paraId="47862E56"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52C17C07" w14:textId="77777777" w:rsidR="00DD7AEA" w:rsidRPr="003E6A47" w:rsidRDefault="00DD7AEA" w:rsidP="00DD7AEA">
      <w:pPr>
        <w:spacing w:line="20" w:lineRule="exact"/>
        <w:rPr>
          <w:rFonts w:asciiTheme="majorHAnsi" w:eastAsia="Times New Roman" w:hAnsiTheme="majorHAnsi" w:cstheme="majorHAnsi"/>
          <w:sz w:val="20"/>
          <w:szCs w:val="20"/>
        </w:rPr>
      </w:pPr>
    </w:p>
    <w:p w14:paraId="63C00663"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00" w:bottom="141" w:left="1140" w:header="0" w:footer="0" w:gutter="0"/>
          <w:cols w:space="0" w:equalWidth="0">
            <w:col w:w="13300"/>
          </w:cols>
          <w:docGrid w:linePitch="360"/>
        </w:sectPr>
      </w:pPr>
    </w:p>
    <w:p w14:paraId="58C1FFBF" w14:textId="77777777" w:rsidR="00DD7AEA" w:rsidRPr="003E6A47" w:rsidRDefault="00DD7AEA" w:rsidP="00DD7AEA">
      <w:pPr>
        <w:spacing w:line="277" w:lineRule="exact"/>
        <w:rPr>
          <w:rFonts w:asciiTheme="majorHAnsi" w:eastAsia="Times New Roman" w:hAnsiTheme="majorHAnsi" w:cstheme="majorHAnsi"/>
          <w:sz w:val="20"/>
          <w:szCs w:val="20"/>
        </w:rPr>
      </w:pPr>
    </w:p>
    <w:p w14:paraId="257D1EED" w14:textId="77777777" w:rsidR="00DD7AEA" w:rsidRPr="003E6A47" w:rsidRDefault="00DD7AEA" w:rsidP="00DD7AEA">
      <w:pPr>
        <w:spacing w:line="0" w:lineRule="atLeast"/>
        <w:ind w:right="20"/>
        <w:jc w:val="center"/>
        <w:rPr>
          <w:rFonts w:asciiTheme="majorHAnsi" w:eastAsia="Arial" w:hAnsiTheme="majorHAnsi" w:cstheme="majorHAnsi"/>
          <w:sz w:val="20"/>
          <w:szCs w:val="20"/>
        </w:rPr>
        <w:sectPr w:rsidR="00DD7AEA" w:rsidRPr="003E6A47" w:rsidSect="00DD7AEA">
          <w:type w:val="continuous"/>
          <w:pgSz w:w="15840" w:h="12240" w:orient="landscape"/>
          <w:pgMar w:top="742" w:right="1400" w:bottom="141" w:left="1140" w:header="0" w:footer="0" w:gutter="0"/>
          <w:cols w:space="0" w:equalWidth="0">
            <w:col w:w="13300"/>
          </w:cols>
          <w:docGrid w:linePitch="360"/>
        </w:sectPr>
      </w:pPr>
    </w:p>
    <w:p w14:paraId="4C182A16" w14:textId="77777777" w:rsidR="00DD7AEA" w:rsidRPr="003E6A47" w:rsidRDefault="00DD7AEA" w:rsidP="00DD7AEA">
      <w:pPr>
        <w:tabs>
          <w:tab w:val="left" w:pos="8620"/>
        </w:tabs>
        <w:spacing w:line="0" w:lineRule="atLeast"/>
        <w:ind w:left="120"/>
        <w:rPr>
          <w:rFonts w:asciiTheme="majorHAnsi" w:eastAsia="Arial Narrow" w:hAnsiTheme="majorHAnsi" w:cstheme="majorHAnsi"/>
          <w:color w:val="9CC2E5"/>
          <w:sz w:val="20"/>
          <w:szCs w:val="20"/>
        </w:rPr>
      </w:pPr>
      <w:bookmarkStart w:id="37" w:name="page67"/>
      <w:bookmarkEnd w:id="37"/>
      <w:r w:rsidRPr="003E6A47">
        <w:rPr>
          <w:rFonts w:asciiTheme="majorHAnsi" w:eastAsia="Times New Roman" w:hAnsiTheme="majorHAnsi" w:cstheme="majorHAnsi"/>
          <w:sz w:val="20"/>
          <w:szCs w:val="20"/>
        </w:rPr>
        <w:lastRenderedPageBreak/>
        <w:tab/>
      </w:r>
    </w:p>
    <w:p w14:paraId="56136C7A" w14:textId="77777777" w:rsidR="00DD7AEA" w:rsidRPr="003E6A47" w:rsidRDefault="00DD7AEA" w:rsidP="00DD7AEA">
      <w:pPr>
        <w:spacing w:line="200" w:lineRule="exact"/>
        <w:rPr>
          <w:rFonts w:asciiTheme="majorHAnsi" w:eastAsia="Times New Roman" w:hAnsiTheme="majorHAnsi" w:cstheme="majorHAnsi"/>
          <w:sz w:val="20"/>
          <w:szCs w:val="20"/>
        </w:rPr>
      </w:pPr>
    </w:p>
    <w:p w14:paraId="42356008" w14:textId="77777777" w:rsidR="00DD7AEA" w:rsidRPr="003E6A47" w:rsidRDefault="00DD7AEA" w:rsidP="00DD7AEA">
      <w:pPr>
        <w:spacing w:line="251"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4360"/>
        <w:gridCol w:w="4140"/>
        <w:gridCol w:w="4680"/>
      </w:tblGrid>
      <w:tr w:rsidR="00DD7AEA" w:rsidRPr="003E6A47" w14:paraId="7E1DB564" w14:textId="77777777" w:rsidTr="00DD7AEA">
        <w:trPr>
          <w:trHeight w:val="253"/>
        </w:trPr>
        <w:tc>
          <w:tcPr>
            <w:tcW w:w="4360" w:type="dxa"/>
            <w:shd w:val="clear" w:color="auto" w:fill="auto"/>
            <w:vAlign w:val="bottom"/>
          </w:tcPr>
          <w:p w14:paraId="14B1F956" w14:textId="77777777" w:rsidR="00DD7AEA" w:rsidRPr="003E6A47" w:rsidRDefault="00DD7AEA" w:rsidP="00DD7AEA">
            <w:pPr>
              <w:spacing w:line="0" w:lineRule="atLeast"/>
              <w:rPr>
                <w:rFonts w:asciiTheme="majorHAnsi" w:eastAsia="Arial" w:hAnsiTheme="majorHAnsi" w:cstheme="majorHAnsi"/>
                <w:b/>
                <w:sz w:val="20"/>
                <w:szCs w:val="20"/>
              </w:rPr>
            </w:pPr>
            <w:r w:rsidRPr="003E6A47">
              <w:rPr>
                <w:rFonts w:asciiTheme="majorHAnsi" w:eastAsia="Arial" w:hAnsiTheme="majorHAnsi" w:cstheme="majorHAnsi"/>
                <w:b/>
                <w:sz w:val="20"/>
                <w:szCs w:val="20"/>
              </w:rPr>
              <w:t>APARATO UROGENITAL</w:t>
            </w:r>
          </w:p>
        </w:tc>
        <w:tc>
          <w:tcPr>
            <w:tcW w:w="4140" w:type="dxa"/>
            <w:shd w:val="clear" w:color="auto" w:fill="auto"/>
            <w:vAlign w:val="bottom"/>
          </w:tcPr>
          <w:p w14:paraId="0AB7175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2D06EF7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A76F0C" w14:textId="77777777" w:rsidTr="00DD7AEA">
        <w:trPr>
          <w:trHeight w:val="504"/>
        </w:trPr>
        <w:tc>
          <w:tcPr>
            <w:tcW w:w="4360" w:type="dxa"/>
            <w:shd w:val="clear" w:color="auto" w:fill="auto"/>
            <w:vAlign w:val="bottom"/>
          </w:tcPr>
          <w:p w14:paraId="54C4C59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RIÑÓN</w:t>
            </w:r>
          </w:p>
        </w:tc>
        <w:tc>
          <w:tcPr>
            <w:tcW w:w="4140" w:type="dxa"/>
            <w:shd w:val="clear" w:color="auto" w:fill="auto"/>
            <w:vAlign w:val="bottom"/>
          </w:tcPr>
          <w:p w14:paraId="1BDE4E3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3A6A50B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64270E0" w14:textId="77777777" w:rsidTr="00DD7AEA">
        <w:trPr>
          <w:trHeight w:val="245"/>
        </w:trPr>
        <w:tc>
          <w:tcPr>
            <w:tcW w:w="4360" w:type="dxa"/>
            <w:shd w:val="clear" w:color="auto" w:fill="auto"/>
            <w:vAlign w:val="bottom"/>
          </w:tcPr>
          <w:p w14:paraId="015BEEC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Agenesia</w:t>
            </w:r>
          </w:p>
        </w:tc>
        <w:tc>
          <w:tcPr>
            <w:tcW w:w="4140" w:type="dxa"/>
            <w:shd w:val="clear" w:color="auto" w:fill="auto"/>
            <w:vAlign w:val="bottom"/>
          </w:tcPr>
          <w:p w14:paraId="3EE45D2D"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quística medular</w:t>
            </w:r>
          </w:p>
        </w:tc>
        <w:tc>
          <w:tcPr>
            <w:tcW w:w="4680" w:type="dxa"/>
            <w:shd w:val="clear" w:color="auto" w:fill="auto"/>
            <w:vAlign w:val="bottom"/>
          </w:tcPr>
          <w:p w14:paraId="59D75E1D"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S. de Goodpasture</w:t>
            </w:r>
          </w:p>
        </w:tc>
      </w:tr>
      <w:tr w:rsidR="00DD7AEA" w:rsidRPr="003E6A47" w14:paraId="51802EBC" w14:textId="77777777" w:rsidTr="00DD7AEA">
        <w:trPr>
          <w:trHeight w:val="245"/>
        </w:trPr>
        <w:tc>
          <w:tcPr>
            <w:tcW w:w="4360" w:type="dxa"/>
            <w:shd w:val="clear" w:color="auto" w:fill="auto"/>
            <w:vAlign w:val="bottom"/>
          </w:tcPr>
          <w:p w14:paraId="2DF1224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w:t>
            </w:r>
          </w:p>
        </w:tc>
        <w:tc>
          <w:tcPr>
            <w:tcW w:w="4140" w:type="dxa"/>
            <w:shd w:val="clear" w:color="auto" w:fill="auto"/>
            <w:vAlign w:val="bottom"/>
          </w:tcPr>
          <w:p w14:paraId="16BC1280"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Glomerulonefritis </w:t>
            </w:r>
            <w:proofErr w:type="spellStart"/>
            <w:r w:rsidRPr="003E6A47">
              <w:rPr>
                <w:rFonts w:asciiTheme="majorHAnsi" w:eastAsia="Arial" w:hAnsiTheme="majorHAnsi" w:cstheme="majorHAnsi"/>
                <w:sz w:val="20"/>
                <w:szCs w:val="20"/>
              </w:rPr>
              <w:t>membranoprolif</w:t>
            </w:r>
            <w:proofErr w:type="spellEnd"/>
          </w:p>
        </w:tc>
        <w:tc>
          <w:tcPr>
            <w:tcW w:w="4680" w:type="dxa"/>
            <w:shd w:val="clear" w:color="auto" w:fill="auto"/>
            <w:vAlign w:val="bottom"/>
          </w:tcPr>
          <w:p w14:paraId="481E67C8" w14:textId="77777777" w:rsidR="00DD7AEA" w:rsidRPr="003E6A47" w:rsidRDefault="00DD7AEA" w:rsidP="00DD7AEA">
            <w:pPr>
              <w:spacing w:line="245" w:lineRule="exact"/>
              <w:ind w:left="7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de Wegener</w:t>
            </w:r>
          </w:p>
        </w:tc>
      </w:tr>
      <w:tr w:rsidR="00DD7AEA" w:rsidRPr="003E6A47" w14:paraId="005EE0B2" w14:textId="77777777" w:rsidTr="00DD7AEA">
        <w:trPr>
          <w:trHeight w:val="245"/>
        </w:trPr>
        <w:tc>
          <w:tcPr>
            <w:tcW w:w="4360" w:type="dxa"/>
            <w:shd w:val="clear" w:color="auto" w:fill="auto"/>
            <w:vAlign w:val="bottom"/>
          </w:tcPr>
          <w:p w14:paraId="3D8DBC4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Ectopia</w:t>
            </w:r>
          </w:p>
        </w:tc>
        <w:tc>
          <w:tcPr>
            <w:tcW w:w="4140" w:type="dxa"/>
            <w:shd w:val="clear" w:color="auto" w:fill="auto"/>
            <w:vAlign w:val="bottom"/>
          </w:tcPr>
          <w:p w14:paraId="017D1C22"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Glomerulonefritis focal embólica</w:t>
            </w:r>
          </w:p>
        </w:tc>
        <w:tc>
          <w:tcPr>
            <w:tcW w:w="4680" w:type="dxa"/>
            <w:shd w:val="clear" w:color="auto" w:fill="auto"/>
            <w:vAlign w:val="bottom"/>
          </w:tcPr>
          <w:p w14:paraId="37ACEF23"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Padecimientos tubulares congénitos,</w:t>
            </w:r>
          </w:p>
        </w:tc>
      </w:tr>
      <w:tr w:rsidR="00DD7AEA" w:rsidRPr="003E6A47" w14:paraId="61029950" w14:textId="77777777" w:rsidTr="00DD7AEA">
        <w:trPr>
          <w:trHeight w:val="245"/>
        </w:trPr>
        <w:tc>
          <w:tcPr>
            <w:tcW w:w="4360" w:type="dxa"/>
            <w:shd w:val="clear" w:color="auto" w:fill="auto"/>
            <w:vAlign w:val="bottom"/>
          </w:tcPr>
          <w:p w14:paraId="52DEB67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Riñón en herradura</w:t>
            </w:r>
          </w:p>
        </w:tc>
        <w:tc>
          <w:tcPr>
            <w:tcW w:w="4140" w:type="dxa"/>
            <w:shd w:val="clear" w:color="auto" w:fill="auto"/>
            <w:vAlign w:val="bottom"/>
          </w:tcPr>
          <w:p w14:paraId="450B276F"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Lupus eritematoso generalizado</w:t>
            </w:r>
          </w:p>
        </w:tc>
        <w:tc>
          <w:tcPr>
            <w:tcW w:w="4680" w:type="dxa"/>
            <w:shd w:val="clear" w:color="auto" w:fill="auto"/>
            <w:vAlign w:val="bottom"/>
          </w:tcPr>
          <w:p w14:paraId="57F4AFA1" w14:textId="77777777" w:rsidR="00DD7AEA" w:rsidRPr="003E6A47" w:rsidRDefault="00DD7AEA" w:rsidP="00DD7AEA">
            <w:pPr>
              <w:spacing w:line="245" w:lineRule="exact"/>
              <w:ind w:left="10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cistinuria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etc</w:t>
            </w:r>
            <w:proofErr w:type="spellEnd"/>
          </w:p>
        </w:tc>
      </w:tr>
      <w:tr w:rsidR="00DD7AEA" w:rsidRPr="003E6A47" w14:paraId="334D1751" w14:textId="77777777" w:rsidTr="00DD7AEA">
        <w:trPr>
          <w:trHeight w:val="245"/>
        </w:trPr>
        <w:tc>
          <w:tcPr>
            <w:tcW w:w="4360" w:type="dxa"/>
            <w:shd w:val="clear" w:color="auto" w:fill="auto"/>
            <w:vAlign w:val="bottom"/>
          </w:tcPr>
          <w:p w14:paraId="3BC08C7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Enfermedad poliquística</w:t>
            </w:r>
          </w:p>
        </w:tc>
        <w:tc>
          <w:tcPr>
            <w:tcW w:w="4140" w:type="dxa"/>
            <w:shd w:val="clear" w:color="auto" w:fill="auto"/>
            <w:vAlign w:val="bottom"/>
          </w:tcPr>
          <w:p w14:paraId="64DAB655" w14:textId="77777777" w:rsidR="00DD7AEA" w:rsidRPr="003E6A47" w:rsidRDefault="00DD7AEA" w:rsidP="00DD7AEA">
            <w:pPr>
              <w:spacing w:line="245" w:lineRule="exact"/>
              <w:ind w:left="2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Poliarteritis</w:t>
            </w:r>
            <w:proofErr w:type="spellEnd"/>
            <w:r w:rsidRPr="003E6A47">
              <w:rPr>
                <w:rFonts w:asciiTheme="majorHAnsi" w:eastAsia="Arial" w:hAnsiTheme="majorHAnsi" w:cstheme="majorHAnsi"/>
                <w:sz w:val="20"/>
                <w:szCs w:val="20"/>
              </w:rPr>
              <w:t xml:space="preserve"> nodosa</w:t>
            </w:r>
          </w:p>
        </w:tc>
        <w:tc>
          <w:tcPr>
            <w:tcW w:w="4680" w:type="dxa"/>
            <w:shd w:val="clear" w:color="auto" w:fill="auto"/>
            <w:vAlign w:val="bottom"/>
          </w:tcPr>
          <w:p w14:paraId="3591BEAF"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Reacción de rechazo en trasplante</w:t>
            </w:r>
          </w:p>
        </w:tc>
      </w:tr>
      <w:tr w:rsidR="00DD7AEA" w:rsidRPr="003E6A47" w14:paraId="202825E9" w14:textId="77777777" w:rsidTr="00DD7AEA">
        <w:trPr>
          <w:trHeight w:val="245"/>
        </w:trPr>
        <w:tc>
          <w:tcPr>
            <w:tcW w:w="4360" w:type="dxa"/>
            <w:shd w:val="clear" w:color="auto" w:fill="auto"/>
            <w:vAlign w:val="bottom"/>
          </w:tcPr>
          <w:p w14:paraId="2F844CC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 renales</w:t>
            </w:r>
          </w:p>
        </w:tc>
        <w:tc>
          <w:tcPr>
            <w:tcW w:w="4140" w:type="dxa"/>
            <w:shd w:val="clear" w:color="auto" w:fill="auto"/>
            <w:vAlign w:val="bottom"/>
          </w:tcPr>
          <w:p w14:paraId="01832E2A"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Angeítis alérgica</w:t>
            </w:r>
          </w:p>
        </w:tc>
        <w:tc>
          <w:tcPr>
            <w:tcW w:w="4680" w:type="dxa"/>
            <w:shd w:val="clear" w:color="auto" w:fill="auto"/>
            <w:vAlign w:val="bottom"/>
          </w:tcPr>
          <w:p w14:paraId="208EC4FF"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Glomerulonefritis focal y segmentaria</w:t>
            </w:r>
          </w:p>
        </w:tc>
      </w:tr>
      <w:tr w:rsidR="00DD7AEA" w:rsidRPr="003E6A47" w14:paraId="7AED94CE" w14:textId="77777777" w:rsidTr="00DD7AEA">
        <w:trPr>
          <w:trHeight w:val="245"/>
        </w:trPr>
        <w:tc>
          <w:tcPr>
            <w:tcW w:w="4360" w:type="dxa"/>
            <w:shd w:val="clear" w:color="auto" w:fill="auto"/>
            <w:vAlign w:val="bottom"/>
          </w:tcPr>
          <w:p w14:paraId="3F430E4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Coagulación </w:t>
            </w:r>
            <w:proofErr w:type="spellStart"/>
            <w:r w:rsidRPr="003E6A47">
              <w:rPr>
                <w:rFonts w:asciiTheme="majorHAnsi" w:eastAsia="Arial" w:hAnsiTheme="majorHAnsi" w:cstheme="majorHAnsi"/>
                <w:sz w:val="20"/>
                <w:szCs w:val="20"/>
              </w:rPr>
              <w:t>intravasc</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disem</w:t>
            </w:r>
            <w:proofErr w:type="spellEnd"/>
            <w:r w:rsidRPr="003E6A47">
              <w:rPr>
                <w:rFonts w:asciiTheme="majorHAnsi" w:eastAsia="Arial" w:hAnsiTheme="majorHAnsi" w:cstheme="majorHAnsi"/>
                <w:sz w:val="20"/>
                <w:szCs w:val="20"/>
              </w:rPr>
              <w:t>.</w:t>
            </w:r>
          </w:p>
        </w:tc>
        <w:tc>
          <w:tcPr>
            <w:tcW w:w="4140" w:type="dxa"/>
            <w:shd w:val="clear" w:color="auto" w:fill="auto"/>
            <w:vAlign w:val="bottom"/>
          </w:tcPr>
          <w:p w14:paraId="0A86DB6D"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Pielonefritis </w:t>
            </w:r>
            <w:proofErr w:type="spellStart"/>
            <w:r w:rsidRPr="003E6A47">
              <w:rPr>
                <w:rFonts w:asciiTheme="majorHAnsi" w:eastAsia="Arial" w:hAnsiTheme="majorHAnsi" w:cstheme="majorHAnsi"/>
                <w:sz w:val="20"/>
                <w:szCs w:val="20"/>
              </w:rPr>
              <w:t>xantogranulomatosa</w:t>
            </w:r>
            <w:proofErr w:type="spellEnd"/>
          </w:p>
        </w:tc>
        <w:tc>
          <w:tcPr>
            <w:tcW w:w="4680" w:type="dxa"/>
            <w:shd w:val="clear" w:color="auto" w:fill="auto"/>
            <w:vAlign w:val="bottom"/>
          </w:tcPr>
          <w:p w14:paraId="729C8D81"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Nefropatía de cambios mínimos</w:t>
            </w:r>
          </w:p>
        </w:tc>
      </w:tr>
      <w:tr w:rsidR="00DD7AEA" w:rsidRPr="003E6A47" w14:paraId="392C92E1" w14:textId="77777777" w:rsidTr="00DD7AEA">
        <w:trPr>
          <w:trHeight w:val="245"/>
        </w:trPr>
        <w:tc>
          <w:tcPr>
            <w:tcW w:w="4360" w:type="dxa"/>
            <w:shd w:val="clear" w:color="auto" w:fill="auto"/>
            <w:vAlign w:val="bottom"/>
          </w:tcPr>
          <w:p w14:paraId="0772A84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Glomerulonefritis </w:t>
            </w:r>
            <w:proofErr w:type="spellStart"/>
            <w:r w:rsidRPr="003E6A47">
              <w:rPr>
                <w:rFonts w:asciiTheme="majorHAnsi" w:eastAsia="Arial" w:hAnsiTheme="majorHAnsi" w:cstheme="majorHAnsi"/>
                <w:sz w:val="20"/>
                <w:szCs w:val="20"/>
              </w:rPr>
              <w:t>postinfecciosa</w:t>
            </w:r>
            <w:proofErr w:type="spellEnd"/>
          </w:p>
        </w:tc>
        <w:tc>
          <w:tcPr>
            <w:tcW w:w="4140" w:type="dxa"/>
            <w:shd w:val="clear" w:color="auto" w:fill="auto"/>
            <w:vAlign w:val="bottom"/>
          </w:tcPr>
          <w:p w14:paraId="54AEBF53"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Infiltración glucogénica de túbulos</w:t>
            </w:r>
          </w:p>
        </w:tc>
        <w:tc>
          <w:tcPr>
            <w:tcW w:w="4680" w:type="dxa"/>
            <w:shd w:val="clear" w:color="auto" w:fill="auto"/>
            <w:vAlign w:val="bottom"/>
          </w:tcPr>
          <w:p w14:paraId="4EEEC5F1"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S. urémico-hemolítico</w:t>
            </w:r>
          </w:p>
        </w:tc>
      </w:tr>
      <w:tr w:rsidR="00DD7AEA" w:rsidRPr="003E6A47" w14:paraId="77088BDE" w14:textId="77777777" w:rsidTr="00DD7AEA">
        <w:trPr>
          <w:trHeight w:val="245"/>
        </w:trPr>
        <w:tc>
          <w:tcPr>
            <w:tcW w:w="4360" w:type="dxa"/>
            <w:shd w:val="clear" w:color="auto" w:fill="auto"/>
            <w:vAlign w:val="bottom"/>
          </w:tcPr>
          <w:p w14:paraId="7E0BA3E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Glomerulonefritis </w:t>
            </w:r>
            <w:proofErr w:type="spellStart"/>
            <w:r w:rsidRPr="003E6A47">
              <w:rPr>
                <w:rFonts w:asciiTheme="majorHAnsi" w:eastAsia="Arial" w:hAnsiTheme="majorHAnsi" w:cstheme="majorHAnsi"/>
                <w:sz w:val="20"/>
                <w:szCs w:val="20"/>
              </w:rPr>
              <w:t>rapidamente</w:t>
            </w:r>
            <w:proofErr w:type="spellEnd"/>
            <w:r w:rsidRPr="003E6A47">
              <w:rPr>
                <w:rFonts w:asciiTheme="majorHAnsi" w:eastAsia="Arial" w:hAnsiTheme="majorHAnsi" w:cstheme="majorHAnsi"/>
                <w:sz w:val="20"/>
                <w:szCs w:val="20"/>
              </w:rPr>
              <w:t xml:space="preserve"> evolutiva</w:t>
            </w:r>
          </w:p>
        </w:tc>
        <w:tc>
          <w:tcPr>
            <w:tcW w:w="4140" w:type="dxa"/>
            <w:shd w:val="clear" w:color="auto" w:fill="auto"/>
            <w:vAlign w:val="bottom"/>
          </w:tcPr>
          <w:p w14:paraId="1F9B6016"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Displasia</w:t>
            </w:r>
          </w:p>
        </w:tc>
        <w:tc>
          <w:tcPr>
            <w:tcW w:w="4680" w:type="dxa"/>
            <w:shd w:val="clear" w:color="auto" w:fill="auto"/>
            <w:vAlign w:val="bottom"/>
          </w:tcPr>
          <w:p w14:paraId="26C1E204" w14:textId="77777777" w:rsidR="00DD7AEA" w:rsidRPr="003E6A47" w:rsidRDefault="00DD7AEA" w:rsidP="00DD7AEA">
            <w:pPr>
              <w:spacing w:line="245" w:lineRule="exact"/>
              <w:ind w:left="76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Lesiones renales en enfermedad hepática</w:t>
            </w:r>
          </w:p>
        </w:tc>
      </w:tr>
      <w:tr w:rsidR="00DD7AEA" w:rsidRPr="003E6A47" w14:paraId="065F43D0" w14:textId="77777777" w:rsidTr="00DD7AEA">
        <w:trPr>
          <w:trHeight w:val="245"/>
        </w:trPr>
        <w:tc>
          <w:tcPr>
            <w:tcW w:w="4360" w:type="dxa"/>
            <w:shd w:val="clear" w:color="auto" w:fill="auto"/>
            <w:vAlign w:val="bottom"/>
          </w:tcPr>
          <w:p w14:paraId="1DEAAA6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Glomerulonefritis membranosa</w:t>
            </w:r>
          </w:p>
        </w:tc>
        <w:tc>
          <w:tcPr>
            <w:tcW w:w="4140" w:type="dxa"/>
            <w:shd w:val="clear" w:color="auto" w:fill="auto"/>
            <w:vAlign w:val="bottom"/>
          </w:tcPr>
          <w:p w14:paraId="4E96FFEA"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Nefropatía </w:t>
            </w:r>
            <w:proofErr w:type="spellStart"/>
            <w:r w:rsidRPr="003E6A47">
              <w:rPr>
                <w:rFonts w:asciiTheme="majorHAnsi" w:eastAsia="Arial" w:hAnsiTheme="majorHAnsi" w:cstheme="majorHAnsi"/>
                <w:sz w:val="20"/>
                <w:szCs w:val="20"/>
              </w:rPr>
              <w:t>kaliopénica</w:t>
            </w:r>
            <w:proofErr w:type="spellEnd"/>
          </w:p>
        </w:tc>
        <w:tc>
          <w:tcPr>
            <w:tcW w:w="4680" w:type="dxa"/>
            <w:shd w:val="clear" w:color="auto" w:fill="auto"/>
            <w:vAlign w:val="bottom"/>
          </w:tcPr>
          <w:p w14:paraId="11E48216"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S. de Henoch-</w:t>
            </w:r>
            <w:proofErr w:type="spellStart"/>
            <w:r w:rsidRPr="003E6A47">
              <w:rPr>
                <w:rFonts w:asciiTheme="majorHAnsi" w:eastAsia="Arial" w:hAnsiTheme="majorHAnsi" w:cstheme="majorHAnsi"/>
                <w:sz w:val="20"/>
                <w:szCs w:val="20"/>
              </w:rPr>
              <w:t>Schönlein</w:t>
            </w:r>
            <w:proofErr w:type="spellEnd"/>
          </w:p>
        </w:tc>
      </w:tr>
      <w:tr w:rsidR="00DD7AEA" w:rsidRPr="003E6A47" w14:paraId="61E59A96" w14:textId="77777777" w:rsidTr="00DD7AEA">
        <w:trPr>
          <w:trHeight w:val="245"/>
        </w:trPr>
        <w:tc>
          <w:tcPr>
            <w:tcW w:w="4360" w:type="dxa"/>
            <w:shd w:val="clear" w:color="auto" w:fill="auto"/>
            <w:vAlign w:val="bottom"/>
          </w:tcPr>
          <w:p w14:paraId="0FB9306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 de hipercoagulabilidad</w:t>
            </w:r>
          </w:p>
        </w:tc>
        <w:tc>
          <w:tcPr>
            <w:tcW w:w="4140" w:type="dxa"/>
            <w:shd w:val="clear" w:color="auto" w:fill="auto"/>
            <w:vAlign w:val="bottom"/>
          </w:tcPr>
          <w:p w14:paraId="4E835901"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Lesiones por radiación</w:t>
            </w:r>
          </w:p>
        </w:tc>
        <w:tc>
          <w:tcPr>
            <w:tcW w:w="4680" w:type="dxa"/>
            <w:shd w:val="clear" w:color="auto" w:fill="auto"/>
            <w:vAlign w:val="bottom"/>
          </w:tcPr>
          <w:p w14:paraId="1FFA56EE"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Nefropatía de Berger</w:t>
            </w:r>
          </w:p>
        </w:tc>
      </w:tr>
      <w:tr w:rsidR="00DD7AEA" w:rsidRPr="003E6A47" w14:paraId="6D370924" w14:textId="77777777" w:rsidTr="00DD7AEA">
        <w:trPr>
          <w:trHeight w:val="245"/>
        </w:trPr>
        <w:tc>
          <w:tcPr>
            <w:tcW w:w="4360" w:type="dxa"/>
            <w:shd w:val="clear" w:color="auto" w:fill="auto"/>
            <w:vAlign w:val="bottom"/>
          </w:tcPr>
          <w:p w14:paraId="40685A3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Glomeruloesclerosis diabética</w:t>
            </w:r>
          </w:p>
        </w:tc>
        <w:tc>
          <w:tcPr>
            <w:tcW w:w="4140" w:type="dxa"/>
            <w:shd w:val="clear" w:color="auto" w:fill="auto"/>
            <w:vAlign w:val="bottom"/>
          </w:tcPr>
          <w:p w14:paraId="7E58BA47"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Displasia fibromuscular de vasos</w:t>
            </w:r>
          </w:p>
        </w:tc>
        <w:tc>
          <w:tcPr>
            <w:tcW w:w="4680" w:type="dxa"/>
            <w:shd w:val="clear" w:color="auto" w:fill="auto"/>
            <w:vAlign w:val="bottom"/>
          </w:tcPr>
          <w:p w14:paraId="2CEF23A4"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Glomerulonefritis </w:t>
            </w:r>
            <w:proofErr w:type="spellStart"/>
            <w:r w:rsidRPr="003E6A47">
              <w:rPr>
                <w:rFonts w:asciiTheme="majorHAnsi" w:eastAsia="Arial" w:hAnsiTheme="majorHAnsi" w:cstheme="majorHAnsi"/>
                <w:sz w:val="20"/>
                <w:szCs w:val="20"/>
              </w:rPr>
              <w:t>mesangioproliferativa</w:t>
            </w:r>
            <w:proofErr w:type="spellEnd"/>
          </w:p>
        </w:tc>
      </w:tr>
      <w:tr w:rsidR="00DD7AEA" w:rsidRPr="003E6A47" w14:paraId="34BD9064" w14:textId="77777777" w:rsidTr="00DD7AEA">
        <w:trPr>
          <w:trHeight w:val="245"/>
        </w:trPr>
        <w:tc>
          <w:tcPr>
            <w:tcW w:w="4360" w:type="dxa"/>
            <w:shd w:val="clear" w:color="auto" w:fill="auto"/>
            <w:vAlign w:val="bottom"/>
          </w:tcPr>
          <w:p w14:paraId="73669D9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140" w:type="dxa"/>
            <w:shd w:val="clear" w:color="auto" w:fill="auto"/>
            <w:vAlign w:val="bottom"/>
          </w:tcPr>
          <w:p w14:paraId="42B993D6"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Nefropatía del mieloma</w:t>
            </w:r>
          </w:p>
        </w:tc>
        <w:tc>
          <w:tcPr>
            <w:tcW w:w="4680" w:type="dxa"/>
            <w:shd w:val="clear" w:color="auto" w:fill="auto"/>
            <w:vAlign w:val="bottom"/>
          </w:tcPr>
          <w:p w14:paraId="64693FB3"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Tumor yuxtaglomerular</w:t>
            </w:r>
          </w:p>
        </w:tc>
      </w:tr>
      <w:tr w:rsidR="00DD7AEA" w:rsidRPr="003E6A47" w14:paraId="5D1EF886" w14:textId="77777777" w:rsidTr="00DD7AEA">
        <w:trPr>
          <w:trHeight w:val="245"/>
        </w:trPr>
        <w:tc>
          <w:tcPr>
            <w:tcW w:w="4360" w:type="dxa"/>
            <w:shd w:val="clear" w:color="auto" w:fill="auto"/>
            <w:vAlign w:val="bottom"/>
          </w:tcPr>
          <w:p w14:paraId="6759286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Pielonefritis aguda y crónica</w:t>
            </w:r>
          </w:p>
        </w:tc>
        <w:tc>
          <w:tcPr>
            <w:tcW w:w="4140" w:type="dxa"/>
            <w:shd w:val="clear" w:color="auto" w:fill="auto"/>
            <w:vAlign w:val="bottom"/>
          </w:tcPr>
          <w:p w14:paraId="62704D69"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Nefropatía gotosa</w:t>
            </w:r>
          </w:p>
        </w:tc>
        <w:tc>
          <w:tcPr>
            <w:tcW w:w="4680" w:type="dxa"/>
            <w:shd w:val="clear" w:color="auto" w:fill="auto"/>
            <w:vAlign w:val="bottom"/>
          </w:tcPr>
          <w:p w14:paraId="0956AC5C"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Glomerulopatía </w:t>
            </w:r>
            <w:proofErr w:type="spellStart"/>
            <w:r w:rsidRPr="003E6A47">
              <w:rPr>
                <w:rFonts w:asciiTheme="majorHAnsi" w:eastAsia="Arial" w:hAnsiTheme="majorHAnsi" w:cstheme="majorHAnsi"/>
                <w:sz w:val="20"/>
                <w:szCs w:val="20"/>
              </w:rPr>
              <w:t>colapsante</w:t>
            </w:r>
            <w:proofErr w:type="spellEnd"/>
          </w:p>
        </w:tc>
      </w:tr>
      <w:tr w:rsidR="00DD7AEA" w:rsidRPr="003E6A47" w14:paraId="1B5DD7A1" w14:textId="77777777" w:rsidTr="00DD7AEA">
        <w:trPr>
          <w:trHeight w:val="245"/>
        </w:trPr>
        <w:tc>
          <w:tcPr>
            <w:tcW w:w="4360" w:type="dxa"/>
            <w:shd w:val="clear" w:color="auto" w:fill="auto"/>
            <w:vAlign w:val="bottom"/>
          </w:tcPr>
          <w:p w14:paraId="083101E0"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Papilitis</w:t>
            </w:r>
            <w:proofErr w:type="spellEnd"/>
            <w:r w:rsidRPr="003E6A47">
              <w:rPr>
                <w:rFonts w:asciiTheme="majorHAnsi" w:eastAsia="Arial" w:hAnsiTheme="majorHAnsi" w:cstheme="majorHAnsi"/>
                <w:sz w:val="20"/>
                <w:szCs w:val="20"/>
              </w:rPr>
              <w:t xml:space="preserve"> necrosante</w:t>
            </w:r>
          </w:p>
        </w:tc>
        <w:tc>
          <w:tcPr>
            <w:tcW w:w="4140" w:type="dxa"/>
            <w:shd w:val="clear" w:color="auto" w:fill="auto"/>
            <w:vAlign w:val="bottom"/>
          </w:tcPr>
          <w:p w14:paraId="5B21B601"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Necrosis cortical</w:t>
            </w:r>
          </w:p>
        </w:tc>
        <w:tc>
          <w:tcPr>
            <w:tcW w:w="4680" w:type="dxa"/>
            <w:shd w:val="clear" w:color="auto" w:fill="auto"/>
            <w:vAlign w:val="bottom"/>
          </w:tcPr>
          <w:p w14:paraId="3750371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8ACE016" w14:textId="77777777" w:rsidTr="00DD7AEA">
        <w:trPr>
          <w:trHeight w:val="245"/>
        </w:trPr>
        <w:tc>
          <w:tcPr>
            <w:tcW w:w="4360" w:type="dxa"/>
            <w:shd w:val="clear" w:color="auto" w:fill="auto"/>
            <w:vAlign w:val="bottom"/>
          </w:tcPr>
          <w:p w14:paraId="7A25FB6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140" w:type="dxa"/>
            <w:shd w:val="clear" w:color="auto" w:fill="auto"/>
            <w:vAlign w:val="bottom"/>
          </w:tcPr>
          <w:p w14:paraId="1E2A75F0"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Pielitis quística</w:t>
            </w:r>
          </w:p>
        </w:tc>
        <w:tc>
          <w:tcPr>
            <w:tcW w:w="4680" w:type="dxa"/>
            <w:shd w:val="clear" w:color="auto" w:fill="auto"/>
            <w:vAlign w:val="bottom"/>
          </w:tcPr>
          <w:p w14:paraId="5DFB31A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A7521E7" w14:textId="77777777" w:rsidTr="00DD7AEA">
        <w:trPr>
          <w:trHeight w:val="245"/>
        </w:trPr>
        <w:tc>
          <w:tcPr>
            <w:tcW w:w="4360" w:type="dxa"/>
            <w:shd w:val="clear" w:color="auto" w:fill="auto"/>
            <w:vAlign w:val="bottom"/>
          </w:tcPr>
          <w:p w14:paraId="6B1D6E9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Actinomicosis</w:t>
            </w:r>
          </w:p>
        </w:tc>
        <w:tc>
          <w:tcPr>
            <w:tcW w:w="4140" w:type="dxa"/>
            <w:shd w:val="clear" w:color="auto" w:fill="auto"/>
            <w:vAlign w:val="bottom"/>
          </w:tcPr>
          <w:p w14:paraId="6328F624"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Malacoplaquia</w:t>
            </w:r>
          </w:p>
        </w:tc>
        <w:tc>
          <w:tcPr>
            <w:tcW w:w="4680" w:type="dxa"/>
            <w:shd w:val="clear" w:color="auto" w:fill="auto"/>
            <w:vAlign w:val="bottom"/>
          </w:tcPr>
          <w:p w14:paraId="3577A80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22D7CB7" w14:textId="77777777" w:rsidTr="00DD7AEA">
        <w:trPr>
          <w:trHeight w:val="245"/>
        </w:trPr>
        <w:tc>
          <w:tcPr>
            <w:tcW w:w="4360" w:type="dxa"/>
            <w:shd w:val="clear" w:color="auto" w:fill="auto"/>
            <w:vAlign w:val="bottom"/>
          </w:tcPr>
          <w:p w14:paraId="0AA2783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Candidiasis</w:t>
            </w:r>
          </w:p>
        </w:tc>
        <w:tc>
          <w:tcPr>
            <w:tcW w:w="4140" w:type="dxa"/>
            <w:shd w:val="clear" w:color="auto" w:fill="auto"/>
            <w:vAlign w:val="bottom"/>
          </w:tcPr>
          <w:p w14:paraId="15EA4234"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Fibroma </w:t>
            </w:r>
            <w:proofErr w:type="spellStart"/>
            <w:r w:rsidRPr="003E6A47">
              <w:rPr>
                <w:rFonts w:asciiTheme="majorHAnsi" w:eastAsia="Arial" w:hAnsiTheme="majorHAnsi" w:cstheme="majorHAnsi"/>
                <w:sz w:val="20"/>
                <w:szCs w:val="20"/>
              </w:rPr>
              <w:t>renomedular</w:t>
            </w:r>
            <w:proofErr w:type="spellEnd"/>
          </w:p>
        </w:tc>
        <w:tc>
          <w:tcPr>
            <w:tcW w:w="4680" w:type="dxa"/>
            <w:shd w:val="clear" w:color="auto" w:fill="auto"/>
            <w:vAlign w:val="bottom"/>
          </w:tcPr>
          <w:p w14:paraId="56FA7A2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B1CB1C8" w14:textId="77777777" w:rsidTr="00DD7AEA">
        <w:trPr>
          <w:trHeight w:val="245"/>
        </w:trPr>
        <w:tc>
          <w:tcPr>
            <w:tcW w:w="4360" w:type="dxa"/>
            <w:shd w:val="clear" w:color="auto" w:fill="auto"/>
            <w:vAlign w:val="bottom"/>
          </w:tcPr>
          <w:p w14:paraId="0616620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Hidronefrosis</w:t>
            </w:r>
          </w:p>
        </w:tc>
        <w:tc>
          <w:tcPr>
            <w:tcW w:w="4140" w:type="dxa"/>
            <w:shd w:val="clear" w:color="auto" w:fill="auto"/>
            <w:vAlign w:val="bottom"/>
          </w:tcPr>
          <w:p w14:paraId="23BC8A4E" w14:textId="77777777" w:rsidR="00DD7AEA" w:rsidRPr="003E6A47" w:rsidRDefault="00DD7AEA" w:rsidP="00DD7AEA">
            <w:pPr>
              <w:spacing w:line="245" w:lineRule="exact"/>
              <w:ind w:left="2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Nefroma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mesoblástico</w:t>
            </w:r>
            <w:proofErr w:type="spellEnd"/>
          </w:p>
        </w:tc>
        <w:tc>
          <w:tcPr>
            <w:tcW w:w="4680" w:type="dxa"/>
            <w:shd w:val="clear" w:color="auto" w:fill="auto"/>
            <w:vAlign w:val="bottom"/>
          </w:tcPr>
          <w:p w14:paraId="1312964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0815FD" w14:textId="77777777" w:rsidTr="00DD7AEA">
        <w:trPr>
          <w:trHeight w:val="245"/>
        </w:trPr>
        <w:tc>
          <w:tcPr>
            <w:tcW w:w="4360" w:type="dxa"/>
            <w:shd w:val="clear" w:color="auto" w:fill="auto"/>
            <w:vAlign w:val="bottom"/>
          </w:tcPr>
          <w:p w14:paraId="26DD2D22"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lastRenderedPageBreak/>
              <w:t>Pionefrosis</w:t>
            </w:r>
            <w:proofErr w:type="spellEnd"/>
          </w:p>
        </w:tc>
        <w:tc>
          <w:tcPr>
            <w:tcW w:w="4140" w:type="dxa"/>
            <w:shd w:val="clear" w:color="auto" w:fill="auto"/>
            <w:vAlign w:val="bottom"/>
          </w:tcPr>
          <w:p w14:paraId="0E194546"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Sarcoma de células claras</w:t>
            </w:r>
          </w:p>
        </w:tc>
        <w:tc>
          <w:tcPr>
            <w:tcW w:w="4680" w:type="dxa"/>
            <w:shd w:val="clear" w:color="auto" w:fill="auto"/>
            <w:vAlign w:val="bottom"/>
          </w:tcPr>
          <w:p w14:paraId="7A8352B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109843C" w14:textId="77777777" w:rsidTr="00DD7AEA">
        <w:trPr>
          <w:trHeight w:val="245"/>
        </w:trPr>
        <w:tc>
          <w:tcPr>
            <w:tcW w:w="4360" w:type="dxa"/>
            <w:shd w:val="clear" w:color="auto" w:fill="auto"/>
            <w:vAlign w:val="bottom"/>
          </w:tcPr>
          <w:p w14:paraId="20403BB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Nefrolitiasis</w:t>
            </w:r>
          </w:p>
        </w:tc>
        <w:tc>
          <w:tcPr>
            <w:tcW w:w="4140" w:type="dxa"/>
            <w:shd w:val="clear" w:color="auto" w:fill="auto"/>
            <w:vAlign w:val="bottom"/>
          </w:tcPr>
          <w:p w14:paraId="5B3EB24B"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rabdoide</w:t>
            </w:r>
            <w:proofErr w:type="spellEnd"/>
          </w:p>
        </w:tc>
        <w:tc>
          <w:tcPr>
            <w:tcW w:w="4680" w:type="dxa"/>
            <w:shd w:val="clear" w:color="auto" w:fill="auto"/>
            <w:vAlign w:val="bottom"/>
          </w:tcPr>
          <w:p w14:paraId="0F4ABB8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0C1874B" w14:textId="77777777" w:rsidTr="00DD7AEA">
        <w:trPr>
          <w:trHeight w:val="245"/>
        </w:trPr>
        <w:tc>
          <w:tcPr>
            <w:tcW w:w="4360" w:type="dxa"/>
            <w:shd w:val="clear" w:color="auto" w:fill="auto"/>
            <w:vAlign w:val="bottom"/>
          </w:tcPr>
          <w:p w14:paraId="2522C93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Metaplasia epidermoide-leucoplaquia de</w:t>
            </w:r>
          </w:p>
        </w:tc>
        <w:tc>
          <w:tcPr>
            <w:tcW w:w="4140" w:type="dxa"/>
            <w:shd w:val="clear" w:color="auto" w:fill="auto"/>
            <w:vAlign w:val="bottom"/>
          </w:tcPr>
          <w:p w14:paraId="428F0206" w14:textId="77777777" w:rsidR="00DD7AEA" w:rsidRPr="003E6A47" w:rsidRDefault="00DD7AEA" w:rsidP="00DD7AEA">
            <w:pPr>
              <w:spacing w:line="245" w:lineRule="exact"/>
              <w:ind w:left="2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Nefroblastomatosis</w:t>
            </w:r>
            <w:proofErr w:type="spellEnd"/>
          </w:p>
        </w:tc>
        <w:tc>
          <w:tcPr>
            <w:tcW w:w="4680" w:type="dxa"/>
            <w:shd w:val="clear" w:color="auto" w:fill="auto"/>
            <w:vAlign w:val="bottom"/>
          </w:tcPr>
          <w:p w14:paraId="034D8A5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9D8DAB" w14:textId="77777777" w:rsidTr="00DD7AEA">
        <w:trPr>
          <w:trHeight w:val="245"/>
        </w:trPr>
        <w:tc>
          <w:tcPr>
            <w:tcW w:w="4360" w:type="dxa"/>
            <w:shd w:val="clear" w:color="auto" w:fill="auto"/>
            <w:vAlign w:val="bottom"/>
          </w:tcPr>
          <w:p w14:paraId="2B7037F8" w14:textId="77777777" w:rsidR="00DD7AEA" w:rsidRPr="003E6A47" w:rsidRDefault="00DD7AEA" w:rsidP="00DD7AEA">
            <w:pPr>
              <w:spacing w:line="245" w:lineRule="exact"/>
              <w:ind w:left="2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pelvicillas</w:t>
            </w:r>
            <w:proofErr w:type="spellEnd"/>
            <w:r w:rsidRPr="003E6A47">
              <w:rPr>
                <w:rFonts w:asciiTheme="majorHAnsi" w:eastAsia="Arial" w:hAnsiTheme="majorHAnsi" w:cstheme="majorHAnsi"/>
                <w:sz w:val="20"/>
                <w:szCs w:val="20"/>
              </w:rPr>
              <w:t xml:space="preserve"> y cálices</w:t>
            </w:r>
          </w:p>
        </w:tc>
        <w:tc>
          <w:tcPr>
            <w:tcW w:w="4140" w:type="dxa"/>
            <w:shd w:val="clear" w:color="auto" w:fill="auto"/>
            <w:vAlign w:val="bottom"/>
          </w:tcPr>
          <w:p w14:paraId="0B1FE8E8"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680" w:type="dxa"/>
            <w:shd w:val="clear" w:color="auto" w:fill="auto"/>
            <w:vAlign w:val="bottom"/>
          </w:tcPr>
          <w:p w14:paraId="6236CE8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9F843F5" w14:textId="77777777" w:rsidTr="00DD7AEA">
        <w:trPr>
          <w:trHeight w:val="245"/>
        </w:trPr>
        <w:tc>
          <w:tcPr>
            <w:tcW w:w="4360" w:type="dxa"/>
            <w:shd w:val="clear" w:color="auto" w:fill="auto"/>
            <w:vAlign w:val="bottom"/>
          </w:tcPr>
          <w:p w14:paraId="1650D2A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Trombosis y embolias</w:t>
            </w:r>
          </w:p>
        </w:tc>
        <w:tc>
          <w:tcPr>
            <w:tcW w:w="4140" w:type="dxa"/>
            <w:shd w:val="clear" w:color="auto" w:fill="auto"/>
            <w:vAlign w:val="bottom"/>
          </w:tcPr>
          <w:p w14:paraId="35AE427C"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680" w:type="dxa"/>
            <w:shd w:val="clear" w:color="auto" w:fill="auto"/>
            <w:vAlign w:val="bottom"/>
          </w:tcPr>
          <w:p w14:paraId="7939658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7255091" w14:textId="77777777" w:rsidTr="00DD7AEA">
        <w:trPr>
          <w:trHeight w:val="245"/>
        </w:trPr>
        <w:tc>
          <w:tcPr>
            <w:tcW w:w="4360" w:type="dxa"/>
            <w:shd w:val="clear" w:color="auto" w:fill="auto"/>
            <w:vAlign w:val="bottom"/>
          </w:tcPr>
          <w:p w14:paraId="3453E11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Infarto</w:t>
            </w:r>
          </w:p>
        </w:tc>
        <w:tc>
          <w:tcPr>
            <w:tcW w:w="4140" w:type="dxa"/>
            <w:shd w:val="clear" w:color="auto" w:fill="auto"/>
            <w:vAlign w:val="bottom"/>
          </w:tcPr>
          <w:p w14:paraId="10EF66C8"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Nefrosis </w:t>
            </w:r>
            <w:proofErr w:type="spellStart"/>
            <w:r w:rsidRPr="003E6A47">
              <w:rPr>
                <w:rFonts w:asciiTheme="majorHAnsi" w:eastAsia="Arial" w:hAnsiTheme="majorHAnsi" w:cstheme="majorHAnsi"/>
                <w:sz w:val="20"/>
                <w:szCs w:val="20"/>
              </w:rPr>
              <w:t>hemoglobinúrica</w:t>
            </w:r>
            <w:proofErr w:type="spellEnd"/>
          </w:p>
        </w:tc>
        <w:tc>
          <w:tcPr>
            <w:tcW w:w="4680" w:type="dxa"/>
            <w:shd w:val="clear" w:color="auto" w:fill="auto"/>
            <w:vAlign w:val="bottom"/>
          </w:tcPr>
          <w:p w14:paraId="4B46D34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82458CF" w14:textId="77777777" w:rsidTr="00DD7AEA">
        <w:trPr>
          <w:trHeight w:val="245"/>
        </w:trPr>
        <w:tc>
          <w:tcPr>
            <w:tcW w:w="4360" w:type="dxa"/>
            <w:shd w:val="clear" w:color="auto" w:fill="auto"/>
            <w:vAlign w:val="bottom"/>
          </w:tcPr>
          <w:p w14:paraId="6D90C6D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Nefroesclerosis </w:t>
            </w:r>
            <w:proofErr w:type="spellStart"/>
            <w:r w:rsidRPr="003E6A47">
              <w:rPr>
                <w:rFonts w:asciiTheme="majorHAnsi" w:eastAsia="Arial" w:hAnsiTheme="majorHAnsi" w:cstheme="majorHAnsi"/>
                <w:sz w:val="20"/>
                <w:szCs w:val="20"/>
              </w:rPr>
              <w:t>arterio</w:t>
            </w:r>
            <w:proofErr w:type="spellEnd"/>
            <w:r w:rsidRPr="003E6A47">
              <w:rPr>
                <w:rFonts w:asciiTheme="majorHAnsi" w:eastAsia="Arial" w:hAnsiTheme="majorHAnsi" w:cstheme="majorHAnsi"/>
                <w:sz w:val="20"/>
                <w:szCs w:val="20"/>
              </w:rPr>
              <w:t xml:space="preserve"> y </w:t>
            </w:r>
            <w:proofErr w:type="spellStart"/>
            <w:r w:rsidRPr="003E6A47">
              <w:rPr>
                <w:rFonts w:asciiTheme="majorHAnsi" w:eastAsia="Arial" w:hAnsiTheme="majorHAnsi" w:cstheme="majorHAnsi"/>
                <w:sz w:val="20"/>
                <w:szCs w:val="20"/>
              </w:rPr>
              <w:t>arterioloesclerótica</w:t>
            </w:r>
            <w:proofErr w:type="spellEnd"/>
          </w:p>
        </w:tc>
        <w:tc>
          <w:tcPr>
            <w:tcW w:w="4140" w:type="dxa"/>
            <w:shd w:val="clear" w:color="auto" w:fill="auto"/>
            <w:vAlign w:val="bottom"/>
          </w:tcPr>
          <w:p w14:paraId="6628B277" w14:textId="77777777" w:rsidR="00DD7AEA" w:rsidRPr="003E6A47" w:rsidRDefault="00DD7AEA" w:rsidP="00DD7AEA">
            <w:pPr>
              <w:spacing w:line="245" w:lineRule="exact"/>
              <w:ind w:left="2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Nefrosis </w:t>
            </w:r>
            <w:proofErr w:type="spellStart"/>
            <w:r w:rsidRPr="003E6A47">
              <w:rPr>
                <w:rFonts w:asciiTheme="majorHAnsi" w:eastAsia="Arial" w:hAnsiTheme="majorHAnsi" w:cstheme="majorHAnsi"/>
                <w:sz w:val="20"/>
                <w:szCs w:val="20"/>
              </w:rPr>
              <w:t>colémica</w:t>
            </w:r>
            <w:proofErr w:type="spellEnd"/>
          </w:p>
        </w:tc>
        <w:tc>
          <w:tcPr>
            <w:tcW w:w="4680" w:type="dxa"/>
            <w:shd w:val="clear" w:color="auto" w:fill="auto"/>
            <w:vAlign w:val="bottom"/>
          </w:tcPr>
          <w:p w14:paraId="42537E6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D18CA26" w14:textId="77777777" w:rsidTr="00DD7AEA">
        <w:trPr>
          <w:trHeight w:val="505"/>
        </w:trPr>
        <w:tc>
          <w:tcPr>
            <w:tcW w:w="4360" w:type="dxa"/>
            <w:shd w:val="clear" w:color="auto" w:fill="auto"/>
            <w:vAlign w:val="bottom"/>
          </w:tcPr>
          <w:p w14:paraId="456FC38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RIÑÓN</w:t>
            </w:r>
          </w:p>
        </w:tc>
        <w:tc>
          <w:tcPr>
            <w:tcW w:w="4140" w:type="dxa"/>
            <w:shd w:val="clear" w:color="auto" w:fill="auto"/>
            <w:vAlign w:val="bottom"/>
          </w:tcPr>
          <w:p w14:paraId="6BAE0DE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0F593A2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930FE75" w14:textId="77777777" w:rsidTr="00DD7AEA">
        <w:trPr>
          <w:trHeight w:val="245"/>
        </w:trPr>
        <w:tc>
          <w:tcPr>
            <w:tcW w:w="4360" w:type="dxa"/>
            <w:shd w:val="clear" w:color="auto" w:fill="auto"/>
            <w:vAlign w:val="bottom"/>
          </w:tcPr>
          <w:p w14:paraId="6B1007C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Hipertensión maligna</w:t>
            </w:r>
          </w:p>
        </w:tc>
        <w:tc>
          <w:tcPr>
            <w:tcW w:w="4140" w:type="dxa"/>
            <w:shd w:val="clear" w:color="auto" w:fill="auto"/>
            <w:vAlign w:val="bottom"/>
          </w:tcPr>
          <w:p w14:paraId="6107D77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04E2505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72001E6" w14:textId="77777777" w:rsidTr="00DD7AEA">
        <w:trPr>
          <w:trHeight w:val="245"/>
        </w:trPr>
        <w:tc>
          <w:tcPr>
            <w:tcW w:w="4360" w:type="dxa"/>
            <w:shd w:val="clear" w:color="auto" w:fill="auto"/>
            <w:vAlign w:val="bottom"/>
          </w:tcPr>
          <w:p w14:paraId="679EBB13"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Nefrocalcinosis</w:t>
            </w:r>
            <w:proofErr w:type="spellEnd"/>
          </w:p>
        </w:tc>
        <w:tc>
          <w:tcPr>
            <w:tcW w:w="4140" w:type="dxa"/>
            <w:shd w:val="clear" w:color="auto" w:fill="auto"/>
            <w:vAlign w:val="bottom"/>
          </w:tcPr>
          <w:p w14:paraId="4F7BA96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561DFA8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C4ADA8E" w14:textId="77777777" w:rsidTr="00DD7AEA">
        <w:trPr>
          <w:trHeight w:val="245"/>
        </w:trPr>
        <w:tc>
          <w:tcPr>
            <w:tcW w:w="4360" w:type="dxa"/>
            <w:shd w:val="clear" w:color="auto" w:fill="auto"/>
            <w:vAlign w:val="bottom"/>
          </w:tcPr>
          <w:p w14:paraId="01F5C8F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Lipoma</w:t>
            </w:r>
          </w:p>
        </w:tc>
        <w:tc>
          <w:tcPr>
            <w:tcW w:w="4140" w:type="dxa"/>
            <w:shd w:val="clear" w:color="auto" w:fill="auto"/>
            <w:vAlign w:val="bottom"/>
          </w:tcPr>
          <w:p w14:paraId="4D2C9C7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437AE25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D07B8C0" w14:textId="77777777" w:rsidTr="00DD7AEA">
        <w:trPr>
          <w:trHeight w:val="245"/>
        </w:trPr>
        <w:tc>
          <w:tcPr>
            <w:tcW w:w="4360" w:type="dxa"/>
            <w:shd w:val="clear" w:color="auto" w:fill="auto"/>
            <w:vAlign w:val="bottom"/>
          </w:tcPr>
          <w:p w14:paraId="3EAF7272"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Angiomiolipoma</w:t>
            </w:r>
            <w:proofErr w:type="spellEnd"/>
          </w:p>
        </w:tc>
        <w:tc>
          <w:tcPr>
            <w:tcW w:w="4140" w:type="dxa"/>
            <w:shd w:val="clear" w:color="auto" w:fill="auto"/>
            <w:vAlign w:val="bottom"/>
          </w:tcPr>
          <w:p w14:paraId="6BC658B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3346C53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E8E05C1" w14:textId="77777777" w:rsidTr="00DD7AEA">
        <w:trPr>
          <w:trHeight w:val="245"/>
        </w:trPr>
        <w:tc>
          <w:tcPr>
            <w:tcW w:w="4360" w:type="dxa"/>
            <w:shd w:val="clear" w:color="auto" w:fill="auto"/>
            <w:vAlign w:val="bottom"/>
          </w:tcPr>
          <w:p w14:paraId="6C47705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w:t>
            </w:r>
          </w:p>
        </w:tc>
        <w:tc>
          <w:tcPr>
            <w:tcW w:w="4140" w:type="dxa"/>
            <w:shd w:val="clear" w:color="auto" w:fill="auto"/>
            <w:vAlign w:val="bottom"/>
          </w:tcPr>
          <w:p w14:paraId="0BACDA1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0136CE1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AE2D16A" w14:textId="77777777" w:rsidTr="00DD7AEA">
        <w:trPr>
          <w:trHeight w:val="245"/>
        </w:trPr>
        <w:tc>
          <w:tcPr>
            <w:tcW w:w="4360" w:type="dxa"/>
            <w:shd w:val="clear" w:color="auto" w:fill="auto"/>
            <w:vAlign w:val="bottom"/>
          </w:tcPr>
          <w:p w14:paraId="197F811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renales</w:t>
            </w:r>
          </w:p>
        </w:tc>
        <w:tc>
          <w:tcPr>
            <w:tcW w:w="4140" w:type="dxa"/>
            <w:shd w:val="clear" w:color="auto" w:fill="auto"/>
            <w:vAlign w:val="bottom"/>
          </w:tcPr>
          <w:p w14:paraId="4B87919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80" w:type="dxa"/>
            <w:shd w:val="clear" w:color="auto" w:fill="auto"/>
            <w:vAlign w:val="bottom"/>
          </w:tcPr>
          <w:p w14:paraId="2AE8AA87"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2A889737" w14:textId="77777777" w:rsidR="00DD7AEA" w:rsidRPr="003E6A47" w:rsidRDefault="00DD7AEA" w:rsidP="00DD7AEA">
      <w:pPr>
        <w:spacing w:line="20" w:lineRule="exact"/>
        <w:rPr>
          <w:rFonts w:asciiTheme="majorHAnsi" w:eastAsia="Times New Roman" w:hAnsiTheme="majorHAnsi" w:cstheme="majorHAnsi"/>
          <w:sz w:val="20"/>
          <w:szCs w:val="20"/>
        </w:rPr>
      </w:pPr>
    </w:p>
    <w:p w14:paraId="551DEC4D"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Tumor de Wilms Carcinoma de células transicionales</w:t>
      </w:r>
    </w:p>
    <w:p w14:paraId="77FF1F36" w14:textId="77777777" w:rsidR="00DD7AEA" w:rsidRPr="003E6A47" w:rsidRDefault="00DD7AEA" w:rsidP="00DD7AEA">
      <w:pPr>
        <w:spacing w:line="232" w:lineRule="auto"/>
        <w:rPr>
          <w:rFonts w:asciiTheme="majorHAnsi" w:eastAsia="Arial"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160"/>
        <w:gridCol w:w="4060"/>
        <w:gridCol w:w="4600"/>
      </w:tblGrid>
      <w:tr w:rsidR="00DD7AEA" w:rsidRPr="003E6A47" w14:paraId="46F01057" w14:textId="77777777" w:rsidTr="00DD7AEA">
        <w:trPr>
          <w:trHeight w:val="459"/>
        </w:trPr>
        <w:tc>
          <w:tcPr>
            <w:tcW w:w="4160" w:type="dxa"/>
            <w:shd w:val="clear" w:color="auto" w:fill="auto"/>
            <w:vAlign w:val="bottom"/>
          </w:tcPr>
          <w:p w14:paraId="115D4146"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 de pelvis</w:t>
            </w:r>
          </w:p>
        </w:tc>
        <w:tc>
          <w:tcPr>
            <w:tcW w:w="4060" w:type="dxa"/>
            <w:shd w:val="clear" w:color="auto" w:fill="auto"/>
            <w:vAlign w:val="bottom"/>
          </w:tcPr>
          <w:p w14:paraId="419DC83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5D1698C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AE7AF2B" w14:textId="77777777" w:rsidTr="00DD7AEA">
        <w:trPr>
          <w:trHeight w:val="245"/>
        </w:trPr>
        <w:tc>
          <w:tcPr>
            <w:tcW w:w="4160" w:type="dxa"/>
            <w:shd w:val="clear" w:color="auto" w:fill="auto"/>
            <w:vAlign w:val="bottom"/>
          </w:tcPr>
          <w:p w14:paraId="02AFB1B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de pelvis</w:t>
            </w:r>
          </w:p>
        </w:tc>
        <w:tc>
          <w:tcPr>
            <w:tcW w:w="4060" w:type="dxa"/>
            <w:shd w:val="clear" w:color="auto" w:fill="auto"/>
            <w:vAlign w:val="bottom"/>
          </w:tcPr>
          <w:p w14:paraId="2941D11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5CFE17E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A33D0CE" w14:textId="77777777" w:rsidTr="00DD7AEA">
        <w:trPr>
          <w:trHeight w:val="245"/>
        </w:trPr>
        <w:tc>
          <w:tcPr>
            <w:tcW w:w="4160" w:type="dxa"/>
            <w:shd w:val="clear" w:color="auto" w:fill="auto"/>
            <w:vAlign w:val="bottom"/>
          </w:tcPr>
          <w:p w14:paraId="4537CB9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060" w:type="dxa"/>
            <w:shd w:val="clear" w:color="auto" w:fill="auto"/>
            <w:vAlign w:val="bottom"/>
          </w:tcPr>
          <w:p w14:paraId="0889C72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28A9191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104085A" w14:textId="77777777" w:rsidTr="00DD7AEA">
        <w:trPr>
          <w:trHeight w:val="245"/>
        </w:trPr>
        <w:tc>
          <w:tcPr>
            <w:tcW w:w="4160" w:type="dxa"/>
            <w:shd w:val="clear" w:color="auto" w:fill="auto"/>
            <w:vAlign w:val="bottom"/>
          </w:tcPr>
          <w:p w14:paraId="30DE660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Leucemia</w:t>
            </w:r>
          </w:p>
        </w:tc>
        <w:tc>
          <w:tcPr>
            <w:tcW w:w="4060" w:type="dxa"/>
            <w:shd w:val="clear" w:color="auto" w:fill="auto"/>
            <w:vAlign w:val="bottom"/>
          </w:tcPr>
          <w:p w14:paraId="5EFDB3E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45EB5AB7"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42C157C9" w14:textId="77777777" w:rsidR="00DD7AEA" w:rsidRPr="003E6A47" w:rsidRDefault="00DD7AEA" w:rsidP="00DD7AEA">
      <w:pPr>
        <w:spacing w:line="249" w:lineRule="exact"/>
        <w:rPr>
          <w:rFonts w:asciiTheme="majorHAnsi" w:eastAsia="Times New Roman" w:hAnsiTheme="majorHAnsi" w:cstheme="majorHAnsi"/>
          <w:sz w:val="20"/>
          <w:szCs w:val="20"/>
        </w:rPr>
      </w:pPr>
    </w:p>
    <w:p w14:paraId="0E5193DD"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6AA23097"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160"/>
        <w:gridCol w:w="4060"/>
        <w:gridCol w:w="4600"/>
      </w:tblGrid>
      <w:tr w:rsidR="00DD7AEA" w:rsidRPr="003E6A47" w14:paraId="62FF67AD" w14:textId="77777777" w:rsidTr="00DD7AEA">
        <w:trPr>
          <w:trHeight w:val="184"/>
        </w:trPr>
        <w:tc>
          <w:tcPr>
            <w:tcW w:w="4160" w:type="dxa"/>
            <w:shd w:val="clear" w:color="auto" w:fill="auto"/>
            <w:vAlign w:val="bottom"/>
          </w:tcPr>
          <w:p w14:paraId="6B2F109B"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8" w:name="page68"/>
            <w:bookmarkEnd w:id="38"/>
          </w:p>
        </w:tc>
        <w:tc>
          <w:tcPr>
            <w:tcW w:w="4060" w:type="dxa"/>
            <w:shd w:val="clear" w:color="auto" w:fill="auto"/>
            <w:vAlign w:val="bottom"/>
          </w:tcPr>
          <w:p w14:paraId="079CFEE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2CEB894F" w14:textId="77777777" w:rsidR="00DD7AEA" w:rsidRPr="003E6A47" w:rsidRDefault="00DD7AEA" w:rsidP="00DD7AEA">
            <w:pPr>
              <w:spacing w:line="0" w:lineRule="atLeast"/>
              <w:ind w:left="420"/>
              <w:rPr>
                <w:rFonts w:asciiTheme="majorHAnsi" w:eastAsia="Arial Narrow" w:hAnsiTheme="majorHAnsi" w:cstheme="majorHAnsi"/>
                <w:color w:val="9CC2E5"/>
                <w:sz w:val="20"/>
                <w:szCs w:val="20"/>
              </w:rPr>
            </w:pPr>
          </w:p>
        </w:tc>
      </w:tr>
      <w:tr w:rsidR="00DD7AEA" w:rsidRPr="003E6A47" w14:paraId="57322719" w14:textId="77777777" w:rsidTr="00DD7AEA">
        <w:trPr>
          <w:trHeight w:val="490"/>
        </w:trPr>
        <w:tc>
          <w:tcPr>
            <w:tcW w:w="4160" w:type="dxa"/>
            <w:shd w:val="clear" w:color="auto" w:fill="auto"/>
            <w:vAlign w:val="bottom"/>
          </w:tcPr>
          <w:p w14:paraId="7B3938BA"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URETERO, VEJIGA Y URETRA</w:t>
            </w:r>
          </w:p>
        </w:tc>
        <w:tc>
          <w:tcPr>
            <w:tcW w:w="4060" w:type="dxa"/>
            <w:shd w:val="clear" w:color="auto" w:fill="auto"/>
            <w:vAlign w:val="bottom"/>
          </w:tcPr>
          <w:p w14:paraId="5D42327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4F9661C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3B80FB1" w14:textId="77777777" w:rsidTr="00DD7AEA">
        <w:trPr>
          <w:trHeight w:val="245"/>
        </w:trPr>
        <w:tc>
          <w:tcPr>
            <w:tcW w:w="4160" w:type="dxa"/>
            <w:shd w:val="clear" w:color="auto" w:fill="auto"/>
            <w:vAlign w:val="bottom"/>
          </w:tcPr>
          <w:p w14:paraId="3A12C41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Inflamación aguda y crónica inespecífica</w:t>
            </w:r>
          </w:p>
        </w:tc>
        <w:tc>
          <w:tcPr>
            <w:tcW w:w="4060" w:type="dxa"/>
            <w:shd w:val="clear" w:color="auto" w:fill="auto"/>
            <w:vAlign w:val="bottom"/>
          </w:tcPr>
          <w:p w14:paraId="7CF8C62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6ED670F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9FC9542" w14:textId="77777777" w:rsidTr="00DD7AEA">
        <w:trPr>
          <w:trHeight w:val="245"/>
        </w:trPr>
        <w:tc>
          <w:tcPr>
            <w:tcW w:w="4160" w:type="dxa"/>
            <w:shd w:val="clear" w:color="auto" w:fill="auto"/>
            <w:vAlign w:val="bottom"/>
          </w:tcPr>
          <w:p w14:paraId="373EC50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060" w:type="dxa"/>
            <w:shd w:val="clear" w:color="auto" w:fill="auto"/>
            <w:vAlign w:val="bottom"/>
          </w:tcPr>
          <w:p w14:paraId="7E1A760F"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Ureterocele</w:t>
            </w:r>
            <w:proofErr w:type="spellEnd"/>
          </w:p>
        </w:tc>
        <w:tc>
          <w:tcPr>
            <w:tcW w:w="4600" w:type="dxa"/>
            <w:shd w:val="clear" w:color="auto" w:fill="auto"/>
            <w:vAlign w:val="bottom"/>
          </w:tcPr>
          <w:p w14:paraId="583024B2" w14:textId="77777777" w:rsidR="00DD7AEA" w:rsidRPr="003E6A47" w:rsidRDefault="00DD7AEA" w:rsidP="00DD7AEA">
            <w:pPr>
              <w:spacing w:line="245" w:lineRule="exact"/>
              <w:ind w:left="980"/>
              <w:rPr>
                <w:rFonts w:asciiTheme="majorHAnsi" w:eastAsia="Arial" w:hAnsiTheme="majorHAnsi" w:cstheme="majorHAnsi"/>
                <w:sz w:val="20"/>
                <w:szCs w:val="20"/>
              </w:rPr>
            </w:pPr>
            <w:r w:rsidRPr="003E6A47">
              <w:rPr>
                <w:rFonts w:asciiTheme="majorHAnsi" w:eastAsia="Arial" w:hAnsiTheme="majorHAnsi" w:cstheme="majorHAnsi"/>
                <w:sz w:val="20"/>
                <w:szCs w:val="20"/>
              </w:rPr>
              <w:t>Persistencia del uraco</w:t>
            </w:r>
          </w:p>
        </w:tc>
      </w:tr>
      <w:tr w:rsidR="00DD7AEA" w:rsidRPr="003E6A47" w14:paraId="0260550F" w14:textId="77777777" w:rsidTr="00DD7AEA">
        <w:trPr>
          <w:trHeight w:val="245"/>
        </w:trPr>
        <w:tc>
          <w:tcPr>
            <w:tcW w:w="4160" w:type="dxa"/>
            <w:shd w:val="clear" w:color="auto" w:fill="auto"/>
            <w:vAlign w:val="bottom"/>
          </w:tcPr>
          <w:p w14:paraId="79F6E19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Litiasis</w:t>
            </w:r>
          </w:p>
        </w:tc>
        <w:tc>
          <w:tcPr>
            <w:tcW w:w="4060" w:type="dxa"/>
            <w:shd w:val="clear" w:color="auto" w:fill="auto"/>
            <w:vAlign w:val="bottom"/>
          </w:tcPr>
          <w:p w14:paraId="0F3924D1"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Cistitits</w:t>
            </w:r>
            <w:proofErr w:type="spellEnd"/>
            <w:r w:rsidRPr="003E6A47">
              <w:rPr>
                <w:rFonts w:asciiTheme="majorHAnsi" w:eastAsia="Arial" w:hAnsiTheme="majorHAnsi" w:cstheme="majorHAnsi"/>
                <w:sz w:val="20"/>
                <w:szCs w:val="20"/>
              </w:rPr>
              <w:t xml:space="preserve"> quística</w:t>
            </w:r>
          </w:p>
        </w:tc>
        <w:tc>
          <w:tcPr>
            <w:tcW w:w="4600" w:type="dxa"/>
            <w:shd w:val="clear" w:color="auto" w:fill="auto"/>
            <w:vAlign w:val="bottom"/>
          </w:tcPr>
          <w:p w14:paraId="1E461A01" w14:textId="77777777" w:rsidR="00DD7AEA" w:rsidRPr="003E6A47" w:rsidRDefault="00DD7AEA" w:rsidP="00DD7AEA">
            <w:pPr>
              <w:spacing w:line="245" w:lineRule="exact"/>
              <w:ind w:left="98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del uraco</w:t>
            </w:r>
          </w:p>
        </w:tc>
      </w:tr>
      <w:tr w:rsidR="00DD7AEA" w:rsidRPr="003E6A47" w14:paraId="108FACE9" w14:textId="77777777" w:rsidTr="00DD7AEA">
        <w:trPr>
          <w:trHeight w:val="245"/>
        </w:trPr>
        <w:tc>
          <w:tcPr>
            <w:tcW w:w="4160" w:type="dxa"/>
            <w:shd w:val="clear" w:color="auto" w:fill="auto"/>
            <w:vAlign w:val="bottom"/>
          </w:tcPr>
          <w:p w14:paraId="44ABD8D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Malacoplaquia</w:t>
            </w:r>
          </w:p>
        </w:tc>
        <w:tc>
          <w:tcPr>
            <w:tcW w:w="4060" w:type="dxa"/>
            <w:shd w:val="clear" w:color="auto" w:fill="auto"/>
            <w:vAlign w:val="bottom"/>
          </w:tcPr>
          <w:p w14:paraId="0FABB43D"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Cistitis glandulares</w:t>
            </w:r>
          </w:p>
        </w:tc>
        <w:tc>
          <w:tcPr>
            <w:tcW w:w="4600" w:type="dxa"/>
            <w:shd w:val="clear" w:color="auto" w:fill="auto"/>
            <w:vAlign w:val="bottom"/>
          </w:tcPr>
          <w:p w14:paraId="492E4EBE" w14:textId="77777777" w:rsidR="00DD7AEA" w:rsidRPr="003E6A47" w:rsidRDefault="00DD7AEA" w:rsidP="00DD7AEA">
            <w:pPr>
              <w:spacing w:line="245" w:lineRule="exact"/>
              <w:ind w:left="980"/>
              <w:rPr>
                <w:rFonts w:asciiTheme="majorHAnsi" w:eastAsia="Arial" w:hAnsiTheme="majorHAnsi" w:cstheme="majorHAnsi"/>
                <w:sz w:val="20"/>
                <w:szCs w:val="20"/>
              </w:rPr>
            </w:pPr>
            <w:r w:rsidRPr="003E6A47">
              <w:rPr>
                <w:rFonts w:asciiTheme="majorHAnsi" w:eastAsia="Arial" w:hAnsiTheme="majorHAnsi" w:cstheme="majorHAnsi"/>
                <w:sz w:val="20"/>
                <w:szCs w:val="20"/>
              </w:rPr>
              <w:t>Esquistosomiasis</w:t>
            </w:r>
          </w:p>
        </w:tc>
      </w:tr>
      <w:tr w:rsidR="00DD7AEA" w:rsidRPr="003E6A47" w14:paraId="1A9E63FF" w14:textId="77777777" w:rsidTr="00DD7AEA">
        <w:trPr>
          <w:trHeight w:val="245"/>
        </w:trPr>
        <w:tc>
          <w:tcPr>
            <w:tcW w:w="4160" w:type="dxa"/>
            <w:shd w:val="clear" w:color="auto" w:fill="auto"/>
            <w:vAlign w:val="bottom"/>
          </w:tcPr>
          <w:p w14:paraId="72E930F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Divertículos</w:t>
            </w:r>
          </w:p>
        </w:tc>
        <w:tc>
          <w:tcPr>
            <w:tcW w:w="4060" w:type="dxa"/>
            <w:shd w:val="clear" w:color="auto" w:fill="auto"/>
            <w:vAlign w:val="bottom"/>
          </w:tcPr>
          <w:p w14:paraId="7708A17C"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Uretritis y </w:t>
            </w:r>
            <w:proofErr w:type="spellStart"/>
            <w:r w:rsidRPr="003E6A47">
              <w:rPr>
                <w:rFonts w:asciiTheme="majorHAnsi" w:eastAsia="Arial" w:hAnsiTheme="majorHAnsi" w:cstheme="majorHAnsi"/>
                <w:sz w:val="20"/>
                <w:szCs w:val="20"/>
              </w:rPr>
              <w:t>ureteritis</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glandularis</w:t>
            </w:r>
            <w:proofErr w:type="spellEnd"/>
          </w:p>
        </w:tc>
        <w:tc>
          <w:tcPr>
            <w:tcW w:w="4600" w:type="dxa"/>
            <w:shd w:val="clear" w:color="auto" w:fill="auto"/>
            <w:vAlign w:val="bottom"/>
          </w:tcPr>
          <w:p w14:paraId="21281AF1" w14:textId="77777777" w:rsidR="00DD7AEA" w:rsidRPr="003E6A47" w:rsidRDefault="00DD7AEA" w:rsidP="00DD7AEA">
            <w:pPr>
              <w:spacing w:line="245" w:lineRule="exact"/>
              <w:ind w:left="98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Nódulo </w:t>
            </w:r>
            <w:proofErr w:type="spellStart"/>
            <w:r w:rsidRPr="003E6A47">
              <w:rPr>
                <w:rFonts w:asciiTheme="majorHAnsi" w:eastAsia="Arial" w:hAnsiTheme="majorHAnsi" w:cstheme="majorHAnsi"/>
                <w:w w:val="96"/>
                <w:sz w:val="20"/>
                <w:szCs w:val="20"/>
              </w:rPr>
              <w:t>fusocelular</w:t>
            </w:r>
            <w:proofErr w:type="spellEnd"/>
            <w:r w:rsidRPr="003E6A47">
              <w:rPr>
                <w:rFonts w:asciiTheme="majorHAnsi" w:eastAsia="Arial" w:hAnsiTheme="majorHAnsi" w:cstheme="majorHAnsi"/>
                <w:w w:val="96"/>
                <w:sz w:val="20"/>
                <w:szCs w:val="20"/>
              </w:rPr>
              <w:t xml:space="preserve"> </w:t>
            </w:r>
            <w:proofErr w:type="spellStart"/>
            <w:r w:rsidRPr="003E6A47">
              <w:rPr>
                <w:rFonts w:asciiTheme="majorHAnsi" w:eastAsia="Arial" w:hAnsiTheme="majorHAnsi" w:cstheme="majorHAnsi"/>
                <w:w w:val="96"/>
                <w:sz w:val="20"/>
                <w:szCs w:val="20"/>
              </w:rPr>
              <w:t>seudosarcomatoso</w:t>
            </w:r>
            <w:proofErr w:type="spellEnd"/>
          </w:p>
        </w:tc>
      </w:tr>
      <w:tr w:rsidR="00DD7AEA" w:rsidRPr="003E6A47" w14:paraId="795302C5" w14:textId="77777777" w:rsidTr="00DD7AEA">
        <w:trPr>
          <w:trHeight w:val="245"/>
        </w:trPr>
        <w:tc>
          <w:tcPr>
            <w:tcW w:w="4160" w:type="dxa"/>
            <w:shd w:val="clear" w:color="auto" w:fill="auto"/>
            <w:vAlign w:val="bottom"/>
          </w:tcPr>
          <w:p w14:paraId="496EFC5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Carúncula</w:t>
            </w:r>
          </w:p>
        </w:tc>
        <w:tc>
          <w:tcPr>
            <w:tcW w:w="4060" w:type="dxa"/>
            <w:shd w:val="clear" w:color="auto" w:fill="auto"/>
            <w:vAlign w:val="bottom"/>
          </w:tcPr>
          <w:p w14:paraId="41D25843"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Ureteritis</w:t>
            </w:r>
            <w:proofErr w:type="spellEnd"/>
            <w:r w:rsidRPr="003E6A47">
              <w:rPr>
                <w:rFonts w:asciiTheme="majorHAnsi" w:eastAsia="Arial" w:hAnsiTheme="majorHAnsi" w:cstheme="majorHAnsi"/>
                <w:sz w:val="20"/>
                <w:szCs w:val="20"/>
              </w:rPr>
              <w:t xml:space="preserve"> folicular</w:t>
            </w:r>
          </w:p>
        </w:tc>
        <w:tc>
          <w:tcPr>
            <w:tcW w:w="4600" w:type="dxa"/>
            <w:shd w:val="clear" w:color="auto" w:fill="auto"/>
            <w:vAlign w:val="bottom"/>
          </w:tcPr>
          <w:p w14:paraId="3D90DBF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6C7AA1F" w14:textId="77777777" w:rsidTr="00DD7AEA">
        <w:trPr>
          <w:trHeight w:val="245"/>
        </w:trPr>
        <w:tc>
          <w:tcPr>
            <w:tcW w:w="4160" w:type="dxa"/>
            <w:shd w:val="clear" w:color="auto" w:fill="auto"/>
            <w:vAlign w:val="bottom"/>
          </w:tcPr>
          <w:p w14:paraId="009E255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060" w:type="dxa"/>
            <w:shd w:val="clear" w:color="auto" w:fill="auto"/>
            <w:vAlign w:val="bottom"/>
          </w:tcPr>
          <w:p w14:paraId="4E0A880A"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Cistitis enfisematosa</w:t>
            </w:r>
          </w:p>
        </w:tc>
        <w:tc>
          <w:tcPr>
            <w:tcW w:w="4600" w:type="dxa"/>
            <w:shd w:val="clear" w:color="auto" w:fill="auto"/>
            <w:vAlign w:val="bottom"/>
          </w:tcPr>
          <w:p w14:paraId="0511CBE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7C5F97B" w14:textId="77777777" w:rsidTr="00DD7AEA">
        <w:trPr>
          <w:trHeight w:val="245"/>
        </w:trPr>
        <w:tc>
          <w:tcPr>
            <w:tcW w:w="4160" w:type="dxa"/>
            <w:shd w:val="clear" w:color="auto" w:fill="auto"/>
            <w:vAlign w:val="bottom"/>
          </w:tcPr>
          <w:p w14:paraId="04D614E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060" w:type="dxa"/>
            <w:shd w:val="clear" w:color="auto" w:fill="auto"/>
            <w:vAlign w:val="bottom"/>
          </w:tcPr>
          <w:p w14:paraId="23EC606C"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Cistitis por radiación</w:t>
            </w:r>
          </w:p>
        </w:tc>
        <w:tc>
          <w:tcPr>
            <w:tcW w:w="4600" w:type="dxa"/>
            <w:shd w:val="clear" w:color="auto" w:fill="auto"/>
            <w:vAlign w:val="bottom"/>
          </w:tcPr>
          <w:p w14:paraId="3E3BD0C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67A01E9" w14:textId="77777777" w:rsidTr="00DD7AEA">
        <w:trPr>
          <w:trHeight w:val="245"/>
        </w:trPr>
        <w:tc>
          <w:tcPr>
            <w:tcW w:w="4160" w:type="dxa"/>
            <w:shd w:val="clear" w:color="auto" w:fill="auto"/>
            <w:vAlign w:val="bottom"/>
          </w:tcPr>
          <w:p w14:paraId="21008F3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Papilomas</w:t>
            </w:r>
          </w:p>
        </w:tc>
        <w:tc>
          <w:tcPr>
            <w:tcW w:w="4060" w:type="dxa"/>
            <w:shd w:val="clear" w:color="auto" w:fill="auto"/>
            <w:vAlign w:val="bottom"/>
          </w:tcPr>
          <w:p w14:paraId="2D831F47"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Papiloma invertido</w:t>
            </w:r>
          </w:p>
        </w:tc>
        <w:tc>
          <w:tcPr>
            <w:tcW w:w="4600" w:type="dxa"/>
            <w:shd w:val="clear" w:color="auto" w:fill="auto"/>
            <w:vAlign w:val="bottom"/>
          </w:tcPr>
          <w:p w14:paraId="1A53A8A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A4A0EB" w14:textId="77777777" w:rsidTr="00DD7AEA">
        <w:trPr>
          <w:trHeight w:val="245"/>
        </w:trPr>
        <w:tc>
          <w:tcPr>
            <w:tcW w:w="4160" w:type="dxa"/>
            <w:shd w:val="clear" w:color="auto" w:fill="auto"/>
            <w:vAlign w:val="bottom"/>
          </w:tcPr>
          <w:p w14:paraId="61A8090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de células transicionales</w:t>
            </w:r>
          </w:p>
        </w:tc>
        <w:tc>
          <w:tcPr>
            <w:tcW w:w="4060" w:type="dxa"/>
            <w:shd w:val="clear" w:color="auto" w:fill="auto"/>
            <w:vAlign w:val="bottom"/>
          </w:tcPr>
          <w:p w14:paraId="06704DE2"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600" w:type="dxa"/>
            <w:shd w:val="clear" w:color="auto" w:fill="auto"/>
            <w:vAlign w:val="bottom"/>
          </w:tcPr>
          <w:p w14:paraId="1D688AE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319FBA5" w14:textId="77777777" w:rsidTr="00DD7AEA">
        <w:trPr>
          <w:trHeight w:val="245"/>
        </w:trPr>
        <w:tc>
          <w:tcPr>
            <w:tcW w:w="4160" w:type="dxa"/>
            <w:shd w:val="clear" w:color="auto" w:fill="auto"/>
            <w:vAlign w:val="bottom"/>
          </w:tcPr>
          <w:p w14:paraId="1CBE46A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060" w:type="dxa"/>
            <w:shd w:val="clear" w:color="auto" w:fill="auto"/>
            <w:vAlign w:val="bottom"/>
          </w:tcPr>
          <w:p w14:paraId="4AA8D14D"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Sarcomas primarios</w:t>
            </w:r>
          </w:p>
        </w:tc>
        <w:tc>
          <w:tcPr>
            <w:tcW w:w="4600" w:type="dxa"/>
            <w:shd w:val="clear" w:color="auto" w:fill="auto"/>
            <w:vAlign w:val="bottom"/>
          </w:tcPr>
          <w:p w14:paraId="49725B0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33D10D9" w14:textId="77777777" w:rsidTr="00DD7AEA">
        <w:trPr>
          <w:trHeight w:val="245"/>
        </w:trPr>
        <w:tc>
          <w:tcPr>
            <w:tcW w:w="4160" w:type="dxa"/>
            <w:shd w:val="clear" w:color="auto" w:fill="auto"/>
            <w:vAlign w:val="bottom"/>
          </w:tcPr>
          <w:p w14:paraId="56D7D15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060" w:type="dxa"/>
            <w:shd w:val="clear" w:color="auto" w:fill="auto"/>
            <w:vAlign w:val="bottom"/>
          </w:tcPr>
          <w:p w14:paraId="3085EB3D"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adenomatoide</w:t>
            </w:r>
            <w:proofErr w:type="spellEnd"/>
          </w:p>
        </w:tc>
        <w:tc>
          <w:tcPr>
            <w:tcW w:w="4600" w:type="dxa"/>
            <w:shd w:val="clear" w:color="auto" w:fill="auto"/>
            <w:vAlign w:val="bottom"/>
          </w:tcPr>
          <w:p w14:paraId="1C9E62B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0126331" w14:textId="77777777" w:rsidTr="00DD7AEA">
        <w:trPr>
          <w:trHeight w:val="245"/>
        </w:trPr>
        <w:tc>
          <w:tcPr>
            <w:tcW w:w="4160" w:type="dxa"/>
            <w:shd w:val="clear" w:color="auto" w:fill="auto"/>
            <w:vAlign w:val="bottom"/>
          </w:tcPr>
          <w:p w14:paraId="58BC019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Estenosis congénitas</w:t>
            </w:r>
          </w:p>
        </w:tc>
        <w:tc>
          <w:tcPr>
            <w:tcW w:w="4060" w:type="dxa"/>
            <w:shd w:val="clear" w:color="auto" w:fill="auto"/>
            <w:vAlign w:val="bottom"/>
          </w:tcPr>
          <w:p w14:paraId="3F94DC03"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sarcomatoide</w:t>
            </w:r>
            <w:proofErr w:type="spellEnd"/>
          </w:p>
        </w:tc>
        <w:tc>
          <w:tcPr>
            <w:tcW w:w="4600" w:type="dxa"/>
            <w:shd w:val="clear" w:color="auto" w:fill="auto"/>
            <w:vAlign w:val="bottom"/>
          </w:tcPr>
          <w:p w14:paraId="4CC942B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58CAE15" w14:textId="77777777" w:rsidTr="00DD7AEA">
        <w:trPr>
          <w:trHeight w:val="245"/>
        </w:trPr>
        <w:tc>
          <w:tcPr>
            <w:tcW w:w="4160" w:type="dxa"/>
            <w:shd w:val="clear" w:color="auto" w:fill="auto"/>
            <w:vAlign w:val="bottom"/>
          </w:tcPr>
          <w:p w14:paraId="3C74256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Válvulas congénitas</w:t>
            </w:r>
          </w:p>
        </w:tc>
        <w:tc>
          <w:tcPr>
            <w:tcW w:w="4060" w:type="dxa"/>
            <w:shd w:val="clear" w:color="auto" w:fill="auto"/>
            <w:vAlign w:val="bottom"/>
          </w:tcPr>
          <w:p w14:paraId="4ECC52C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0F91C05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260132B" w14:textId="77777777" w:rsidTr="00DD7AEA">
        <w:trPr>
          <w:trHeight w:val="245"/>
        </w:trPr>
        <w:tc>
          <w:tcPr>
            <w:tcW w:w="4160" w:type="dxa"/>
            <w:shd w:val="clear" w:color="auto" w:fill="auto"/>
            <w:vAlign w:val="bottom"/>
          </w:tcPr>
          <w:p w14:paraId="60FF4BB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Atresia uretral</w:t>
            </w:r>
          </w:p>
        </w:tc>
        <w:tc>
          <w:tcPr>
            <w:tcW w:w="4060" w:type="dxa"/>
            <w:shd w:val="clear" w:color="auto" w:fill="auto"/>
            <w:vAlign w:val="bottom"/>
          </w:tcPr>
          <w:p w14:paraId="3D08C7D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14E7F99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98F366A" w14:textId="77777777" w:rsidTr="00DD7AEA">
        <w:trPr>
          <w:trHeight w:val="245"/>
        </w:trPr>
        <w:tc>
          <w:tcPr>
            <w:tcW w:w="4160" w:type="dxa"/>
            <w:shd w:val="clear" w:color="auto" w:fill="auto"/>
            <w:vAlign w:val="bottom"/>
          </w:tcPr>
          <w:p w14:paraId="5ACC1A4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Epispadias</w:t>
            </w:r>
          </w:p>
        </w:tc>
        <w:tc>
          <w:tcPr>
            <w:tcW w:w="4060" w:type="dxa"/>
            <w:shd w:val="clear" w:color="auto" w:fill="auto"/>
            <w:vAlign w:val="bottom"/>
          </w:tcPr>
          <w:p w14:paraId="6318344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329BAED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C7B8CEC" w14:textId="77777777" w:rsidTr="00DD7AEA">
        <w:trPr>
          <w:trHeight w:val="245"/>
        </w:trPr>
        <w:tc>
          <w:tcPr>
            <w:tcW w:w="4160" w:type="dxa"/>
            <w:shd w:val="clear" w:color="auto" w:fill="auto"/>
            <w:vAlign w:val="bottom"/>
          </w:tcPr>
          <w:p w14:paraId="26273ED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Hipospadias</w:t>
            </w:r>
          </w:p>
        </w:tc>
        <w:tc>
          <w:tcPr>
            <w:tcW w:w="4060" w:type="dxa"/>
            <w:shd w:val="clear" w:color="auto" w:fill="auto"/>
            <w:vAlign w:val="bottom"/>
          </w:tcPr>
          <w:p w14:paraId="4AA2E97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66E363E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21606CC" w14:textId="77777777" w:rsidTr="00DD7AEA">
        <w:trPr>
          <w:trHeight w:val="490"/>
        </w:trPr>
        <w:tc>
          <w:tcPr>
            <w:tcW w:w="4160" w:type="dxa"/>
            <w:shd w:val="clear" w:color="auto" w:fill="auto"/>
            <w:vAlign w:val="bottom"/>
          </w:tcPr>
          <w:p w14:paraId="6ADA1FE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PRÓSTATA Y TESTÍCULO</w:t>
            </w:r>
          </w:p>
        </w:tc>
        <w:tc>
          <w:tcPr>
            <w:tcW w:w="4060" w:type="dxa"/>
            <w:shd w:val="clear" w:color="auto" w:fill="auto"/>
            <w:vAlign w:val="bottom"/>
          </w:tcPr>
          <w:p w14:paraId="4D080AB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4890B25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6254693" w14:textId="77777777" w:rsidTr="00DD7AEA">
        <w:trPr>
          <w:trHeight w:val="245"/>
        </w:trPr>
        <w:tc>
          <w:tcPr>
            <w:tcW w:w="4160" w:type="dxa"/>
            <w:shd w:val="clear" w:color="auto" w:fill="auto"/>
            <w:vAlign w:val="bottom"/>
          </w:tcPr>
          <w:p w14:paraId="520FA87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nodular</w:t>
            </w:r>
          </w:p>
        </w:tc>
        <w:tc>
          <w:tcPr>
            <w:tcW w:w="4060" w:type="dxa"/>
            <w:shd w:val="clear" w:color="auto" w:fill="auto"/>
            <w:vAlign w:val="bottom"/>
          </w:tcPr>
          <w:p w14:paraId="3DBF77EF"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Sarcomas primarios</w:t>
            </w:r>
          </w:p>
        </w:tc>
        <w:tc>
          <w:tcPr>
            <w:tcW w:w="4600" w:type="dxa"/>
            <w:shd w:val="clear" w:color="auto" w:fill="auto"/>
            <w:vAlign w:val="bottom"/>
          </w:tcPr>
          <w:p w14:paraId="7568F253" w14:textId="77777777" w:rsidR="00DD7AEA" w:rsidRPr="003E6A47" w:rsidRDefault="00DD7AEA" w:rsidP="00DD7AEA">
            <w:pPr>
              <w:spacing w:line="245" w:lineRule="exact"/>
              <w:ind w:left="780"/>
              <w:rPr>
                <w:rFonts w:asciiTheme="majorHAnsi" w:eastAsia="Arial" w:hAnsiTheme="majorHAnsi" w:cstheme="majorHAnsi"/>
                <w:sz w:val="20"/>
                <w:szCs w:val="20"/>
              </w:rPr>
            </w:pPr>
            <w:r w:rsidRPr="003E6A47">
              <w:rPr>
                <w:rFonts w:asciiTheme="majorHAnsi" w:eastAsia="Arial" w:hAnsiTheme="majorHAnsi" w:cstheme="majorHAnsi"/>
                <w:sz w:val="20"/>
                <w:szCs w:val="20"/>
              </w:rPr>
              <w:t>Atrofia tubular y azoospermia</w:t>
            </w:r>
          </w:p>
        </w:tc>
      </w:tr>
      <w:tr w:rsidR="00DD7AEA" w:rsidRPr="003E6A47" w14:paraId="2A81A686" w14:textId="77777777" w:rsidTr="00DD7AEA">
        <w:trPr>
          <w:trHeight w:val="245"/>
        </w:trPr>
        <w:tc>
          <w:tcPr>
            <w:tcW w:w="4160" w:type="dxa"/>
            <w:shd w:val="clear" w:color="auto" w:fill="auto"/>
            <w:vAlign w:val="bottom"/>
          </w:tcPr>
          <w:p w14:paraId="6F1148F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Infarto</w:t>
            </w:r>
          </w:p>
        </w:tc>
        <w:tc>
          <w:tcPr>
            <w:tcW w:w="4060" w:type="dxa"/>
            <w:shd w:val="clear" w:color="auto" w:fill="auto"/>
            <w:vAlign w:val="bottom"/>
          </w:tcPr>
          <w:p w14:paraId="05285A10"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Malacoplaquia</w:t>
            </w:r>
          </w:p>
        </w:tc>
        <w:tc>
          <w:tcPr>
            <w:tcW w:w="4600" w:type="dxa"/>
            <w:shd w:val="clear" w:color="auto" w:fill="auto"/>
            <w:vAlign w:val="bottom"/>
          </w:tcPr>
          <w:p w14:paraId="7813CBE2" w14:textId="77777777" w:rsidR="00DD7AEA" w:rsidRPr="003E6A47" w:rsidRDefault="00DD7AEA" w:rsidP="00DD7AEA">
            <w:pPr>
              <w:spacing w:line="245" w:lineRule="exact"/>
              <w:ind w:left="780"/>
              <w:rPr>
                <w:rFonts w:asciiTheme="majorHAnsi" w:eastAsia="Arial" w:hAnsiTheme="majorHAnsi" w:cstheme="majorHAnsi"/>
                <w:sz w:val="20"/>
                <w:szCs w:val="20"/>
              </w:rPr>
            </w:pPr>
            <w:r w:rsidRPr="003E6A47">
              <w:rPr>
                <w:rFonts w:asciiTheme="majorHAnsi" w:eastAsia="Arial" w:hAnsiTheme="majorHAnsi" w:cstheme="majorHAnsi"/>
                <w:sz w:val="20"/>
                <w:szCs w:val="20"/>
              </w:rPr>
              <w:t>S. de Klinefelter</w:t>
            </w:r>
          </w:p>
        </w:tc>
      </w:tr>
      <w:tr w:rsidR="00DD7AEA" w:rsidRPr="003E6A47" w14:paraId="5110382B" w14:textId="77777777" w:rsidTr="00DD7AEA">
        <w:trPr>
          <w:trHeight w:val="245"/>
        </w:trPr>
        <w:tc>
          <w:tcPr>
            <w:tcW w:w="4160" w:type="dxa"/>
            <w:shd w:val="clear" w:color="auto" w:fill="auto"/>
            <w:vAlign w:val="bottom"/>
          </w:tcPr>
          <w:p w14:paraId="4ADE1B4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Prostatitis aguda y crónica</w:t>
            </w:r>
          </w:p>
        </w:tc>
        <w:tc>
          <w:tcPr>
            <w:tcW w:w="4060" w:type="dxa"/>
            <w:shd w:val="clear" w:color="auto" w:fill="auto"/>
            <w:vAlign w:val="bottom"/>
          </w:tcPr>
          <w:p w14:paraId="45C84569"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Orquitis granulomatosa</w:t>
            </w:r>
          </w:p>
        </w:tc>
        <w:tc>
          <w:tcPr>
            <w:tcW w:w="4600" w:type="dxa"/>
            <w:shd w:val="clear" w:color="auto" w:fill="auto"/>
            <w:vAlign w:val="bottom"/>
          </w:tcPr>
          <w:p w14:paraId="2F1B9AD9" w14:textId="77777777" w:rsidR="00DD7AEA" w:rsidRPr="003E6A47" w:rsidRDefault="00DD7AEA" w:rsidP="00DD7AEA">
            <w:pPr>
              <w:spacing w:line="245" w:lineRule="exact"/>
              <w:ind w:left="7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Testículo </w:t>
            </w:r>
            <w:proofErr w:type="spellStart"/>
            <w:r w:rsidRPr="003E6A47">
              <w:rPr>
                <w:rFonts w:asciiTheme="majorHAnsi" w:eastAsia="Arial" w:hAnsiTheme="majorHAnsi" w:cstheme="majorHAnsi"/>
                <w:sz w:val="20"/>
                <w:szCs w:val="20"/>
              </w:rPr>
              <w:t>feminizante</w:t>
            </w:r>
            <w:proofErr w:type="spellEnd"/>
          </w:p>
        </w:tc>
      </w:tr>
      <w:tr w:rsidR="00DD7AEA" w:rsidRPr="003E6A47" w14:paraId="732E0532" w14:textId="77777777" w:rsidTr="00DD7AEA">
        <w:trPr>
          <w:trHeight w:val="245"/>
        </w:trPr>
        <w:tc>
          <w:tcPr>
            <w:tcW w:w="4160" w:type="dxa"/>
            <w:shd w:val="clear" w:color="auto" w:fill="auto"/>
            <w:vAlign w:val="bottom"/>
          </w:tcPr>
          <w:p w14:paraId="7647B27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Prostatitis granulomatosa</w:t>
            </w:r>
          </w:p>
        </w:tc>
        <w:tc>
          <w:tcPr>
            <w:tcW w:w="4060" w:type="dxa"/>
            <w:shd w:val="clear" w:color="auto" w:fill="auto"/>
            <w:vAlign w:val="bottom"/>
          </w:tcPr>
          <w:p w14:paraId="37959DAD"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Aplasia testicular</w:t>
            </w:r>
          </w:p>
        </w:tc>
        <w:tc>
          <w:tcPr>
            <w:tcW w:w="4600" w:type="dxa"/>
            <w:shd w:val="clear" w:color="auto" w:fill="auto"/>
            <w:vAlign w:val="bottom"/>
          </w:tcPr>
          <w:p w14:paraId="01CEBCCF" w14:textId="77777777" w:rsidR="00DD7AEA" w:rsidRPr="003E6A47" w:rsidRDefault="00DD7AEA" w:rsidP="00DD7AEA">
            <w:pPr>
              <w:spacing w:line="245" w:lineRule="exact"/>
              <w:ind w:left="78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de Sertoli</w:t>
            </w:r>
          </w:p>
        </w:tc>
      </w:tr>
      <w:tr w:rsidR="00DD7AEA" w:rsidRPr="003E6A47" w14:paraId="3DBE9AF4" w14:textId="77777777" w:rsidTr="00DD7AEA">
        <w:trPr>
          <w:trHeight w:val="245"/>
        </w:trPr>
        <w:tc>
          <w:tcPr>
            <w:tcW w:w="4160" w:type="dxa"/>
            <w:shd w:val="clear" w:color="auto" w:fill="auto"/>
            <w:vAlign w:val="bottom"/>
          </w:tcPr>
          <w:p w14:paraId="478A519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Tuberculosis</w:t>
            </w:r>
          </w:p>
        </w:tc>
        <w:tc>
          <w:tcPr>
            <w:tcW w:w="4060" w:type="dxa"/>
            <w:shd w:val="clear" w:color="auto" w:fill="auto"/>
            <w:vAlign w:val="bottom"/>
          </w:tcPr>
          <w:p w14:paraId="2069EDF2"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de Leydig</w:t>
            </w:r>
          </w:p>
        </w:tc>
        <w:tc>
          <w:tcPr>
            <w:tcW w:w="4600" w:type="dxa"/>
            <w:shd w:val="clear" w:color="auto" w:fill="auto"/>
            <w:vAlign w:val="bottom"/>
          </w:tcPr>
          <w:p w14:paraId="1ADA24B3" w14:textId="77777777" w:rsidR="00DD7AEA" w:rsidRPr="003E6A47" w:rsidRDefault="00DD7AEA" w:rsidP="00DD7AEA">
            <w:pPr>
              <w:spacing w:line="245" w:lineRule="exact"/>
              <w:ind w:left="7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Gonadoblastoma</w:t>
            </w:r>
            <w:proofErr w:type="spellEnd"/>
          </w:p>
        </w:tc>
      </w:tr>
      <w:tr w:rsidR="00DD7AEA" w:rsidRPr="003E6A47" w14:paraId="097F653B" w14:textId="77777777" w:rsidTr="00DD7AEA">
        <w:trPr>
          <w:trHeight w:val="245"/>
        </w:trPr>
        <w:tc>
          <w:tcPr>
            <w:tcW w:w="4160" w:type="dxa"/>
            <w:shd w:val="clear" w:color="auto" w:fill="auto"/>
            <w:vAlign w:val="bottom"/>
          </w:tcPr>
          <w:p w14:paraId="544B57C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Micosis</w:t>
            </w:r>
          </w:p>
        </w:tc>
        <w:tc>
          <w:tcPr>
            <w:tcW w:w="4060" w:type="dxa"/>
            <w:shd w:val="clear" w:color="auto" w:fill="auto"/>
            <w:vAlign w:val="bottom"/>
          </w:tcPr>
          <w:p w14:paraId="69729480"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600" w:type="dxa"/>
            <w:shd w:val="clear" w:color="auto" w:fill="auto"/>
            <w:vAlign w:val="bottom"/>
          </w:tcPr>
          <w:p w14:paraId="6BB7E955" w14:textId="77777777" w:rsidR="00DD7AEA" w:rsidRPr="003E6A47" w:rsidRDefault="00DD7AEA" w:rsidP="00DD7AEA">
            <w:pPr>
              <w:spacing w:line="245" w:lineRule="exact"/>
              <w:ind w:left="7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de la rete </w:t>
            </w:r>
            <w:proofErr w:type="spellStart"/>
            <w:r w:rsidRPr="003E6A47">
              <w:rPr>
                <w:rFonts w:asciiTheme="majorHAnsi" w:eastAsia="Arial" w:hAnsiTheme="majorHAnsi" w:cstheme="majorHAnsi"/>
                <w:sz w:val="20"/>
                <w:szCs w:val="20"/>
              </w:rPr>
              <w:t>testis</w:t>
            </w:r>
            <w:proofErr w:type="spellEnd"/>
          </w:p>
        </w:tc>
      </w:tr>
      <w:tr w:rsidR="00DD7AEA" w:rsidRPr="003E6A47" w14:paraId="00997A8C" w14:textId="77777777" w:rsidTr="00DD7AEA">
        <w:trPr>
          <w:trHeight w:val="245"/>
        </w:trPr>
        <w:tc>
          <w:tcPr>
            <w:tcW w:w="4160" w:type="dxa"/>
            <w:shd w:val="clear" w:color="auto" w:fill="auto"/>
            <w:vAlign w:val="bottom"/>
          </w:tcPr>
          <w:p w14:paraId="775B4BF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Litiasis</w:t>
            </w:r>
          </w:p>
        </w:tc>
        <w:tc>
          <w:tcPr>
            <w:tcW w:w="4060" w:type="dxa"/>
            <w:shd w:val="clear" w:color="auto" w:fill="auto"/>
            <w:vAlign w:val="bottom"/>
          </w:tcPr>
          <w:p w14:paraId="047D4FA5"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Leucemia</w:t>
            </w:r>
          </w:p>
        </w:tc>
        <w:tc>
          <w:tcPr>
            <w:tcW w:w="4600" w:type="dxa"/>
            <w:shd w:val="clear" w:color="auto" w:fill="auto"/>
            <w:vAlign w:val="bottom"/>
          </w:tcPr>
          <w:p w14:paraId="5665206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23CC840" w14:textId="77777777" w:rsidTr="00DD7AEA">
        <w:trPr>
          <w:trHeight w:val="245"/>
        </w:trPr>
        <w:tc>
          <w:tcPr>
            <w:tcW w:w="4160" w:type="dxa"/>
            <w:shd w:val="clear" w:color="auto" w:fill="auto"/>
            <w:vAlign w:val="bottom"/>
          </w:tcPr>
          <w:p w14:paraId="1AFEFFE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w:t>
            </w:r>
          </w:p>
        </w:tc>
        <w:tc>
          <w:tcPr>
            <w:tcW w:w="4060" w:type="dxa"/>
            <w:shd w:val="clear" w:color="auto" w:fill="auto"/>
            <w:vAlign w:val="bottom"/>
          </w:tcPr>
          <w:p w14:paraId="43AB75B1"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de células basales</w:t>
            </w:r>
          </w:p>
        </w:tc>
        <w:tc>
          <w:tcPr>
            <w:tcW w:w="4600" w:type="dxa"/>
            <w:shd w:val="clear" w:color="auto" w:fill="auto"/>
            <w:vAlign w:val="bottom"/>
          </w:tcPr>
          <w:p w14:paraId="23CEDE8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D39465C" w14:textId="77777777" w:rsidTr="00DD7AEA">
        <w:trPr>
          <w:trHeight w:val="245"/>
        </w:trPr>
        <w:tc>
          <w:tcPr>
            <w:tcW w:w="4160" w:type="dxa"/>
            <w:shd w:val="clear" w:color="auto" w:fill="auto"/>
            <w:vAlign w:val="bottom"/>
          </w:tcPr>
          <w:p w14:paraId="00DB10D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Criptorquidia</w:t>
            </w:r>
          </w:p>
        </w:tc>
        <w:tc>
          <w:tcPr>
            <w:tcW w:w="4060" w:type="dxa"/>
            <w:shd w:val="clear" w:color="auto" w:fill="auto"/>
            <w:vAlign w:val="bottom"/>
          </w:tcPr>
          <w:p w14:paraId="6F222740"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Hiperplasia atípica de </w:t>
            </w:r>
            <w:proofErr w:type="spellStart"/>
            <w:r w:rsidRPr="003E6A47">
              <w:rPr>
                <w:rFonts w:asciiTheme="majorHAnsi" w:eastAsia="Arial" w:hAnsiTheme="majorHAnsi" w:cstheme="majorHAnsi"/>
                <w:sz w:val="20"/>
                <w:szCs w:val="20"/>
              </w:rPr>
              <w:t>céls</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bas</w:t>
            </w:r>
            <w:proofErr w:type="spellEnd"/>
            <w:r w:rsidRPr="003E6A47">
              <w:rPr>
                <w:rFonts w:asciiTheme="majorHAnsi" w:eastAsia="Arial" w:hAnsiTheme="majorHAnsi" w:cstheme="majorHAnsi"/>
                <w:sz w:val="20"/>
                <w:szCs w:val="20"/>
              </w:rPr>
              <w:t>.</w:t>
            </w:r>
          </w:p>
        </w:tc>
        <w:tc>
          <w:tcPr>
            <w:tcW w:w="4600" w:type="dxa"/>
            <w:shd w:val="clear" w:color="auto" w:fill="auto"/>
            <w:vAlign w:val="bottom"/>
          </w:tcPr>
          <w:p w14:paraId="0C48BAF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5D04DD2" w14:textId="77777777" w:rsidTr="00DD7AEA">
        <w:trPr>
          <w:trHeight w:val="245"/>
        </w:trPr>
        <w:tc>
          <w:tcPr>
            <w:tcW w:w="4160" w:type="dxa"/>
            <w:shd w:val="clear" w:color="auto" w:fill="auto"/>
            <w:vAlign w:val="bottom"/>
          </w:tcPr>
          <w:p w14:paraId="794D0CD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Atrofia testicular</w:t>
            </w:r>
          </w:p>
        </w:tc>
        <w:tc>
          <w:tcPr>
            <w:tcW w:w="4060" w:type="dxa"/>
            <w:shd w:val="clear" w:color="auto" w:fill="auto"/>
            <w:vAlign w:val="bottom"/>
          </w:tcPr>
          <w:p w14:paraId="1BF270A5"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de glándulas pequeñas</w:t>
            </w:r>
          </w:p>
        </w:tc>
        <w:tc>
          <w:tcPr>
            <w:tcW w:w="4600" w:type="dxa"/>
            <w:shd w:val="clear" w:color="auto" w:fill="auto"/>
            <w:vAlign w:val="bottom"/>
          </w:tcPr>
          <w:p w14:paraId="3ED82A0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DDFAD58" w14:textId="77777777" w:rsidTr="00DD7AEA">
        <w:trPr>
          <w:trHeight w:val="245"/>
        </w:trPr>
        <w:tc>
          <w:tcPr>
            <w:tcW w:w="4160" w:type="dxa"/>
            <w:shd w:val="clear" w:color="auto" w:fill="auto"/>
            <w:vAlign w:val="bottom"/>
          </w:tcPr>
          <w:p w14:paraId="23462285"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Seminoma</w:t>
            </w:r>
            <w:proofErr w:type="spellEnd"/>
          </w:p>
        </w:tc>
        <w:tc>
          <w:tcPr>
            <w:tcW w:w="4060" w:type="dxa"/>
            <w:shd w:val="clear" w:color="auto" w:fill="auto"/>
            <w:vAlign w:val="bottom"/>
          </w:tcPr>
          <w:p w14:paraId="54A708C1"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in situ (NIP)</w:t>
            </w:r>
          </w:p>
        </w:tc>
        <w:tc>
          <w:tcPr>
            <w:tcW w:w="4600" w:type="dxa"/>
            <w:shd w:val="clear" w:color="auto" w:fill="auto"/>
            <w:vAlign w:val="bottom"/>
          </w:tcPr>
          <w:p w14:paraId="2707B60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C79D3AE" w14:textId="77777777" w:rsidTr="00DD7AEA">
        <w:trPr>
          <w:trHeight w:val="245"/>
        </w:trPr>
        <w:tc>
          <w:tcPr>
            <w:tcW w:w="4160" w:type="dxa"/>
            <w:shd w:val="clear" w:color="auto" w:fill="auto"/>
            <w:vAlign w:val="bottom"/>
          </w:tcPr>
          <w:p w14:paraId="3909F1A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embrionario</w:t>
            </w:r>
          </w:p>
        </w:tc>
        <w:tc>
          <w:tcPr>
            <w:tcW w:w="4060" w:type="dxa"/>
            <w:shd w:val="clear" w:color="auto" w:fill="auto"/>
            <w:vAlign w:val="bottom"/>
          </w:tcPr>
          <w:p w14:paraId="4D881757"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00" w:type="dxa"/>
            <w:shd w:val="clear" w:color="auto" w:fill="auto"/>
            <w:vAlign w:val="bottom"/>
          </w:tcPr>
          <w:p w14:paraId="78F43A9F"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78BAA608" w14:textId="77777777" w:rsidR="00DD7AEA" w:rsidRPr="003E6A47" w:rsidRDefault="00DD7AEA" w:rsidP="00DD7AEA">
      <w:pPr>
        <w:spacing w:line="20" w:lineRule="exact"/>
        <w:rPr>
          <w:rFonts w:asciiTheme="majorHAnsi" w:eastAsia="Times New Roman" w:hAnsiTheme="majorHAnsi" w:cstheme="majorHAnsi"/>
          <w:sz w:val="20"/>
          <w:szCs w:val="20"/>
        </w:rPr>
      </w:pPr>
    </w:p>
    <w:p w14:paraId="2B80695C"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260"/>
        <w:gridCol w:w="4080"/>
        <w:gridCol w:w="4423"/>
      </w:tblGrid>
      <w:tr w:rsidR="00DD7AEA" w:rsidRPr="003E6A47" w14:paraId="7B23AABB" w14:textId="77777777" w:rsidTr="00DD7AEA">
        <w:trPr>
          <w:trHeight w:val="459"/>
        </w:trPr>
        <w:tc>
          <w:tcPr>
            <w:tcW w:w="4260" w:type="dxa"/>
            <w:shd w:val="clear" w:color="auto" w:fill="auto"/>
            <w:vAlign w:val="bottom"/>
          </w:tcPr>
          <w:p w14:paraId="7856A9FD"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Teratoma maduro</w:t>
            </w:r>
          </w:p>
        </w:tc>
        <w:tc>
          <w:tcPr>
            <w:tcW w:w="4080" w:type="dxa"/>
            <w:shd w:val="clear" w:color="auto" w:fill="auto"/>
            <w:vAlign w:val="bottom"/>
          </w:tcPr>
          <w:p w14:paraId="2FC4384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3" w:type="dxa"/>
            <w:shd w:val="clear" w:color="auto" w:fill="auto"/>
            <w:vAlign w:val="bottom"/>
          </w:tcPr>
          <w:p w14:paraId="15AF24C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7B152AB" w14:textId="77777777" w:rsidTr="00DD7AEA">
        <w:trPr>
          <w:trHeight w:val="245"/>
        </w:trPr>
        <w:tc>
          <w:tcPr>
            <w:tcW w:w="4260" w:type="dxa"/>
            <w:shd w:val="clear" w:color="auto" w:fill="auto"/>
            <w:vAlign w:val="bottom"/>
          </w:tcPr>
          <w:p w14:paraId="2259B51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Teratoma inmaduro</w:t>
            </w:r>
          </w:p>
        </w:tc>
        <w:tc>
          <w:tcPr>
            <w:tcW w:w="4080" w:type="dxa"/>
            <w:shd w:val="clear" w:color="auto" w:fill="auto"/>
            <w:vAlign w:val="bottom"/>
          </w:tcPr>
          <w:p w14:paraId="6685994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3" w:type="dxa"/>
            <w:shd w:val="clear" w:color="auto" w:fill="auto"/>
            <w:vAlign w:val="bottom"/>
          </w:tcPr>
          <w:p w14:paraId="2E5756F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E1792F7" w14:textId="77777777" w:rsidTr="00DD7AEA">
        <w:trPr>
          <w:trHeight w:val="245"/>
        </w:trPr>
        <w:tc>
          <w:tcPr>
            <w:tcW w:w="4260" w:type="dxa"/>
            <w:shd w:val="clear" w:color="auto" w:fill="auto"/>
            <w:vAlign w:val="bottom"/>
          </w:tcPr>
          <w:p w14:paraId="18BD68C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Coriocarcinoma</w:t>
            </w:r>
          </w:p>
        </w:tc>
        <w:tc>
          <w:tcPr>
            <w:tcW w:w="4080" w:type="dxa"/>
            <w:shd w:val="clear" w:color="auto" w:fill="auto"/>
            <w:vAlign w:val="bottom"/>
          </w:tcPr>
          <w:p w14:paraId="3568668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3" w:type="dxa"/>
            <w:shd w:val="clear" w:color="auto" w:fill="auto"/>
            <w:vAlign w:val="bottom"/>
          </w:tcPr>
          <w:p w14:paraId="01329F5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BA41FB" w14:textId="77777777" w:rsidTr="00DD7AEA">
        <w:trPr>
          <w:trHeight w:val="245"/>
        </w:trPr>
        <w:tc>
          <w:tcPr>
            <w:tcW w:w="4260" w:type="dxa"/>
            <w:shd w:val="clear" w:color="auto" w:fill="auto"/>
            <w:vAlign w:val="bottom"/>
          </w:tcPr>
          <w:p w14:paraId="396DD6B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 senos endodérmicos</w:t>
            </w:r>
          </w:p>
        </w:tc>
        <w:tc>
          <w:tcPr>
            <w:tcW w:w="4080" w:type="dxa"/>
            <w:shd w:val="clear" w:color="auto" w:fill="auto"/>
            <w:vAlign w:val="bottom"/>
          </w:tcPr>
          <w:p w14:paraId="45D2E65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23" w:type="dxa"/>
            <w:shd w:val="clear" w:color="auto" w:fill="auto"/>
            <w:vAlign w:val="bottom"/>
          </w:tcPr>
          <w:p w14:paraId="46DA534B"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44821CF0" w14:textId="77777777" w:rsidR="00DD7AEA" w:rsidRPr="003E6A47" w:rsidRDefault="00DD7AEA" w:rsidP="00DD7AEA">
      <w:pPr>
        <w:spacing w:line="263" w:lineRule="exact"/>
        <w:rPr>
          <w:rFonts w:asciiTheme="majorHAnsi" w:eastAsia="Times New Roman" w:hAnsiTheme="majorHAnsi" w:cstheme="majorHAnsi"/>
          <w:sz w:val="20"/>
          <w:szCs w:val="20"/>
        </w:rPr>
      </w:pPr>
    </w:p>
    <w:p w14:paraId="4E9D0C76"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79F3EC92"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260"/>
        <w:gridCol w:w="4080"/>
        <w:gridCol w:w="4880"/>
      </w:tblGrid>
      <w:tr w:rsidR="00DD7AEA" w:rsidRPr="003E6A47" w14:paraId="60D5991A" w14:textId="77777777" w:rsidTr="00DD7AEA">
        <w:trPr>
          <w:trHeight w:val="184"/>
        </w:trPr>
        <w:tc>
          <w:tcPr>
            <w:tcW w:w="4260" w:type="dxa"/>
            <w:shd w:val="clear" w:color="auto" w:fill="auto"/>
            <w:vAlign w:val="bottom"/>
          </w:tcPr>
          <w:p w14:paraId="1DC797D9"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39" w:name="page69"/>
            <w:bookmarkEnd w:id="39"/>
          </w:p>
        </w:tc>
        <w:tc>
          <w:tcPr>
            <w:tcW w:w="4080" w:type="dxa"/>
            <w:shd w:val="clear" w:color="auto" w:fill="auto"/>
            <w:vAlign w:val="bottom"/>
          </w:tcPr>
          <w:p w14:paraId="0D192E9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1A1CE04D" w14:textId="77777777" w:rsidR="00DD7AEA" w:rsidRPr="003E6A47" w:rsidRDefault="00DD7AEA" w:rsidP="00DD7AEA">
            <w:pPr>
              <w:spacing w:line="0" w:lineRule="atLeast"/>
              <w:ind w:left="300"/>
              <w:rPr>
                <w:rFonts w:asciiTheme="majorHAnsi" w:eastAsia="Arial Narrow" w:hAnsiTheme="majorHAnsi" w:cstheme="majorHAnsi"/>
                <w:color w:val="9CC2E5"/>
                <w:sz w:val="20"/>
                <w:szCs w:val="20"/>
              </w:rPr>
            </w:pPr>
          </w:p>
        </w:tc>
      </w:tr>
      <w:tr w:rsidR="00DD7AEA" w:rsidRPr="003E6A47" w14:paraId="5085330E" w14:textId="77777777" w:rsidTr="00DD7AEA">
        <w:trPr>
          <w:trHeight w:val="490"/>
        </w:trPr>
        <w:tc>
          <w:tcPr>
            <w:tcW w:w="4260" w:type="dxa"/>
            <w:shd w:val="clear" w:color="auto" w:fill="auto"/>
            <w:vAlign w:val="bottom"/>
          </w:tcPr>
          <w:p w14:paraId="7D5F5DF2"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APARATO RESPIRATORIO</w:t>
            </w:r>
          </w:p>
        </w:tc>
        <w:tc>
          <w:tcPr>
            <w:tcW w:w="4080" w:type="dxa"/>
            <w:shd w:val="clear" w:color="auto" w:fill="auto"/>
            <w:vAlign w:val="bottom"/>
          </w:tcPr>
          <w:p w14:paraId="4EA4158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07D9FB2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E910461" w14:textId="77777777" w:rsidTr="00DD7AEA">
        <w:trPr>
          <w:trHeight w:val="490"/>
        </w:trPr>
        <w:tc>
          <w:tcPr>
            <w:tcW w:w="4260" w:type="dxa"/>
            <w:shd w:val="clear" w:color="auto" w:fill="auto"/>
            <w:vAlign w:val="bottom"/>
          </w:tcPr>
          <w:p w14:paraId="21046DCA"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NARIZ Y SENOS PARANASALES</w:t>
            </w:r>
          </w:p>
        </w:tc>
        <w:tc>
          <w:tcPr>
            <w:tcW w:w="4080" w:type="dxa"/>
            <w:shd w:val="clear" w:color="auto" w:fill="auto"/>
            <w:vAlign w:val="bottom"/>
          </w:tcPr>
          <w:p w14:paraId="41F49FB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60A03EA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AC94D32" w14:textId="77777777" w:rsidTr="00DD7AEA">
        <w:trPr>
          <w:trHeight w:val="245"/>
        </w:trPr>
        <w:tc>
          <w:tcPr>
            <w:tcW w:w="4260" w:type="dxa"/>
            <w:shd w:val="clear" w:color="auto" w:fill="auto"/>
            <w:vAlign w:val="bottom"/>
          </w:tcPr>
          <w:p w14:paraId="1C61EA6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Rinitis inespecífica</w:t>
            </w:r>
          </w:p>
        </w:tc>
        <w:tc>
          <w:tcPr>
            <w:tcW w:w="4080" w:type="dxa"/>
            <w:shd w:val="clear" w:color="auto" w:fill="auto"/>
            <w:vAlign w:val="bottom"/>
          </w:tcPr>
          <w:p w14:paraId="736A8AA5"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 encefalocele, quistes</w:t>
            </w:r>
          </w:p>
        </w:tc>
        <w:tc>
          <w:tcPr>
            <w:tcW w:w="4880" w:type="dxa"/>
            <w:shd w:val="clear" w:color="auto" w:fill="auto"/>
            <w:vAlign w:val="bottom"/>
          </w:tcPr>
          <w:p w14:paraId="5955C73D"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Estesioneuroblastoma</w:t>
            </w:r>
            <w:proofErr w:type="spellEnd"/>
          </w:p>
        </w:tc>
      </w:tr>
      <w:tr w:rsidR="00DD7AEA" w:rsidRPr="003E6A47" w14:paraId="3E37045D" w14:textId="77777777" w:rsidTr="00DD7AEA">
        <w:trPr>
          <w:trHeight w:val="245"/>
        </w:trPr>
        <w:tc>
          <w:tcPr>
            <w:tcW w:w="4260" w:type="dxa"/>
            <w:shd w:val="clear" w:color="auto" w:fill="auto"/>
            <w:vAlign w:val="bottom"/>
          </w:tcPr>
          <w:p w14:paraId="27A34F6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Rinitis específica: tuberculosis, sífilis, lepra,</w:t>
            </w:r>
          </w:p>
        </w:tc>
        <w:tc>
          <w:tcPr>
            <w:tcW w:w="4080" w:type="dxa"/>
            <w:shd w:val="clear" w:color="auto" w:fill="auto"/>
            <w:vAlign w:val="bottom"/>
          </w:tcPr>
          <w:p w14:paraId="3F2B07C0" w14:textId="77777777" w:rsidR="00DD7AEA" w:rsidRPr="003E6A47" w:rsidRDefault="00DD7AEA" w:rsidP="00DD7AEA">
            <w:pPr>
              <w:spacing w:line="245" w:lineRule="exact"/>
              <w:ind w:left="5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nasoalveolares</w:t>
            </w:r>
            <w:proofErr w:type="spellEnd"/>
          </w:p>
        </w:tc>
        <w:tc>
          <w:tcPr>
            <w:tcW w:w="4880" w:type="dxa"/>
            <w:shd w:val="clear" w:color="auto" w:fill="auto"/>
            <w:vAlign w:val="bottom"/>
          </w:tcPr>
          <w:p w14:paraId="70D533F4"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de Wegener</w:t>
            </w:r>
          </w:p>
        </w:tc>
      </w:tr>
      <w:tr w:rsidR="00DD7AEA" w:rsidRPr="003E6A47" w14:paraId="04D8424F" w14:textId="77777777" w:rsidTr="00DD7AEA">
        <w:trPr>
          <w:trHeight w:val="245"/>
        </w:trPr>
        <w:tc>
          <w:tcPr>
            <w:tcW w:w="4260" w:type="dxa"/>
            <w:shd w:val="clear" w:color="auto" w:fill="auto"/>
            <w:vAlign w:val="bottom"/>
          </w:tcPr>
          <w:p w14:paraId="5FAF2CD7"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muermo</w:t>
            </w:r>
          </w:p>
        </w:tc>
        <w:tc>
          <w:tcPr>
            <w:tcW w:w="4080" w:type="dxa"/>
            <w:shd w:val="clear" w:color="auto" w:fill="auto"/>
            <w:vAlign w:val="bottom"/>
          </w:tcPr>
          <w:p w14:paraId="5E5811C4"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Glioma nasal</w:t>
            </w:r>
          </w:p>
        </w:tc>
        <w:tc>
          <w:tcPr>
            <w:tcW w:w="4880" w:type="dxa"/>
            <w:shd w:val="clear" w:color="auto" w:fill="auto"/>
            <w:vAlign w:val="bottom"/>
          </w:tcPr>
          <w:p w14:paraId="73AE67FD"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"Granuloma letal de la línea media"</w:t>
            </w:r>
          </w:p>
        </w:tc>
      </w:tr>
      <w:tr w:rsidR="00DD7AEA" w:rsidRPr="003E6A47" w14:paraId="09A30C80" w14:textId="77777777" w:rsidTr="00DD7AEA">
        <w:trPr>
          <w:trHeight w:val="245"/>
        </w:trPr>
        <w:tc>
          <w:tcPr>
            <w:tcW w:w="4260" w:type="dxa"/>
            <w:shd w:val="clear" w:color="auto" w:fill="auto"/>
            <w:vAlign w:val="bottom"/>
          </w:tcPr>
          <w:p w14:paraId="77748BA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Mucocele</w:t>
            </w:r>
          </w:p>
        </w:tc>
        <w:tc>
          <w:tcPr>
            <w:tcW w:w="4080" w:type="dxa"/>
            <w:shd w:val="clear" w:color="auto" w:fill="auto"/>
            <w:vAlign w:val="bottom"/>
          </w:tcPr>
          <w:p w14:paraId="4D1EF716"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Papiloma invertido</w:t>
            </w:r>
          </w:p>
        </w:tc>
        <w:tc>
          <w:tcPr>
            <w:tcW w:w="4880" w:type="dxa"/>
            <w:shd w:val="clear" w:color="auto" w:fill="auto"/>
            <w:vAlign w:val="bottom"/>
          </w:tcPr>
          <w:p w14:paraId="37F9EA6C"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(conceptos </w:t>
            </w:r>
            <w:proofErr w:type="spellStart"/>
            <w:r w:rsidRPr="003E6A47">
              <w:rPr>
                <w:rFonts w:asciiTheme="majorHAnsi" w:eastAsia="Arial" w:hAnsiTheme="majorHAnsi" w:cstheme="majorHAnsi"/>
                <w:sz w:val="20"/>
                <w:szCs w:val="20"/>
              </w:rPr>
              <w:t>clinicopatológicos</w:t>
            </w:r>
            <w:proofErr w:type="spellEnd"/>
            <w:r w:rsidRPr="003E6A47">
              <w:rPr>
                <w:rFonts w:asciiTheme="majorHAnsi" w:eastAsia="Arial" w:hAnsiTheme="majorHAnsi" w:cstheme="majorHAnsi"/>
                <w:sz w:val="20"/>
                <w:szCs w:val="20"/>
              </w:rPr>
              <w:t>)</w:t>
            </w:r>
          </w:p>
        </w:tc>
      </w:tr>
      <w:tr w:rsidR="00DD7AEA" w:rsidRPr="003E6A47" w14:paraId="49B4FA38" w14:textId="77777777" w:rsidTr="00DD7AEA">
        <w:trPr>
          <w:trHeight w:val="245"/>
        </w:trPr>
        <w:tc>
          <w:tcPr>
            <w:tcW w:w="4260" w:type="dxa"/>
            <w:shd w:val="clear" w:color="auto" w:fill="auto"/>
            <w:vAlign w:val="bottom"/>
          </w:tcPr>
          <w:p w14:paraId="4F23471E"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Escleroma</w:t>
            </w:r>
            <w:proofErr w:type="spellEnd"/>
          </w:p>
        </w:tc>
        <w:tc>
          <w:tcPr>
            <w:tcW w:w="4080" w:type="dxa"/>
            <w:shd w:val="clear" w:color="auto" w:fill="auto"/>
            <w:vAlign w:val="bottom"/>
          </w:tcPr>
          <w:p w14:paraId="176C21B8"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880" w:type="dxa"/>
            <w:shd w:val="clear" w:color="auto" w:fill="auto"/>
            <w:vAlign w:val="bottom"/>
          </w:tcPr>
          <w:p w14:paraId="2A563ED3"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Mioesferulosis</w:t>
            </w:r>
            <w:proofErr w:type="spellEnd"/>
          </w:p>
        </w:tc>
      </w:tr>
      <w:tr w:rsidR="00DD7AEA" w:rsidRPr="003E6A47" w14:paraId="046CD189" w14:textId="77777777" w:rsidTr="00DD7AEA">
        <w:trPr>
          <w:trHeight w:val="245"/>
        </w:trPr>
        <w:tc>
          <w:tcPr>
            <w:tcW w:w="4260" w:type="dxa"/>
            <w:shd w:val="clear" w:color="auto" w:fill="auto"/>
            <w:vAlign w:val="bottom"/>
          </w:tcPr>
          <w:p w14:paraId="3EF020D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Pólipos inflamatorios</w:t>
            </w:r>
          </w:p>
        </w:tc>
        <w:tc>
          <w:tcPr>
            <w:tcW w:w="4080" w:type="dxa"/>
            <w:shd w:val="clear" w:color="auto" w:fill="auto"/>
            <w:vAlign w:val="bottom"/>
          </w:tcPr>
          <w:p w14:paraId="1D27D00A"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glómico</w:t>
            </w:r>
            <w:proofErr w:type="spellEnd"/>
          </w:p>
        </w:tc>
        <w:tc>
          <w:tcPr>
            <w:tcW w:w="4880" w:type="dxa"/>
            <w:shd w:val="clear" w:color="auto" w:fill="auto"/>
            <w:vAlign w:val="bottom"/>
          </w:tcPr>
          <w:p w14:paraId="1B64C882"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hemangiopericitoide</w:t>
            </w:r>
            <w:proofErr w:type="spellEnd"/>
          </w:p>
        </w:tc>
      </w:tr>
      <w:tr w:rsidR="00DD7AEA" w:rsidRPr="003E6A47" w14:paraId="4EB7F731" w14:textId="77777777" w:rsidTr="00DD7AEA">
        <w:trPr>
          <w:trHeight w:val="245"/>
        </w:trPr>
        <w:tc>
          <w:tcPr>
            <w:tcW w:w="4260" w:type="dxa"/>
            <w:shd w:val="clear" w:color="auto" w:fill="auto"/>
            <w:vAlign w:val="bottom"/>
          </w:tcPr>
          <w:p w14:paraId="5DAF31FC"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Angiofibroma</w:t>
            </w:r>
            <w:proofErr w:type="spellEnd"/>
            <w:r w:rsidRPr="003E6A47">
              <w:rPr>
                <w:rFonts w:asciiTheme="majorHAnsi" w:eastAsia="Arial" w:hAnsiTheme="majorHAnsi" w:cstheme="majorHAnsi"/>
                <w:sz w:val="20"/>
                <w:szCs w:val="20"/>
              </w:rPr>
              <w:t xml:space="preserve"> juvenil</w:t>
            </w:r>
          </w:p>
        </w:tc>
        <w:tc>
          <w:tcPr>
            <w:tcW w:w="4080" w:type="dxa"/>
            <w:shd w:val="clear" w:color="auto" w:fill="auto"/>
            <w:vAlign w:val="bottom"/>
          </w:tcPr>
          <w:p w14:paraId="251D79C0"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Sarcomas</w:t>
            </w:r>
          </w:p>
        </w:tc>
        <w:tc>
          <w:tcPr>
            <w:tcW w:w="4880" w:type="dxa"/>
            <w:shd w:val="clear" w:color="auto" w:fill="auto"/>
            <w:vAlign w:val="bottom"/>
          </w:tcPr>
          <w:p w14:paraId="76D46F1F" w14:textId="77777777" w:rsidR="00DD7AEA" w:rsidRPr="003E6A47" w:rsidRDefault="00DD7AEA" w:rsidP="00DD7AEA">
            <w:pPr>
              <w:spacing w:line="245" w:lineRule="exact"/>
              <w:ind w:left="4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Linfomas </w:t>
            </w:r>
            <w:proofErr w:type="spellStart"/>
            <w:r w:rsidRPr="003E6A47">
              <w:rPr>
                <w:rFonts w:asciiTheme="majorHAnsi" w:eastAsia="Arial" w:hAnsiTheme="majorHAnsi" w:cstheme="majorHAnsi"/>
                <w:sz w:val="20"/>
                <w:szCs w:val="20"/>
              </w:rPr>
              <w:t>angiocéntricos</w:t>
            </w:r>
            <w:proofErr w:type="spellEnd"/>
            <w:r w:rsidRPr="003E6A47">
              <w:rPr>
                <w:rFonts w:asciiTheme="majorHAnsi" w:eastAsia="Arial" w:hAnsiTheme="majorHAnsi" w:cstheme="majorHAnsi"/>
                <w:sz w:val="20"/>
                <w:szCs w:val="20"/>
              </w:rPr>
              <w:t xml:space="preserve"> T</w:t>
            </w:r>
          </w:p>
        </w:tc>
      </w:tr>
      <w:tr w:rsidR="00DD7AEA" w:rsidRPr="003E6A47" w14:paraId="71C872FC" w14:textId="77777777" w:rsidTr="00DD7AEA">
        <w:trPr>
          <w:trHeight w:val="245"/>
        </w:trPr>
        <w:tc>
          <w:tcPr>
            <w:tcW w:w="4260" w:type="dxa"/>
            <w:shd w:val="clear" w:color="auto" w:fill="auto"/>
            <w:vAlign w:val="bottom"/>
          </w:tcPr>
          <w:p w14:paraId="0292E14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Papilomas</w:t>
            </w:r>
          </w:p>
        </w:tc>
        <w:tc>
          <w:tcPr>
            <w:tcW w:w="4080" w:type="dxa"/>
            <w:shd w:val="clear" w:color="auto" w:fill="auto"/>
            <w:vAlign w:val="bottom"/>
          </w:tcPr>
          <w:p w14:paraId="57D834E8" w14:textId="77777777" w:rsidR="00DD7AEA" w:rsidRPr="003E6A47" w:rsidRDefault="00DD7AEA" w:rsidP="00DD7AEA">
            <w:pPr>
              <w:spacing w:line="245" w:lineRule="exact"/>
              <w:ind w:left="2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Meningioma</w:t>
            </w:r>
            <w:proofErr w:type="spellEnd"/>
          </w:p>
        </w:tc>
        <w:tc>
          <w:tcPr>
            <w:tcW w:w="4880" w:type="dxa"/>
            <w:shd w:val="clear" w:color="auto" w:fill="auto"/>
            <w:vAlign w:val="bottom"/>
          </w:tcPr>
          <w:p w14:paraId="1C728E43"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linfomatoide</w:t>
            </w:r>
            <w:proofErr w:type="spellEnd"/>
          </w:p>
        </w:tc>
      </w:tr>
      <w:tr w:rsidR="00DD7AEA" w:rsidRPr="003E6A47" w14:paraId="3B24A09C" w14:textId="77777777" w:rsidTr="00DD7AEA">
        <w:trPr>
          <w:trHeight w:val="245"/>
        </w:trPr>
        <w:tc>
          <w:tcPr>
            <w:tcW w:w="4260" w:type="dxa"/>
            <w:shd w:val="clear" w:color="auto" w:fill="auto"/>
            <w:vAlign w:val="bottom"/>
          </w:tcPr>
          <w:p w14:paraId="31F014C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080" w:type="dxa"/>
            <w:shd w:val="clear" w:color="auto" w:fill="auto"/>
            <w:vAlign w:val="bottom"/>
          </w:tcPr>
          <w:p w14:paraId="625ABBA3"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Adenocarcinoma tipo glándula salival</w:t>
            </w:r>
          </w:p>
        </w:tc>
        <w:tc>
          <w:tcPr>
            <w:tcW w:w="4880" w:type="dxa"/>
            <w:shd w:val="clear" w:color="auto" w:fill="auto"/>
            <w:vAlign w:val="bottom"/>
          </w:tcPr>
          <w:p w14:paraId="4DDD3AC6" w14:textId="77777777" w:rsidR="00DD7AEA" w:rsidRPr="003E6A47" w:rsidRDefault="00DD7AEA" w:rsidP="00DD7AEA">
            <w:pPr>
              <w:spacing w:line="245" w:lineRule="exact"/>
              <w:ind w:left="4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Progonoma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melanótico</w:t>
            </w:r>
            <w:proofErr w:type="spellEnd"/>
          </w:p>
        </w:tc>
      </w:tr>
      <w:tr w:rsidR="00DD7AEA" w:rsidRPr="003E6A47" w14:paraId="0387BF13" w14:textId="77777777" w:rsidTr="00DD7AEA">
        <w:trPr>
          <w:trHeight w:val="245"/>
        </w:trPr>
        <w:tc>
          <w:tcPr>
            <w:tcW w:w="4260" w:type="dxa"/>
            <w:shd w:val="clear" w:color="auto" w:fill="auto"/>
            <w:vAlign w:val="bottom"/>
          </w:tcPr>
          <w:p w14:paraId="073262FB"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Plasmocitoma</w:t>
            </w:r>
            <w:proofErr w:type="spellEnd"/>
          </w:p>
        </w:tc>
        <w:tc>
          <w:tcPr>
            <w:tcW w:w="4080" w:type="dxa"/>
            <w:shd w:val="clear" w:color="auto" w:fill="auto"/>
            <w:vAlign w:val="bottom"/>
          </w:tcPr>
          <w:p w14:paraId="330BF6A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6D02125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CB7ABAA" w14:textId="77777777" w:rsidTr="00DD7AEA">
        <w:trPr>
          <w:trHeight w:val="490"/>
        </w:trPr>
        <w:tc>
          <w:tcPr>
            <w:tcW w:w="4260" w:type="dxa"/>
            <w:shd w:val="clear" w:color="auto" w:fill="auto"/>
            <w:vAlign w:val="bottom"/>
          </w:tcPr>
          <w:p w14:paraId="09B9F96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LARINGE</w:t>
            </w:r>
          </w:p>
        </w:tc>
        <w:tc>
          <w:tcPr>
            <w:tcW w:w="4080" w:type="dxa"/>
            <w:shd w:val="clear" w:color="auto" w:fill="auto"/>
            <w:vAlign w:val="bottom"/>
          </w:tcPr>
          <w:p w14:paraId="3EA25C9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75C68A6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15CE378" w14:textId="77777777" w:rsidTr="00DD7AEA">
        <w:trPr>
          <w:trHeight w:val="245"/>
        </w:trPr>
        <w:tc>
          <w:tcPr>
            <w:tcW w:w="4260" w:type="dxa"/>
            <w:shd w:val="clear" w:color="auto" w:fill="auto"/>
            <w:vAlign w:val="bottom"/>
          </w:tcPr>
          <w:p w14:paraId="0D417F7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Edema glótico</w:t>
            </w:r>
          </w:p>
        </w:tc>
        <w:tc>
          <w:tcPr>
            <w:tcW w:w="4080" w:type="dxa"/>
            <w:shd w:val="clear" w:color="auto" w:fill="auto"/>
            <w:vAlign w:val="bottom"/>
          </w:tcPr>
          <w:p w14:paraId="24C49303" w14:textId="77777777" w:rsidR="00DD7AEA" w:rsidRPr="003E6A47" w:rsidRDefault="00DD7AEA" w:rsidP="00DD7AEA">
            <w:pPr>
              <w:spacing w:line="245" w:lineRule="exact"/>
              <w:ind w:left="320"/>
              <w:rPr>
                <w:rFonts w:asciiTheme="majorHAnsi" w:eastAsia="Arial" w:hAnsiTheme="majorHAnsi" w:cstheme="majorHAnsi"/>
                <w:sz w:val="20"/>
                <w:szCs w:val="20"/>
              </w:rPr>
            </w:pPr>
            <w:r w:rsidRPr="003E6A47">
              <w:rPr>
                <w:rFonts w:asciiTheme="majorHAnsi" w:eastAsia="Arial" w:hAnsiTheme="majorHAnsi" w:cstheme="majorHAnsi"/>
                <w:sz w:val="20"/>
                <w:szCs w:val="20"/>
              </w:rPr>
              <w:t>Queratosis</w:t>
            </w:r>
          </w:p>
        </w:tc>
        <w:tc>
          <w:tcPr>
            <w:tcW w:w="4880" w:type="dxa"/>
            <w:shd w:val="clear" w:color="auto" w:fill="auto"/>
            <w:vAlign w:val="bottom"/>
          </w:tcPr>
          <w:p w14:paraId="2448A133" w14:textId="77777777" w:rsidR="00DD7AEA" w:rsidRPr="003E6A47" w:rsidRDefault="00DD7AEA" w:rsidP="00DD7AEA">
            <w:pPr>
              <w:spacing w:line="245" w:lineRule="exact"/>
              <w:ind w:left="68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Carcinomas poco frecuentes </w:t>
            </w:r>
            <w:proofErr w:type="spellStart"/>
            <w:r w:rsidRPr="003E6A47">
              <w:rPr>
                <w:rFonts w:asciiTheme="majorHAnsi" w:eastAsia="Arial" w:hAnsiTheme="majorHAnsi" w:cstheme="majorHAnsi"/>
                <w:w w:val="96"/>
                <w:sz w:val="20"/>
                <w:szCs w:val="20"/>
              </w:rPr>
              <w:t>Paraganglioma</w:t>
            </w:r>
            <w:proofErr w:type="spellEnd"/>
          </w:p>
        </w:tc>
      </w:tr>
      <w:tr w:rsidR="00DD7AEA" w:rsidRPr="003E6A47" w14:paraId="5EB3F9BB" w14:textId="77777777" w:rsidTr="00DD7AEA">
        <w:trPr>
          <w:trHeight w:val="245"/>
        </w:trPr>
        <w:tc>
          <w:tcPr>
            <w:tcW w:w="4260" w:type="dxa"/>
            <w:shd w:val="clear" w:color="auto" w:fill="auto"/>
            <w:vAlign w:val="bottom"/>
          </w:tcPr>
          <w:p w14:paraId="338F201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Laringitis inespecífica y específica</w:t>
            </w:r>
          </w:p>
        </w:tc>
        <w:tc>
          <w:tcPr>
            <w:tcW w:w="4080" w:type="dxa"/>
            <w:shd w:val="clear" w:color="auto" w:fill="auto"/>
            <w:vAlign w:val="bottom"/>
          </w:tcPr>
          <w:p w14:paraId="14CE5C8F" w14:textId="77777777" w:rsidR="00DD7AEA" w:rsidRPr="003E6A47" w:rsidRDefault="00DD7AEA" w:rsidP="00DD7AEA">
            <w:pPr>
              <w:spacing w:line="245" w:lineRule="exact"/>
              <w:ind w:left="3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in situ</w:t>
            </w:r>
          </w:p>
        </w:tc>
        <w:tc>
          <w:tcPr>
            <w:tcW w:w="4880" w:type="dxa"/>
            <w:shd w:val="clear" w:color="auto" w:fill="auto"/>
            <w:vAlign w:val="bottom"/>
          </w:tcPr>
          <w:p w14:paraId="4BC1A3C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787D109" w14:textId="77777777" w:rsidTr="00DD7AEA">
        <w:trPr>
          <w:trHeight w:val="245"/>
        </w:trPr>
        <w:tc>
          <w:tcPr>
            <w:tcW w:w="4260" w:type="dxa"/>
            <w:shd w:val="clear" w:color="auto" w:fill="auto"/>
            <w:vAlign w:val="bottom"/>
          </w:tcPr>
          <w:p w14:paraId="398053E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Nódulo laríngeo</w:t>
            </w:r>
          </w:p>
        </w:tc>
        <w:tc>
          <w:tcPr>
            <w:tcW w:w="4080" w:type="dxa"/>
            <w:shd w:val="clear" w:color="auto" w:fill="auto"/>
            <w:vAlign w:val="bottom"/>
          </w:tcPr>
          <w:p w14:paraId="0B1E8328" w14:textId="77777777" w:rsidR="00DD7AEA" w:rsidRPr="003E6A47" w:rsidRDefault="00DD7AEA" w:rsidP="00DD7AEA">
            <w:pPr>
              <w:spacing w:line="245" w:lineRule="exact"/>
              <w:ind w:left="32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w:t>
            </w:r>
          </w:p>
        </w:tc>
        <w:tc>
          <w:tcPr>
            <w:tcW w:w="4880" w:type="dxa"/>
            <w:shd w:val="clear" w:color="auto" w:fill="auto"/>
            <w:vAlign w:val="bottom"/>
          </w:tcPr>
          <w:p w14:paraId="2C9A53A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FE9E050" w14:textId="77777777" w:rsidTr="00DD7AEA">
        <w:trPr>
          <w:trHeight w:val="245"/>
        </w:trPr>
        <w:tc>
          <w:tcPr>
            <w:tcW w:w="4260" w:type="dxa"/>
            <w:shd w:val="clear" w:color="auto" w:fill="auto"/>
            <w:vAlign w:val="bottom"/>
          </w:tcPr>
          <w:p w14:paraId="706B15E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080" w:type="dxa"/>
            <w:shd w:val="clear" w:color="auto" w:fill="auto"/>
            <w:vAlign w:val="bottom"/>
          </w:tcPr>
          <w:p w14:paraId="5734B56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1C212DE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C1B1BF9" w14:textId="77777777" w:rsidTr="00DD7AEA">
        <w:trPr>
          <w:trHeight w:val="245"/>
        </w:trPr>
        <w:tc>
          <w:tcPr>
            <w:tcW w:w="4260" w:type="dxa"/>
            <w:shd w:val="clear" w:color="auto" w:fill="auto"/>
            <w:vAlign w:val="bottom"/>
          </w:tcPr>
          <w:p w14:paraId="0A4F332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080" w:type="dxa"/>
            <w:shd w:val="clear" w:color="auto" w:fill="auto"/>
            <w:vAlign w:val="bottom"/>
          </w:tcPr>
          <w:p w14:paraId="1B6A540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592784B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DD13133" w14:textId="77777777" w:rsidTr="00DD7AEA">
        <w:trPr>
          <w:trHeight w:val="245"/>
        </w:trPr>
        <w:tc>
          <w:tcPr>
            <w:tcW w:w="4260" w:type="dxa"/>
            <w:shd w:val="clear" w:color="auto" w:fill="auto"/>
            <w:vAlign w:val="bottom"/>
          </w:tcPr>
          <w:p w14:paraId="170D01D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 y papilomatosis</w:t>
            </w:r>
          </w:p>
        </w:tc>
        <w:tc>
          <w:tcPr>
            <w:tcW w:w="4080" w:type="dxa"/>
            <w:shd w:val="clear" w:color="auto" w:fill="auto"/>
            <w:vAlign w:val="bottom"/>
          </w:tcPr>
          <w:p w14:paraId="690C5B8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1A208D1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C307FC3" w14:textId="77777777" w:rsidTr="00DD7AEA">
        <w:trPr>
          <w:trHeight w:val="245"/>
        </w:trPr>
        <w:tc>
          <w:tcPr>
            <w:tcW w:w="4260" w:type="dxa"/>
            <w:shd w:val="clear" w:color="auto" w:fill="auto"/>
            <w:vAlign w:val="bottom"/>
          </w:tcPr>
          <w:p w14:paraId="0D5951D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080" w:type="dxa"/>
            <w:shd w:val="clear" w:color="auto" w:fill="auto"/>
            <w:vAlign w:val="bottom"/>
          </w:tcPr>
          <w:p w14:paraId="36A45BC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5A61922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C6B0970" w14:textId="77777777" w:rsidTr="00DD7AEA">
        <w:trPr>
          <w:trHeight w:val="245"/>
        </w:trPr>
        <w:tc>
          <w:tcPr>
            <w:tcW w:w="4260" w:type="dxa"/>
            <w:shd w:val="clear" w:color="auto" w:fill="auto"/>
            <w:vAlign w:val="bottom"/>
          </w:tcPr>
          <w:p w14:paraId="1BA2526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w:t>
            </w:r>
          </w:p>
        </w:tc>
        <w:tc>
          <w:tcPr>
            <w:tcW w:w="4080" w:type="dxa"/>
            <w:shd w:val="clear" w:color="auto" w:fill="auto"/>
            <w:vAlign w:val="bottom"/>
          </w:tcPr>
          <w:p w14:paraId="3D3F148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3802545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46C7C8A" w14:textId="77777777" w:rsidTr="00DD7AEA">
        <w:trPr>
          <w:trHeight w:val="245"/>
        </w:trPr>
        <w:tc>
          <w:tcPr>
            <w:tcW w:w="4260" w:type="dxa"/>
            <w:shd w:val="clear" w:color="auto" w:fill="auto"/>
            <w:vAlign w:val="bottom"/>
          </w:tcPr>
          <w:p w14:paraId="4155FA7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w:t>
            </w:r>
          </w:p>
        </w:tc>
        <w:tc>
          <w:tcPr>
            <w:tcW w:w="4080" w:type="dxa"/>
            <w:shd w:val="clear" w:color="auto" w:fill="auto"/>
            <w:vAlign w:val="bottom"/>
          </w:tcPr>
          <w:p w14:paraId="1A7736FF"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Adenomas de glándulas mucosas</w:t>
            </w:r>
          </w:p>
        </w:tc>
        <w:tc>
          <w:tcPr>
            <w:tcW w:w="4880" w:type="dxa"/>
            <w:shd w:val="clear" w:color="auto" w:fill="auto"/>
            <w:vAlign w:val="bottom"/>
          </w:tcPr>
          <w:p w14:paraId="6A85A73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DCDD5DF" w14:textId="77777777" w:rsidTr="00DD7AEA">
        <w:trPr>
          <w:trHeight w:val="245"/>
        </w:trPr>
        <w:tc>
          <w:tcPr>
            <w:tcW w:w="4260" w:type="dxa"/>
            <w:shd w:val="clear" w:color="auto" w:fill="auto"/>
            <w:vAlign w:val="bottom"/>
          </w:tcPr>
          <w:p w14:paraId="70F27D44" w14:textId="77777777" w:rsidR="00DD7AEA" w:rsidRPr="003E6A47" w:rsidRDefault="00DD7AEA" w:rsidP="00DD7AEA">
            <w:pPr>
              <w:rPr>
                <w:rFonts w:asciiTheme="majorHAnsi" w:hAnsiTheme="majorHAnsi" w:cstheme="majorHAnsi"/>
              </w:rPr>
            </w:pPr>
          </w:p>
          <w:p w14:paraId="21BC9051" w14:textId="77777777" w:rsidR="00DD7AEA" w:rsidRPr="003E6A47" w:rsidRDefault="00DD7AEA" w:rsidP="00DD7AEA">
            <w:pPr>
              <w:rPr>
                <w:rFonts w:asciiTheme="majorHAnsi" w:hAnsiTheme="majorHAnsi" w:cstheme="majorHAnsi"/>
              </w:rPr>
            </w:pPr>
          </w:p>
          <w:tbl>
            <w:tblPr>
              <w:tblW w:w="13220" w:type="dxa"/>
              <w:tblLayout w:type="fixed"/>
              <w:tblCellMar>
                <w:left w:w="0" w:type="dxa"/>
                <w:right w:w="0" w:type="dxa"/>
              </w:tblCellMar>
              <w:tblLook w:val="0000" w:firstRow="0" w:lastRow="0" w:firstColumn="0" w:lastColumn="0" w:noHBand="0" w:noVBand="0"/>
            </w:tblPr>
            <w:tblGrid>
              <w:gridCol w:w="4260"/>
              <w:gridCol w:w="4080"/>
              <w:gridCol w:w="4880"/>
            </w:tblGrid>
            <w:tr w:rsidR="00DD7AEA" w:rsidRPr="003E6A47" w14:paraId="311AEE14" w14:textId="77777777" w:rsidTr="00DD7AEA">
              <w:trPr>
                <w:trHeight w:val="505"/>
              </w:trPr>
              <w:tc>
                <w:tcPr>
                  <w:tcW w:w="4260" w:type="dxa"/>
                  <w:shd w:val="clear" w:color="auto" w:fill="auto"/>
                  <w:vAlign w:val="bottom"/>
                </w:tcPr>
                <w:p w14:paraId="59F93B95"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TRÁQUEA</w:t>
                  </w:r>
                </w:p>
              </w:tc>
              <w:tc>
                <w:tcPr>
                  <w:tcW w:w="4080" w:type="dxa"/>
                  <w:shd w:val="clear" w:color="auto" w:fill="auto"/>
                  <w:vAlign w:val="bottom"/>
                </w:tcPr>
                <w:p w14:paraId="496F99E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596FCD11"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712C342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Traqueítis inespecífica</w:t>
            </w:r>
          </w:p>
        </w:tc>
        <w:tc>
          <w:tcPr>
            <w:tcW w:w="4080" w:type="dxa"/>
            <w:shd w:val="clear" w:color="auto" w:fill="auto"/>
            <w:vAlign w:val="bottom"/>
          </w:tcPr>
          <w:p w14:paraId="47D8BF0A"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Adenoma pleomórfico</w:t>
            </w:r>
          </w:p>
        </w:tc>
        <w:tc>
          <w:tcPr>
            <w:tcW w:w="4880" w:type="dxa"/>
            <w:shd w:val="clear" w:color="auto" w:fill="auto"/>
            <w:vAlign w:val="bottom"/>
          </w:tcPr>
          <w:p w14:paraId="6125AF9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083C302" w14:textId="77777777" w:rsidTr="00DD7AEA">
        <w:trPr>
          <w:trHeight w:val="245"/>
        </w:trPr>
        <w:tc>
          <w:tcPr>
            <w:tcW w:w="4260" w:type="dxa"/>
            <w:shd w:val="clear" w:color="auto" w:fill="auto"/>
            <w:vAlign w:val="bottom"/>
          </w:tcPr>
          <w:p w14:paraId="5C92B7A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Escleroma</w:t>
            </w:r>
            <w:proofErr w:type="spellEnd"/>
          </w:p>
        </w:tc>
        <w:tc>
          <w:tcPr>
            <w:tcW w:w="4080" w:type="dxa"/>
            <w:shd w:val="clear" w:color="auto" w:fill="auto"/>
            <w:vAlign w:val="bottom"/>
          </w:tcPr>
          <w:p w14:paraId="039D8F2B"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w:t>
            </w:r>
          </w:p>
        </w:tc>
        <w:tc>
          <w:tcPr>
            <w:tcW w:w="4880" w:type="dxa"/>
            <w:shd w:val="clear" w:color="auto" w:fill="auto"/>
            <w:vAlign w:val="bottom"/>
          </w:tcPr>
          <w:p w14:paraId="4E8A08E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DD07203" w14:textId="77777777" w:rsidTr="00DD7AEA">
        <w:trPr>
          <w:trHeight w:val="245"/>
        </w:trPr>
        <w:tc>
          <w:tcPr>
            <w:tcW w:w="4260" w:type="dxa"/>
            <w:shd w:val="clear" w:color="auto" w:fill="auto"/>
            <w:vAlign w:val="bottom"/>
          </w:tcPr>
          <w:p w14:paraId="79DCF5B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Condroma</w:t>
            </w:r>
          </w:p>
        </w:tc>
        <w:tc>
          <w:tcPr>
            <w:tcW w:w="4080" w:type="dxa"/>
            <w:shd w:val="clear" w:color="auto" w:fill="auto"/>
            <w:vAlign w:val="bottom"/>
          </w:tcPr>
          <w:p w14:paraId="2CCAA2EE" w14:textId="77777777" w:rsidR="00DD7AEA" w:rsidRPr="003E6A47" w:rsidRDefault="00DD7AEA" w:rsidP="00DD7AEA">
            <w:pPr>
              <w:spacing w:line="245" w:lineRule="exact"/>
              <w:ind w:left="20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880" w:type="dxa"/>
            <w:shd w:val="clear" w:color="auto" w:fill="auto"/>
            <w:vAlign w:val="bottom"/>
          </w:tcPr>
          <w:p w14:paraId="74D9424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BC90F5C" w14:textId="77777777" w:rsidTr="00DD7AEA">
        <w:trPr>
          <w:trHeight w:val="245"/>
        </w:trPr>
        <w:tc>
          <w:tcPr>
            <w:tcW w:w="4260" w:type="dxa"/>
            <w:shd w:val="clear" w:color="auto" w:fill="auto"/>
            <w:vAlign w:val="bottom"/>
          </w:tcPr>
          <w:p w14:paraId="50B2BD3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Papilomatosis</w:t>
            </w:r>
          </w:p>
        </w:tc>
        <w:tc>
          <w:tcPr>
            <w:tcW w:w="4080" w:type="dxa"/>
            <w:shd w:val="clear" w:color="auto" w:fill="auto"/>
            <w:vAlign w:val="bottom"/>
          </w:tcPr>
          <w:p w14:paraId="74120F4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73E0A28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F1E860A" w14:textId="77777777" w:rsidTr="00DD7AEA">
        <w:trPr>
          <w:trHeight w:val="245"/>
        </w:trPr>
        <w:tc>
          <w:tcPr>
            <w:tcW w:w="4260" w:type="dxa"/>
            <w:shd w:val="clear" w:color="auto" w:fill="auto"/>
            <w:vAlign w:val="bottom"/>
          </w:tcPr>
          <w:p w14:paraId="3B5EF3F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080" w:type="dxa"/>
            <w:shd w:val="clear" w:color="auto" w:fill="auto"/>
            <w:vAlign w:val="bottom"/>
          </w:tcPr>
          <w:p w14:paraId="44C1553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47F00C8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3104F1F" w14:textId="77777777" w:rsidTr="00DD7AEA">
        <w:trPr>
          <w:trHeight w:val="245"/>
        </w:trPr>
        <w:tc>
          <w:tcPr>
            <w:tcW w:w="4260" w:type="dxa"/>
            <w:shd w:val="clear" w:color="auto" w:fill="auto"/>
            <w:vAlign w:val="bottom"/>
          </w:tcPr>
          <w:p w14:paraId="3109216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adenoideo quístico</w:t>
            </w:r>
          </w:p>
        </w:tc>
        <w:tc>
          <w:tcPr>
            <w:tcW w:w="4080" w:type="dxa"/>
            <w:shd w:val="clear" w:color="auto" w:fill="auto"/>
            <w:vAlign w:val="bottom"/>
          </w:tcPr>
          <w:p w14:paraId="465311E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7BE1DE0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447922" w14:textId="77777777" w:rsidTr="00DD7AEA">
        <w:trPr>
          <w:trHeight w:val="491"/>
        </w:trPr>
        <w:tc>
          <w:tcPr>
            <w:tcW w:w="4260" w:type="dxa"/>
            <w:shd w:val="clear" w:color="auto" w:fill="auto"/>
            <w:vAlign w:val="bottom"/>
          </w:tcPr>
          <w:p w14:paraId="43B82D4E"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BRONQUIOS (EXCLUYE TUMORES)</w:t>
            </w:r>
          </w:p>
        </w:tc>
        <w:tc>
          <w:tcPr>
            <w:tcW w:w="4080" w:type="dxa"/>
            <w:shd w:val="clear" w:color="auto" w:fill="auto"/>
            <w:vAlign w:val="bottom"/>
          </w:tcPr>
          <w:p w14:paraId="0BAEE96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880" w:type="dxa"/>
            <w:shd w:val="clear" w:color="auto" w:fill="auto"/>
            <w:vAlign w:val="bottom"/>
          </w:tcPr>
          <w:p w14:paraId="503C9C49"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1DE7D450" w14:textId="77777777" w:rsidR="00DD7AEA" w:rsidRPr="003E6A47" w:rsidRDefault="00DD7AEA" w:rsidP="00DD7AEA">
      <w:pPr>
        <w:spacing w:line="20" w:lineRule="exact"/>
        <w:rPr>
          <w:rFonts w:asciiTheme="majorHAnsi" w:eastAsia="Times New Roman" w:hAnsiTheme="majorHAnsi" w:cstheme="majorHAnsi"/>
          <w:sz w:val="20"/>
          <w:szCs w:val="20"/>
        </w:rPr>
      </w:pPr>
    </w:p>
    <w:p w14:paraId="61C8B510"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258"/>
        <w:gridCol w:w="4142"/>
        <w:gridCol w:w="4788"/>
      </w:tblGrid>
      <w:tr w:rsidR="00DD7AEA" w:rsidRPr="003E6A47" w14:paraId="2A791CF2" w14:textId="77777777" w:rsidTr="00DD7AEA">
        <w:trPr>
          <w:trHeight w:val="459"/>
        </w:trPr>
        <w:tc>
          <w:tcPr>
            <w:tcW w:w="4258" w:type="dxa"/>
            <w:shd w:val="clear" w:color="auto" w:fill="auto"/>
            <w:vAlign w:val="bottom"/>
          </w:tcPr>
          <w:p w14:paraId="6BD702E6"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142" w:type="dxa"/>
            <w:shd w:val="clear" w:color="auto" w:fill="auto"/>
            <w:vAlign w:val="bottom"/>
          </w:tcPr>
          <w:p w14:paraId="3297147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68F8C3B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A1D07DF" w14:textId="77777777" w:rsidTr="00DD7AEA">
        <w:trPr>
          <w:trHeight w:val="245"/>
        </w:trPr>
        <w:tc>
          <w:tcPr>
            <w:tcW w:w="4258" w:type="dxa"/>
            <w:shd w:val="clear" w:color="auto" w:fill="auto"/>
            <w:vAlign w:val="bottom"/>
          </w:tcPr>
          <w:p w14:paraId="0358451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Fístulas</w:t>
            </w:r>
          </w:p>
        </w:tc>
        <w:tc>
          <w:tcPr>
            <w:tcW w:w="4142" w:type="dxa"/>
            <w:shd w:val="clear" w:color="auto" w:fill="auto"/>
            <w:vAlign w:val="bottom"/>
          </w:tcPr>
          <w:p w14:paraId="6C600AC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3B8B4D3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489F40" w14:textId="77777777" w:rsidTr="00DD7AEA">
        <w:trPr>
          <w:trHeight w:val="245"/>
        </w:trPr>
        <w:tc>
          <w:tcPr>
            <w:tcW w:w="4258" w:type="dxa"/>
            <w:shd w:val="clear" w:color="auto" w:fill="auto"/>
            <w:vAlign w:val="bottom"/>
          </w:tcPr>
          <w:p w14:paraId="76C3E34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Bronquitis inespecífica y específica</w:t>
            </w:r>
          </w:p>
        </w:tc>
        <w:tc>
          <w:tcPr>
            <w:tcW w:w="4142" w:type="dxa"/>
            <w:shd w:val="clear" w:color="auto" w:fill="auto"/>
            <w:vAlign w:val="bottom"/>
          </w:tcPr>
          <w:p w14:paraId="53F22E5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0CE9D2C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71E827F" w14:textId="77777777" w:rsidTr="00DD7AEA">
        <w:trPr>
          <w:trHeight w:val="245"/>
        </w:trPr>
        <w:tc>
          <w:tcPr>
            <w:tcW w:w="4258" w:type="dxa"/>
            <w:shd w:val="clear" w:color="auto" w:fill="auto"/>
            <w:vAlign w:val="bottom"/>
          </w:tcPr>
          <w:p w14:paraId="5A12042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Asma</w:t>
            </w:r>
          </w:p>
        </w:tc>
        <w:tc>
          <w:tcPr>
            <w:tcW w:w="4142" w:type="dxa"/>
            <w:shd w:val="clear" w:color="auto" w:fill="auto"/>
            <w:vAlign w:val="bottom"/>
          </w:tcPr>
          <w:p w14:paraId="00357AC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1EB4BF6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2B6120" w14:textId="77777777" w:rsidTr="00DD7AEA">
        <w:trPr>
          <w:trHeight w:val="245"/>
        </w:trPr>
        <w:tc>
          <w:tcPr>
            <w:tcW w:w="4258" w:type="dxa"/>
            <w:shd w:val="clear" w:color="auto" w:fill="auto"/>
            <w:vAlign w:val="bottom"/>
          </w:tcPr>
          <w:p w14:paraId="088101F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Bronquiolitis</w:t>
            </w:r>
          </w:p>
        </w:tc>
        <w:tc>
          <w:tcPr>
            <w:tcW w:w="4142" w:type="dxa"/>
            <w:shd w:val="clear" w:color="auto" w:fill="auto"/>
            <w:vAlign w:val="bottom"/>
          </w:tcPr>
          <w:p w14:paraId="5835A45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1CEF8E1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CED1A78" w14:textId="77777777" w:rsidTr="00DD7AEA">
        <w:trPr>
          <w:trHeight w:val="245"/>
        </w:trPr>
        <w:tc>
          <w:tcPr>
            <w:tcW w:w="4258" w:type="dxa"/>
            <w:shd w:val="clear" w:color="auto" w:fill="auto"/>
            <w:vAlign w:val="bottom"/>
          </w:tcPr>
          <w:p w14:paraId="7439CEC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Bronquiectasia</w:t>
            </w:r>
          </w:p>
        </w:tc>
        <w:tc>
          <w:tcPr>
            <w:tcW w:w="4142" w:type="dxa"/>
            <w:shd w:val="clear" w:color="auto" w:fill="auto"/>
            <w:vAlign w:val="bottom"/>
          </w:tcPr>
          <w:p w14:paraId="68BDC2E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52EB6E2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55E164C" w14:textId="77777777" w:rsidTr="00DD7AEA">
        <w:trPr>
          <w:trHeight w:val="245"/>
        </w:trPr>
        <w:tc>
          <w:tcPr>
            <w:tcW w:w="4258" w:type="dxa"/>
            <w:shd w:val="clear" w:color="auto" w:fill="auto"/>
            <w:vAlign w:val="bottom"/>
          </w:tcPr>
          <w:p w14:paraId="1F1D3AB3"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Bronquioloectasias</w:t>
            </w:r>
            <w:proofErr w:type="spellEnd"/>
          </w:p>
        </w:tc>
        <w:tc>
          <w:tcPr>
            <w:tcW w:w="4142" w:type="dxa"/>
            <w:shd w:val="clear" w:color="auto" w:fill="auto"/>
            <w:vAlign w:val="bottom"/>
          </w:tcPr>
          <w:p w14:paraId="3F6194F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88" w:type="dxa"/>
            <w:shd w:val="clear" w:color="auto" w:fill="auto"/>
            <w:vAlign w:val="bottom"/>
          </w:tcPr>
          <w:p w14:paraId="1D9D449E"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758A4496" w14:textId="77777777" w:rsidR="00DD7AEA" w:rsidRPr="003E6A47" w:rsidRDefault="00DD7AEA" w:rsidP="00DD7AEA">
      <w:pPr>
        <w:spacing w:line="335" w:lineRule="exact"/>
        <w:rPr>
          <w:rFonts w:asciiTheme="majorHAnsi" w:eastAsia="Times New Roman" w:hAnsiTheme="majorHAnsi" w:cstheme="majorHAnsi"/>
          <w:sz w:val="20"/>
          <w:szCs w:val="20"/>
        </w:rPr>
      </w:pPr>
    </w:p>
    <w:p w14:paraId="54762CAC"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549C97D4"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3840"/>
        <w:gridCol w:w="4560"/>
        <w:gridCol w:w="4360"/>
      </w:tblGrid>
      <w:tr w:rsidR="00DD7AEA" w:rsidRPr="003E6A47" w14:paraId="2542D952" w14:textId="77777777" w:rsidTr="00DD7AEA">
        <w:trPr>
          <w:trHeight w:val="184"/>
        </w:trPr>
        <w:tc>
          <w:tcPr>
            <w:tcW w:w="3840" w:type="dxa"/>
            <w:shd w:val="clear" w:color="auto" w:fill="auto"/>
            <w:vAlign w:val="bottom"/>
          </w:tcPr>
          <w:p w14:paraId="16797596"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40" w:name="page70"/>
            <w:bookmarkEnd w:id="40"/>
          </w:p>
        </w:tc>
        <w:tc>
          <w:tcPr>
            <w:tcW w:w="4560" w:type="dxa"/>
            <w:shd w:val="clear" w:color="auto" w:fill="auto"/>
            <w:vAlign w:val="bottom"/>
          </w:tcPr>
          <w:p w14:paraId="4CA0BF9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4DE3550E" w14:textId="77777777" w:rsidR="00DD7AEA" w:rsidRPr="003E6A47" w:rsidRDefault="00DD7AEA" w:rsidP="00DD7AEA">
            <w:pPr>
              <w:spacing w:line="0" w:lineRule="atLeast"/>
              <w:ind w:left="240"/>
              <w:rPr>
                <w:rFonts w:asciiTheme="majorHAnsi" w:eastAsia="Arial Narrow" w:hAnsiTheme="majorHAnsi" w:cstheme="majorHAnsi"/>
                <w:color w:val="9CC2E5"/>
                <w:sz w:val="20"/>
                <w:szCs w:val="20"/>
              </w:rPr>
            </w:pPr>
          </w:p>
        </w:tc>
      </w:tr>
      <w:tr w:rsidR="00DD7AEA" w:rsidRPr="003E6A47" w14:paraId="788440C0" w14:textId="77777777" w:rsidTr="00DD7AEA">
        <w:trPr>
          <w:trHeight w:val="490"/>
        </w:trPr>
        <w:tc>
          <w:tcPr>
            <w:tcW w:w="3840" w:type="dxa"/>
            <w:shd w:val="clear" w:color="auto" w:fill="auto"/>
            <w:vAlign w:val="bottom"/>
          </w:tcPr>
          <w:p w14:paraId="1097F37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PULMONES</w:t>
            </w:r>
          </w:p>
        </w:tc>
        <w:tc>
          <w:tcPr>
            <w:tcW w:w="4560" w:type="dxa"/>
            <w:shd w:val="clear" w:color="auto" w:fill="auto"/>
            <w:vAlign w:val="bottom"/>
          </w:tcPr>
          <w:p w14:paraId="3063B31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7BDA15D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FA6003" w14:textId="77777777" w:rsidTr="00DD7AEA">
        <w:trPr>
          <w:trHeight w:val="245"/>
        </w:trPr>
        <w:tc>
          <w:tcPr>
            <w:tcW w:w="3840" w:type="dxa"/>
            <w:shd w:val="clear" w:color="auto" w:fill="auto"/>
            <w:vAlign w:val="bottom"/>
          </w:tcPr>
          <w:p w14:paraId="04B504C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Atelectasia</w:t>
            </w:r>
          </w:p>
        </w:tc>
        <w:tc>
          <w:tcPr>
            <w:tcW w:w="4560" w:type="dxa"/>
            <w:shd w:val="clear" w:color="auto" w:fill="auto"/>
            <w:vAlign w:val="bottom"/>
          </w:tcPr>
          <w:p w14:paraId="2F843575"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Fístulas </w:t>
            </w:r>
            <w:proofErr w:type="spellStart"/>
            <w:r w:rsidRPr="003E6A47">
              <w:rPr>
                <w:rFonts w:asciiTheme="majorHAnsi" w:eastAsia="Arial" w:hAnsiTheme="majorHAnsi" w:cstheme="majorHAnsi"/>
                <w:sz w:val="20"/>
                <w:szCs w:val="20"/>
              </w:rPr>
              <w:t>arterio</w:t>
            </w:r>
            <w:proofErr w:type="spellEnd"/>
            <w:r w:rsidRPr="003E6A47">
              <w:rPr>
                <w:rFonts w:asciiTheme="majorHAnsi" w:eastAsia="Arial" w:hAnsiTheme="majorHAnsi" w:cstheme="majorHAnsi"/>
                <w:sz w:val="20"/>
                <w:szCs w:val="20"/>
              </w:rPr>
              <w:t>-venosas</w:t>
            </w:r>
          </w:p>
        </w:tc>
        <w:tc>
          <w:tcPr>
            <w:tcW w:w="4360" w:type="dxa"/>
            <w:shd w:val="clear" w:color="auto" w:fill="auto"/>
            <w:vAlign w:val="bottom"/>
          </w:tcPr>
          <w:p w14:paraId="7E039F12" w14:textId="77777777" w:rsidR="00DD7AEA" w:rsidRPr="003E6A47" w:rsidRDefault="00DD7AEA" w:rsidP="00DD7AEA">
            <w:pPr>
              <w:spacing w:line="245" w:lineRule="exact"/>
              <w:ind w:left="340"/>
              <w:rPr>
                <w:rFonts w:asciiTheme="majorHAnsi" w:eastAsia="Arial" w:hAnsiTheme="majorHAnsi" w:cstheme="majorHAnsi"/>
                <w:sz w:val="20"/>
                <w:szCs w:val="20"/>
              </w:rPr>
            </w:pPr>
            <w:r w:rsidRPr="003E6A47">
              <w:rPr>
                <w:rFonts w:asciiTheme="majorHAnsi" w:eastAsia="Arial" w:hAnsiTheme="majorHAnsi" w:cstheme="majorHAnsi"/>
                <w:sz w:val="20"/>
                <w:szCs w:val="20"/>
              </w:rPr>
              <w:t>Secuestro pulmonar</w:t>
            </w:r>
          </w:p>
        </w:tc>
      </w:tr>
      <w:tr w:rsidR="00DD7AEA" w:rsidRPr="003E6A47" w14:paraId="634F81C5" w14:textId="77777777" w:rsidTr="00DD7AEA">
        <w:trPr>
          <w:trHeight w:val="245"/>
        </w:trPr>
        <w:tc>
          <w:tcPr>
            <w:tcW w:w="3840" w:type="dxa"/>
            <w:shd w:val="clear" w:color="auto" w:fill="auto"/>
            <w:vAlign w:val="bottom"/>
          </w:tcPr>
          <w:p w14:paraId="7F42314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Enfisema</w:t>
            </w:r>
          </w:p>
        </w:tc>
        <w:tc>
          <w:tcPr>
            <w:tcW w:w="4560" w:type="dxa"/>
            <w:shd w:val="clear" w:color="auto" w:fill="auto"/>
            <w:vAlign w:val="bottom"/>
          </w:tcPr>
          <w:p w14:paraId="296930B5"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Lesiones quísticas del pulmón</w:t>
            </w:r>
          </w:p>
        </w:tc>
        <w:tc>
          <w:tcPr>
            <w:tcW w:w="4360" w:type="dxa"/>
            <w:shd w:val="clear" w:color="auto" w:fill="auto"/>
            <w:vAlign w:val="bottom"/>
          </w:tcPr>
          <w:p w14:paraId="437E6758"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Hemosiderosis</w:t>
            </w:r>
            <w:proofErr w:type="spellEnd"/>
            <w:r w:rsidRPr="003E6A47">
              <w:rPr>
                <w:rFonts w:asciiTheme="majorHAnsi" w:eastAsia="Arial" w:hAnsiTheme="majorHAnsi" w:cstheme="majorHAnsi"/>
                <w:sz w:val="20"/>
                <w:szCs w:val="20"/>
              </w:rPr>
              <w:t xml:space="preserve"> idiopática</w:t>
            </w:r>
          </w:p>
        </w:tc>
      </w:tr>
      <w:tr w:rsidR="00DD7AEA" w:rsidRPr="003E6A47" w14:paraId="10493F46" w14:textId="77777777" w:rsidTr="00DD7AEA">
        <w:trPr>
          <w:trHeight w:val="245"/>
        </w:trPr>
        <w:tc>
          <w:tcPr>
            <w:tcW w:w="3840" w:type="dxa"/>
            <w:shd w:val="clear" w:color="auto" w:fill="auto"/>
            <w:vAlign w:val="bottom"/>
          </w:tcPr>
          <w:p w14:paraId="7C32447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Congestión</w:t>
            </w:r>
          </w:p>
        </w:tc>
        <w:tc>
          <w:tcPr>
            <w:tcW w:w="4560" w:type="dxa"/>
            <w:shd w:val="clear" w:color="auto" w:fill="auto"/>
            <w:vAlign w:val="bottom"/>
          </w:tcPr>
          <w:p w14:paraId="2F7AA57D"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Neumonía organizada</w:t>
            </w:r>
          </w:p>
        </w:tc>
        <w:tc>
          <w:tcPr>
            <w:tcW w:w="4360" w:type="dxa"/>
            <w:shd w:val="clear" w:color="auto" w:fill="auto"/>
            <w:vAlign w:val="bottom"/>
          </w:tcPr>
          <w:p w14:paraId="0F2B6EE0"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Proteinosis</w:t>
            </w:r>
            <w:proofErr w:type="spellEnd"/>
            <w:r w:rsidRPr="003E6A47">
              <w:rPr>
                <w:rFonts w:asciiTheme="majorHAnsi" w:eastAsia="Arial" w:hAnsiTheme="majorHAnsi" w:cstheme="majorHAnsi"/>
                <w:sz w:val="20"/>
                <w:szCs w:val="20"/>
              </w:rPr>
              <w:t xml:space="preserve"> alveolar</w:t>
            </w:r>
          </w:p>
        </w:tc>
      </w:tr>
      <w:tr w:rsidR="00DD7AEA" w:rsidRPr="003E6A47" w14:paraId="221CB373" w14:textId="77777777" w:rsidTr="00DD7AEA">
        <w:trPr>
          <w:trHeight w:val="245"/>
        </w:trPr>
        <w:tc>
          <w:tcPr>
            <w:tcW w:w="3840" w:type="dxa"/>
            <w:shd w:val="clear" w:color="auto" w:fill="auto"/>
            <w:vAlign w:val="bottom"/>
          </w:tcPr>
          <w:p w14:paraId="650D273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Edema</w:t>
            </w:r>
          </w:p>
        </w:tc>
        <w:tc>
          <w:tcPr>
            <w:tcW w:w="4560" w:type="dxa"/>
            <w:shd w:val="clear" w:color="auto" w:fill="auto"/>
            <w:vAlign w:val="bottom"/>
          </w:tcPr>
          <w:p w14:paraId="44A71B96"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Neumonía </w:t>
            </w:r>
            <w:proofErr w:type="spellStart"/>
            <w:r w:rsidRPr="003E6A47">
              <w:rPr>
                <w:rFonts w:asciiTheme="majorHAnsi" w:eastAsia="Arial" w:hAnsiTheme="majorHAnsi" w:cstheme="majorHAnsi"/>
                <w:sz w:val="20"/>
                <w:szCs w:val="20"/>
              </w:rPr>
              <w:t>lipoídica</w:t>
            </w:r>
            <w:proofErr w:type="spellEnd"/>
          </w:p>
        </w:tc>
        <w:tc>
          <w:tcPr>
            <w:tcW w:w="4360" w:type="dxa"/>
            <w:shd w:val="clear" w:color="auto" w:fill="auto"/>
            <w:vAlign w:val="bottom"/>
          </w:tcPr>
          <w:p w14:paraId="59DA2DD2"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Micobacteriosis</w:t>
            </w:r>
            <w:proofErr w:type="spellEnd"/>
            <w:r w:rsidRPr="003E6A47">
              <w:rPr>
                <w:rFonts w:asciiTheme="majorHAnsi" w:eastAsia="Arial" w:hAnsiTheme="majorHAnsi" w:cstheme="majorHAnsi"/>
                <w:sz w:val="20"/>
                <w:szCs w:val="20"/>
              </w:rPr>
              <w:t xml:space="preserve"> atípica</w:t>
            </w:r>
          </w:p>
        </w:tc>
      </w:tr>
      <w:tr w:rsidR="00DD7AEA" w:rsidRPr="003E6A47" w14:paraId="6EF3ADAC" w14:textId="77777777" w:rsidTr="00DD7AEA">
        <w:trPr>
          <w:trHeight w:val="245"/>
        </w:trPr>
        <w:tc>
          <w:tcPr>
            <w:tcW w:w="3840" w:type="dxa"/>
            <w:shd w:val="clear" w:color="auto" w:fill="auto"/>
            <w:vAlign w:val="bottom"/>
          </w:tcPr>
          <w:p w14:paraId="421CF44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Membrana hialina</w:t>
            </w:r>
          </w:p>
        </w:tc>
        <w:tc>
          <w:tcPr>
            <w:tcW w:w="4560" w:type="dxa"/>
            <w:shd w:val="clear" w:color="auto" w:fill="auto"/>
            <w:vAlign w:val="bottom"/>
          </w:tcPr>
          <w:p w14:paraId="6BD530A5"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Neumoconiosis</w:t>
            </w:r>
          </w:p>
        </w:tc>
        <w:tc>
          <w:tcPr>
            <w:tcW w:w="4360" w:type="dxa"/>
            <w:shd w:val="clear" w:color="auto" w:fill="auto"/>
            <w:vAlign w:val="bottom"/>
          </w:tcPr>
          <w:p w14:paraId="6CB821C0"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de Wegener</w:t>
            </w:r>
          </w:p>
        </w:tc>
      </w:tr>
      <w:tr w:rsidR="00DD7AEA" w:rsidRPr="003E6A47" w14:paraId="186A7134" w14:textId="77777777" w:rsidTr="00DD7AEA">
        <w:trPr>
          <w:trHeight w:val="245"/>
        </w:trPr>
        <w:tc>
          <w:tcPr>
            <w:tcW w:w="3840" w:type="dxa"/>
            <w:shd w:val="clear" w:color="auto" w:fill="auto"/>
            <w:vAlign w:val="bottom"/>
          </w:tcPr>
          <w:p w14:paraId="155A811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Embolia, trombosis e infarto</w:t>
            </w:r>
          </w:p>
        </w:tc>
        <w:tc>
          <w:tcPr>
            <w:tcW w:w="4560" w:type="dxa"/>
            <w:shd w:val="clear" w:color="auto" w:fill="auto"/>
            <w:vAlign w:val="bottom"/>
          </w:tcPr>
          <w:p w14:paraId="4C182973"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Hipertensión pulmonar</w:t>
            </w:r>
          </w:p>
        </w:tc>
        <w:tc>
          <w:tcPr>
            <w:tcW w:w="4360" w:type="dxa"/>
            <w:shd w:val="clear" w:color="auto" w:fill="auto"/>
            <w:vAlign w:val="bottom"/>
          </w:tcPr>
          <w:p w14:paraId="55FAFA8A" w14:textId="77777777" w:rsidR="00DD7AEA" w:rsidRPr="003E6A47" w:rsidRDefault="00DD7AEA" w:rsidP="00DD7AEA">
            <w:pPr>
              <w:spacing w:line="245" w:lineRule="exact"/>
              <w:ind w:left="340"/>
              <w:rPr>
                <w:rFonts w:asciiTheme="majorHAnsi" w:eastAsia="Arial" w:hAnsiTheme="majorHAnsi" w:cstheme="majorHAnsi"/>
                <w:sz w:val="20"/>
                <w:szCs w:val="20"/>
              </w:rPr>
            </w:pPr>
            <w:r w:rsidRPr="003E6A47">
              <w:rPr>
                <w:rFonts w:asciiTheme="majorHAnsi" w:eastAsia="Arial" w:hAnsiTheme="majorHAnsi" w:cstheme="majorHAnsi"/>
                <w:sz w:val="20"/>
                <w:szCs w:val="20"/>
              </w:rPr>
              <w:t>Neumonía eosinofílica</w:t>
            </w:r>
          </w:p>
        </w:tc>
      </w:tr>
      <w:tr w:rsidR="00DD7AEA" w:rsidRPr="003E6A47" w14:paraId="73BFBE5E" w14:textId="77777777" w:rsidTr="00DD7AEA">
        <w:trPr>
          <w:trHeight w:val="245"/>
        </w:trPr>
        <w:tc>
          <w:tcPr>
            <w:tcW w:w="3840" w:type="dxa"/>
            <w:shd w:val="clear" w:color="auto" w:fill="auto"/>
            <w:vAlign w:val="bottom"/>
          </w:tcPr>
          <w:p w14:paraId="46858F0A"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Microlitiasis</w:t>
            </w:r>
            <w:proofErr w:type="spellEnd"/>
          </w:p>
        </w:tc>
        <w:tc>
          <w:tcPr>
            <w:tcW w:w="4560" w:type="dxa"/>
            <w:shd w:val="clear" w:color="auto" w:fill="auto"/>
            <w:vAlign w:val="bottom"/>
          </w:tcPr>
          <w:p w14:paraId="0CCD407D"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Granuloma eosinófilo</w:t>
            </w:r>
          </w:p>
        </w:tc>
        <w:tc>
          <w:tcPr>
            <w:tcW w:w="4360" w:type="dxa"/>
            <w:shd w:val="clear" w:color="auto" w:fill="auto"/>
            <w:vAlign w:val="bottom"/>
          </w:tcPr>
          <w:p w14:paraId="392FA452"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linfomatoide</w:t>
            </w:r>
            <w:proofErr w:type="spellEnd"/>
          </w:p>
        </w:tc>
      </w:tr>
      <w:tr w:rsidR="00DD7AEA" w:rsidRPr="003E6A47" w14:paraId="73E6B759" w14:textId="77777777" w:rsidTr="00DD7AEA">
        <w:trPr>
          <w:trHeight w:val="245"/>
        </w:trPr>
        <w:tc>
          <w:tcPr>
            <w:tcW w:w="3840" w:type="dxa"/>
            <w:shd w:val="clear" w:color="auto" w:fill="auto"/>
            <w:vAlign w:val="bottom"/>
          </w:tcPr>
          <w:p w14:paraId="1DF7218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560" w:type="dxa"/>
            <w:shd w:val="clear" w:color="auto" w:fill="auto"/>
            <w:vAlign w:val="bottom"/>
          </w:tcPr>
          <w:p w14:paraId="2CCDD172" w14:textId="77777777" w:rsidR="00DD7AEA" w:rsidRPr="003E6A47" w:rsidRDefault="00DD7AEA" w:rsidP="00DD7AEA">
            <w:pPr>
              <w:spacing w:line="245" w:lineRule="exact"/>
              <w:ind w:left="5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Seudotumor</w:t>
            </w:r>
            <w:proofErr w:type="spellEnd"/>
            <w:r w:rsidRPr="003E6A47">
              <w:rPr>
                <w:rFonts w:asciiTheme="majorHAnsi" w:eastAsia="Arial" w:hAnsiTheme="majorHAnsi" w:cstheme="majorHAnsi"/>
                <w:sz w:val="20"/>
                <w:szCs w:val="20"/>
              </w:rPr>
              <w:t xml:space="preserve"> inflamatorio</w:t>
            </w:r>
          </w:p>
        </w:tc>
        <w:tc>
          <w:tcPr>
            <w:tcW w:w="4360" w:type="dxa"/>
            <w:shd w:val="clear" w:color="auto" w:fill="auto"/>
            <w:vAlign w:val="bottom"/>
          </w:tcPr>
          <w:p w14:paraId="6EE8CBFE" w14:textId="77777777" w:rsidR="00DD7AEA" w:rsidRPr="003E6A47" w:rsidRDefault="00DD7AEA" w:rsidP="00DD7AEA">
            <w:pPr>
              <w:spacing w:line="245" w:lineRule="exact"/>
              <w:ind w:left="3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bronquioalveolar</w:t>
            </w:r>
            <w:proofErr w:type="spellEnd"/>
            <w:r w:rsidRPr="003E6A47">
              <w:rPr>
                <w:rFonts w:asciiTheme="majorHAnsi" w:eastAsia="Arial" w:hAnsiTheme="majorHAnsi" w:cstheme="majorHAnsi"/>
                <w:sz w:val="20"/>
                <w:szCs w:val="20"/>
              </w:rPr>
              <w:t xml:space="preserve"> intravascular</w:t>
            </w:r>
          </w:p>
        </w:tc>
      </w:tr>
      <w:tr w:rsidR="00DD7AEA" w:rsidRPr="003E6A47" w14:paraId="54C47C72" w14:textId="77777777" w:rsidTr="00DD7AEA">
        <w:trPr>
          <w:trHeight w:val="245"/>
        </w:trPr>
        <w:tc>
          <w:tcPr>
            <w:tcW w:w="3840" w:type="dxa"/>
            <w:shd w:val="clear" w:color="auto" w:fill="auto"/>
            <w:vAlign w:val="bottom"/>
          </w:tcPr>
          <w:p w14:paraId="7514B6B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Neumonía lobar</w:t>
            </w:r>
          </w:p>
        </w:tc>
        <w:tc>
          <w:tcPr>
            <w:tcW w:w="4560" w:type="dxa"/>
            <w:shd w:val="clear" w:color="auto" w:fill="auto"/>
            <w:vAlign w:val="bottom"/>
          </w:tcPr>
          <w:p w14:paraId="36B234D1"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Sarcoidosis</w:t>
            </w:r>
          </w:p>
        </w:tc>
        <w:tc>
          <w:tcPr>
            <w:tcW w:w="4360" w:type="dxa"/>
            <w:shd w:val="clear" w:color="auto" w:fill="auto"/>
            <w:vAlign w:val="bottom"/>
          </w:tcPr>
          <w:p w14:paraId="6DA10187" w14:textId="77777777" w:rsidR="00DD7AEA" w:rsidRPr="003E6A47" w:rsidRDefault="00DD7AEA" w:rsidP="00DD7AEA">
            <w:pPr>
              <w:spacing w:line="245" w:lineRule="exact"/>
              <w:ind w:left="34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Tumor benigno de células claras (tumor de</w:t>
            </w:r>
          </w:p>
        </w:tc>
      </w:tr>
      <w:tr w:rsidR="00DD7AEA" w:rsidRPr="003E6A47" w14:paraId="625DD53B" w14:textId="77777777" w:rsidTr="00DD7AEA">
        <w:trPr>
          <w:trHeight w:val="245"/>
        </w:trPr>
        <w:tc>
          <w:tcPr>
            <w:tcW w:w="3840" w:type="dxa"/>
            <w:shd w:val="clear" w:color="auto" w:fill="auto"/>
            <w:vAlign w:val="bottom"/>
          </w:tcPr>
          <w:p w14:paraId="10E70A8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Bronconeumonía</w:t>
            </w:r>
          </w:p>
        </w:tc>
        <w:tc>
          <w:tcPr>
            <w:tcW w:w="4560" w:type="dxa"/>
            <w:shd w:val="clear" w:color="auto" w:fill="auto"/>
            <w:vAlign w:val="bottom"/>
          </w:tcPr>
          <w:p w14:paraId="0A8C23E8"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Alveolitis alérgica extrínseca</w:t>
            </w:r>
          </w:p>
        </w:tc>
        <w:tc>
          <w:tcPr>
            <w:tcW w:w="4360" w:type="dxa"/>
            <w:shd w:val="clear" w:color="auto" w:fill="auto"/>
            <w:vAlign w:val="bottom"/>
          </w:tcPr>
          <w:p w14:paraId="3D4A319B"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azúcar)</w:t>
            </w:r>
          </w:p>
        </w:tc>
      </w:tr>
      <w:tr w:rsidR="00DD7AEA" w:rsidRPr="003E6A47" w14:paraId="5E69A50D" w14:textId="77777777" w:rsidTr="00DD7AEA">
        <w:trPr>
          <w:trHeight w:val="245"/>
        </w:trPr>
        <w:tc>
          <w:tcPr>
            <w:tcW w:w="3840" w:type="dxa"/>
            <w:shd w:val="clear" w:color="auto" w:fill="auto"/>
            <w:vAlign w:val="bottom"/>
          </w:tcPr>
          <w:p w14:paraId="44CA350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Neumonía intersticial</w:t>
            </w:r>
          </w:p>
        </w:tc>
        <w:tc>
          <w:tcPr>
            <w:tcW w:w="4560" w:type="dxa"/>
            <w:shd w:val="clear" w:color="auto" w:fill="auto"/>
            <w:vAlign w:val="bottom"/>
          </w:tcPr>
          <w:p w14:paraId="1C619D19"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Neumonía intersticial descamativa</w:t>
            </w:r>
          </w:p>
        </w:tc>
        <w:tc>
          <w:tcPr>
            <w:tcW w:w="4360" w:type="dxa"/>
            <w:shd w:val="clear" w:color="auto" w:fill="auto"/>
            <w:vAlign w:val="bottom"/>
          </w:tcPr>
          <w:p w14:paraId="67D4811A" w14:textId="77777777" w:rsidR="00DD7AEA" w:rsidRPr="003E6A47" w:rsidRDefault="00DD7AEA" w:rsidP="00DD7AEA">
            <w:pPr>
              <w:spacing w:line="245" w:lineRule="exact"/>
              <w:ind w:left="340"/>
              <w:rPr>
                <w:rFonts w:asciiTheme="majorHAnsi" w:eastAsia="Arial" w:hAnsiTheme="majorHAnsi" w:cstheme="majorHAnsi"/>
                <w:sz w:val="20"/>
                <w:szCs w:val="20"/>
              </w:rPr>
            </w:pPr>
            <w:r w:rsidRPr="003E6A47">
              <w:rPr>
                <w:rFonts w:asciiTheme="majorHAnsi" w:eastAsia="Arial" w:hAnsiTheme="majorHAnsi" w:cstheme="majorHAnsi"/>
                <w:sz w:val="20"/>
                <w:szCs w:val="20"/>
              </w:rPr>
              <w:t>Carcinoide atípico</w:t>
            </w:r>
          </w:p>
        </w:tc>
      </w:tr>
      <w:tr w:rsidR="00DD7AEA" w:rsidRPr="003E6A47" w14:paraId="3F90B378" w14:textId="77777777" w:rsidTr="00DD7AEA">
        <w:trPr>
          <w:trHeight w:val="245"/>
        </w:trPr>
        <w:tc>
          <w:tcPr>
            <w:tcW w:w="3840" w:type="dxa"/>
            <w:shd w:val="clear" w:color="auto" w:fill="auto"/>
            <w:vAlign w:val="bottom"/>
          </w:tcPr>
          <w:p w14:paraId="15EDBF1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Neumonías específicas</w:t>
            </w:r>
          </w:p>
        </w:tc>
        <w:tc>
          <w:tcPr>
            <w:tcW w:w="4560" w:type="dxa"/>
            <w:shd w:val="clear" w:color="auto" w:fill="auto"/>
            <w:vAlign w:val="bottom"/>
          </w:tcPr>
          <w:p w14:paraId="5CC78C65"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Neumonía intersticial linfoide</w:t>
            </w:r>
          </w:p>
        </w:tc>
        <w:tc>
          <w:tcPr>
            <w:tcW w:w="4360" w:type="dxa"/>
            <w:shd w:val="clear" w:color="auto" w:fill="auto"/>
            <w:vAlign w:val="bottom"/>
          </w:tcPr>
          <w:p w14:paraId="6E61F8BF"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Blastoma</w:t>
            </w:r>
            <w:proofErr w:type="spellEnd"/>
          </w:p>
        </w:tc>
      </w:tr>
      <w:tr w:rsidR="00DD7AEA" w:rsidRPr="003E6A47" w14:paraId="3929ACAE" w14:textId="77777777" w:rsidTr="00DD7AEA">
        <w:trPr>
          <w:trHeight w:val="245"/>
        </w:trPr>
        <w:tc>
          <w:tcPr>
            <w:tcW w:w="3840" w:type="dxa"/>
            <w:shd w:val="clear" w:color="auto" w:fill="auto"/>
            <w:vAlign w:val="bottom"/>
          </w:tcPr>
          <w:p w14:paraId="2D41D4A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Absceso</w:t>
            </w:r>
          </w:p>
        </w:tc>
        <w:tc>
          <w:tcPr>
            <w:tcW w:w="4560" w:type="dxa"/>
            <w:shd w:val="clear" w:color="auto" w:fill="auto"/>
            <w:vAlign w:val="bottom"/>
          </w:tcPr>
          <w:p w14:paraId="51876D72"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Alveolitis fibrosante</w:t>
            </w:r>
          </w:p>
        </w:tc>
        <w:tc>
          <w:tcPr>
            <w:tcW w:w="4360" w:type="dxa"/>
            <w:shd w:val="clear" w:color="auto" w:fill="auto"/>
            <w:vAlign w:val="bottom"/>
          </w:tcPr>
          <w:p w14:paraId="537E8E65" w14:textId="77777777" w:rsidR="00DD7AEA" w:rsidRPr="003E6A47" w:rsidRDefault="00DD7AEA" w:rsidP="00DD7AEA">
            <w:pPr>
              <w:spacing w:line="245" w:lineRule="exact"/>
              <w:ind w:left="3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Linfangiomiomatosis</w:t>
            </w:r>
            <w:proofErr w:type="spellEnd"/>
          </w:p>
        </w:tc>
      </w:tr>
      <w:tr w:rsidR="00DD7AEA" w:rsidRPr="003E6A47" w14:paraId="637F4382" w14:textId="77777777" w:rsidTr="00DD7AEA">
        <w:trPr>
          <w:trHeight w:val="245"/>
        </w:trPr>
        <w:tc>
          <w:tcPr>
            <w:tcW w:w="3840" w:type="dxa"/>
            <w:shd w:val="clear" w:color="auto" w:fill="auto"/>
            <w:vAlign w:val="bottom"/>
          </w:tcPr>
          <w:p w14:paraId="0ED26FF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Micosis</w:t>
            </w:r>
          </w:p>
        </w:tc>
        <w:tc>
          <w:tcPr>
            <w:tcW w:w="4560" w:type="dxa"/>
            <w:shd w:val="clear" w:color="auto" w:fill="auto"/>
            <w:vAlign w:val="bottom"/>
          </w:tcPr>
          <w:p w14:paraId="3A1D5D7F"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Tumores mesenquimatosos benignos y</w:t>
            </w:r>
          </w:p>
        </w:tc>
        <w:tc>
          <w:tcPr>
            <w:tcW w:w="4360" w:type="dxa"/>
            <w:shd w:val="clear" w:color="auto" w:fill="auto"/>
            <w:vAlign w:val="bottom"/>
          </w:tcPr>
          <w:p w14:paraId="1398AF06" w14:textId="77777777" w:rsidR="00DD7AEA" w:rsidRPr="003E6A47" w:rsidRDefault="00DD7AEA" w:rsidP="00DD7AEA">
            <w:pPr>
              <w:spacing w:line="245" w:lineRule="exact"/>
              <w:ind w:left="340"/>
              <w:rPr>
                <w:rFonts w:asciiTheme="majorHAnsi" w:eastAsia="Arial" w:hAnsiTheme="majorHAnsi" w:cstheme="majorHAnsi"/>
                <w:sz w:val="20"/>
                <w:szCs w:val="20"/>
              </w:rPr>
            </w:pPr>
            <w:r w:rsidRPr="003E6A47">
              <w:rPr>
                <w:rFonts w:asciiTheme="majorHAnsi" w:eastAsia="Arial" w:hAnsiTheme="majorHAnsi" w:cstheme="majorHAnsi"/>
                <w:sz w:val="20"/>
                <w:szCs w:val="20"/>
              </w:rPr>
              <w:t>Adenomas verdaderos de glándulas</w:t>
            </w:r>
          </w:p>
        </w:tc>
      </w:tr>
      <w:tr w:rsidR="00DD7AEA" w:rsidRPr="003E6A47" w14:paraId="14BFF367" w14:textId="77777777" w:rsidTr="00DD7AEA">
        <w:trPr>
          <w:trHeight w:val="245"/>
        </w:trPr>
        <w:tc>
          <w:tcPr>
            <w:tcW w:w="3840" w:type="dxa"/>
            <w:shd w:val="clear" w:color="auto" w:fill="auto"/>
            <w:vAlign w:val="bottom"/>
          </w:tcPr>
          <w:p w14:paraId="244DB34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560" w:type="dxa"/>
            <w:shd w:val="clear" w:color="auto" w:fill="auto"/>
            <w:vAlign w:val="bottom"/>
          </w:tcPr>
          <w:p w14:paraId="53E2CD6E"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malignos</w:t>
            </w:r>
          </w:p>
        </w:tc>
        <w:tc>
          <w:tcPr>
            <w:tcW w:w="4360" w:type="dxa"/>
            <w:shd w:val="clear" w:color="auto" w:fill="auto"/>
            <w:vAlign w:val="bottom"/>
          </w:tcPr>
          <w:p w14:paraId="3EEFE8BA"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bronquiales accesorias</w:t>
            </w:r>
          </w:p>
        </w:tc>
      </w:tr>
      <w:tr w:rsidR="00DD7AEA" w:rsidRPr="003E6A47" w14:paraId="33C9627F" w14:textId="77777777" w:rsidTr="00DD7AEA">
        <w:trPr>
          <w:trHeight w:val="245"/>
        </w:trPr>
        <w:tc>
          <w:tcPr>
            <w:tcW w:w="3840" w:type="dxa"/>
            <w:shd w:val="clear" w:color="auto" w:fill="auto"/>
            <w:vAlign w:val="bottom"/>
          </w:tcPr>
          <w:p w14:paraId="22E9630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Papilomas y papilomatosis</w:t>
            </w:r>
          </w:p>
        </w:tc>
        <w:tc>
          <w:tcPr>
            <w:tcW w:w="4560" w:type="dxa"/>
            <w:shd w:val="clear" w:color="auto" w:fill="auto"/>
            <w:vAlign w:val="bottom"/>
          </w:tcPr>
          <w:p w14:paraId="6E87D3C2" w14:textId="77777777" w:rsidR="00DD7AEA" w:rsidRPr="003E6A47" w:rsidRDefault="00DD7AEA" w:rsidP="00DD7AEA">
            <w:pPr>
              <w:spacing w:line="245" w:lineRule="exact"/>
              <w:ind w:left="5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Hamartomas</w:t>
            </w:r>
            <w:proofErr w:type="spellEnd"/>
          </w:p>
        </w:tc>
        <w:tc>
          <w:tcPr>
            <w:tcW w:w="4360" w:type="dxa"/>
            <w:shd w:val="clear" w:color="auto" w:fill="auto"/>
            <w:vAlign w:val="bottom"/>
          </w:tcPr>
          <w:p w14:paraId="6BD3B4B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E8E8AD6" w14:textId="77777777" w:rsidTr="00DD7AEA">
        <w:trPr>
          <w:trHeight w:val="245"/>
        </w:trPr>
        <w:tc>
          <w:tcPr>
            <w:tcW w:w="3840" w:type="dxa"/>
            <w:shd w:val="clear" w:color="auto" w:fill="auto"/>
            <w:vAlign w:val="bottom"/>
          </w:tcPr>
          <w:p w14:paraId="4FD45FA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Carcinoide central</w:t>
            </w:r>
          </w:p>
        </w:tc>
        <w:tc>
          <w:tcPr>
            <w:tcW w:w="4560" w:type="dxa"/>
            <w:shd w:val="clear" w:color="auto" w:fill="auto"/>
            <w:vAlign w:val="bottom"/>
          </w:tcPr>
          <w:p w14:paraId="21666861"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Linfomas </w:t>
            </w:r>
            <w:proofErr w:type="spellStart"/>
            <w:r w:rsidRPr="003E6A47">
              <w:rPr>
                <w:rFonts w:asciiTheme="majorHAnsi" w:eastAsia="Arial" w:hAnsiTheme="majorHAnsi" w:cstheme="majorHAnsi"/>
                <w:sz w:val="20"/>
                <w:szCs w:val="20"/>
              </w:rPr>
              <w:t>angio</w:t>
            </w:r>
            <w:proofErr w:type="spellEnd"/>
            <w:r w:rsidRPr="003E6A47">
              <w:rPr>
                <w:rFonts w:asciiTheme="majorHAnsi" w:eastAsia="Arial" w:hAnsiTheme="majorHAnsi" w:cstheme="majorHAnsi"/>
                <w:sz w:val="20"/>
                <w:szCs w:val="20"/>
              </w:rPr>
              <w:t xml:space="preserve"> y </w:t>
            </w:r>
            <w:proofErr w:type="spellStart"/>
            <w:r w:rsidRPr="003E6A47">
              <w:rPr>
                <w:rFonts w:asciiTheme="majorHAnsi" w:eastAsia="Arial" w:hAnsiTheme="majorHAnsi" w:cstheme="majorHAnsi"/>
                <w:sz w:val="20"/>
                <w:szCs w:val="20"/>
              </w:rPr>
              <w:t>broncocéntricos</w:t>
            </w:r>
            <w:proofErr w:type="spellEnd"/>
          </w:p>
        </w:tc>
        <w:tc>
          <w:tcPr>
            <w:tcW w:w="4360" w:type="dxa"/>
            <w:shd w:val="clear" w:color="auto" w:fill="auto"/>
            <w:vAlign w:val="bottom"/>
          </w:tcPr>
          <w:p w14:paraId="70BF1B7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F5D1426" w14:textId="77777777" w:rsidTr="00DD7AEA">
        <w:trPr>
          <w:trHeight w:val="245"/>
        </w:trPr>
        <w:tc>
          <w:tcPr>
            <w:tcW w:w="3840" w:type="dxa"/>
            <w:shd w:val="clear" w:color="auto" w:fill="auto"/>
            <w:vAlign w:val="bottom"/>
          </w:tcPr>
          <w:p w14:paraId="6D711A7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bronquioloalveolar</w:t>
            </w:r>
            <w:proofErr w:type="spellEnd"/>
          </w:p>
        </w:tc>
        <w:tc>
          <w:tcPr>
            <w:tcW w:w="4560" w:type="dxa"/>
            <w:shd w:val="clear" w:color="auto" w:fill="auto"/>
            <w:vAlign w:val="bottom"/>
          </w:tcPr>
          <w:p w14:paraId="271148A2" w14:textId="77777777" w:rsidR="00DD7AEA" w:rsidRPr="003E6A47" w:rsidRDefault="00DD7AEA" w:rsidP="00DD7AEA">
            <w:pPr>
              <w:spacing w:line="245" w:lineRule="exact"/>
              <w:ind w:left="580"/>
              <w:rPr>
                <w:rFonts w:asciiTheme="majorHAnsi" w:eastAsia="Arial" w:hAnsiTheme="majorHAnsi" w:cstheme="majorHAnsi"/>
                <w:sz w:val="20"/>
                <w:szCs w:val="20"/>
              </w:rPr>
            </w:pPr>
            <w:r w:rsidRPr="003E6A47">
              <w:rPr>
                <w:rFonts w:asciiTheme="majorHAnsi" w:eastAsia="Arial" w:hAnsiTheme="majorHAnsi" w:cstheme="majorHAnsi"/>
                <w:sz w:val="20"/>
                <w:szCs w:val="20"/>
              </w:rPr>
              <w:t>Carcinoide periférico</w:t>
            </w:r>
          </w:p>
        </w:tc>
        <w:tc>
          <w:tcPr>
            <w:tcW w:w="4360" w:type="dxa"/>
            <w:shd w:val="clear" w:color="auto" w:fill="auto"/>
            <w:vAlign w:val="bottom"/>
          </w:tcPr>
          <w:p w14:paraId="5D1C3D0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89324BD" w14:textId="77777777" w:rsidTr="00DD7AEA">
        <w:trPr>
          <w:trHeight w:val="519"/>
        </w:trPr>
        <w:tc>
          <w:tcPr>
            <w:tcW w:w="3840" w:type="dxa"/>
            <w:shd w:val="clear" w:color="auto" w:fill="auto"/>
            <w:vAlign w:val="bottom"/>
          </w:tcPr>
          <w:p w14:paraId="50DAC5E7" w14:textId="77777777" w:rsidR="00DD7AEA" w:rsidRPr="003E6A47" w:rsidRDefault="00DD7AEA" w:rsidP="00DD7AEA">
            <w:pPr>
              <w:spacing w:line="0" w:lineRule="atLeast"/>
              <w:rPr>
                <w:rFonts w:asciiTheme="majorHAnsi" w:eastAsia="Arial" w:hAnsiTheme="majorHAnsi" w:cstheme="majorHAnsi"/>
                <w:b/>
                <w:sz w:val="20"/>
                <w:szCs w:val="20"/>
              </w:rPr>
            </w:pPr>
          </w:p>
          <w:p w14:paraId="73E70F6C" w14:textId="77777777" w:rsidR="00DD7AEA" w:rsidRPr="003E6A47" w:rsidRDefault="00DD7AEA" w:rsidP="00DD7AEA">
            <w:pPr>
              <w:spacing w:line="0" w:lineRule="atLeast"/>
              <w:rPr>
                <w:rFonts w:asciiTheme="majorHAnsi" w:eastAsia="Arial" w:hAnsiTheme="majorHAnsi" w:cstheme="majorHAnsi"/>
                <w:b/>
                <w:sz w:val="20"/>
                <w:szCs w:val="20"/>
              </w:rPr>
            </w:pPr>
          </w:p>
          <w:p w14:paraId="0247A0A4" w14:textId="77777777" w:rsidR="00DD7AEA" w:rsidRPr="003E6A47" w:rsidRDefault="00DD7AEA" w:rsidP="00DD7AEA">
            <w:pPr>
              <w:spacing w:line="0" w:lineRule="atLeast"/>
              <w:rPr>
                <w:rFonts w:asciiTheme="majorHAnsi" w:eastAsia="Arial" w:hAnsiTheme="majorHAnsi" w:cstheme="majorHAnsi"/>
                <w:b/>
                <w:sz w:val="20"/>
                <w:szCs w:val="20"/>
              </w:rPr>
            </w:pPr>
          </w:p>
          <w:p w14:paraId="10EA778B" w14:textId="77777777" w:rsidR="00DD7AEA" w:rsidRPr="003E6A47" w:rsidRDefault="00DD7AEA" w:rsidP="00DD7AEA">
            <w:pPr>
              <w:spacing w:line="0" w:lineRule="atLeast"/>
              <w:rPr>
                <w:rFonts w:asciiTheme="majorHAnsi" w:eastAsia="Arial" w:hAnsiTheme="majorHAnsi" w:cstheme="majorHAnsi"/>
                <w:b/>
                <w:sz w:val="20"/>
                <w:szCs w:val="20"/>
              </w:rPr>
            </w:pPr>
          </w:p>
          <w:p w14:paraId="0DF8B950" w14:textId="77777777" w:rsidR="00DD7AEA" w:rsidRPr="003E6A47" w:rsidRDefault="00DD7AEA" w:rsidP="00DD7AEA">
            <w:pPr>
              <w:spacing w:line="0" w:lineRule="atLeast"/>
              <w:rPr>
                <w:rFonts w:asciiTheme="majorHAnsi" w:eastAsia="Arial" w:hAnsiTheme="majorHAnsi" w:cstheme="majorHAnsi"/>
                <w:b/>
                <w:sz w:val="20"/>
                <w:szCs w:val="20"/>
              </w:rPr>
            </w:pPr>
            <w:r w:rsidRPr="003E6A47">
              <w:rPr>
                <w:rFonts w:asciiTheme="majorHAnsi" w:eastAsia="Arial" w:hAnsiTheme="majorHAnsi" w:cstheme="majorHAnsi"/>
                <w:b/>
                <w:sz w:val="20"/>
                <w:szCs w:val="20"/>
              </w:rPr>
              <w:lastRenderedPageBreak/>
              <w:t>PULMONES</w:t>
            </w:r>
          </w:p>
        </w:tc>
        <w:tc>
          <w:tcPr>
            <w:tcW w:w="4560" w:type="dxa"/>
            <w:shd w:val="clear" w:color="auto" w:fill="auto"/>
            <w:vAlign w:val="bottom"/>
          </w:tcPr>
          <w:p w14:paraId="19E9E3D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3CD593C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7FF4F2B" w14:textId="77777777" w:rsidTr="00DD7AEA">
        <w:trPr>
          <w:trHeight w:val="260"/>
        </w:trPr>
        <w:tc>
          <w:tcPr>
            <w:tcW w:w="3840" w:type="dxa"/>
            <w:shd w:val="clear" w:color="auto" w:fill="auto"/>
            <w:vAlign w:val="bottom"/>
          </w:tcPr>
          <w:p w14:paraId="6FF552A1"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Carcinoma </w:t>
            </w:r>
            <w:proofErr w:type="spellStart"/>
            <w:r w:rsidRPr="003E6A47">
              <w:rPr>
                <w:rFonts w:asciiTheme="majorHAnsi" w:eastAsia="Arial" w:hAnsiTheme="majorHAnsi" w:cstheme="majorHAnsi"/>
                <w:sz w:val="20"/>
                <w:szCs w:val="20"/>
              </w:rPr>
              <w:t>broncogénico</w:t>
            </w:r>
            <w:proofErr w:type="spellEnd"/>
          </w:p>
        </w:tc>
        <w:tc>
          <w:tcPr>
            <w:tcW w:w="4560" w:type="dxa"/>
            <w:shd w:val="clear" w:color="auto" w:fill="auto"/>
            <w:vAlign w:val="bottom"/>
          </w:tcPr>
          <w:p w14:paraId="316FE0E0" w14:textId="77777777" w:rsidR="00DD7AEA" w:rsidRPr="003E6A47" w:rsidRDefault="00DD7AEA" w:rsidP="00DD7AEA">
            <w:pPr>
              <w:spacing w:line="0" w:lineRule="atLeast"/>
              <w:ind w:left="12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adenoideo quístico</w:t>
            </w:r>
          </w:p>
        </w:tc>
        <w:tc>
          <w:tcPr>
            <w:tcW w:w="4360" w:type="dxa"/>
            <w:shd w:val="clear" w:color="auto" w:fill="auto"/>
            <w:vAlign w:val="bottom"/>
          </w:tcPr>
          <w:p w14:paraId="2C12CAE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CC76F4B" w14:textId="77777777" w:rsidTr="00DD7AEA">
        <w:trPr>
          <w:trHeight w:val="245"/>
        </w:trPr>
        <w:tc>
          <w:tcPr>
            <w:tcW w:w="3840" w:type="dxa"/>
            <w:shd w:val="clear" w:color="auto" w:fill="auto"/>
            <w:vAlign w:val="bottom"/>
          </w:tcPr>
          <w:p w14:paraId="488D0E7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w:t>
            </w:r>
          </w:p>
        </w:tc>
        <w:tc>
          <w:tcPr>
            <w:tcW w:w="4560" w:type="dxa"/>
            <w:shd w:val="clear" w:color="auto" w:fill="auto"/>
            <w:vAlign w:val="bottom"/>
          </w:tcPr>
          <w:p w14:paraId="6671EAD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3B4BFA2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E686E86" w14:textId="77777777" w:rsidTr="00DD7AEA">
        <w:trPr>
          <w:trHeight w:val="245"/>
        </w:trPr>
        <w:tc>
          <w:tcPr>
            <w:tcW w:w="3840" w:type="dxa"/>
            <w:shd w:val="clear" w:color="auto" w:fill="auto"/>
            <w:vAlign w:val="bottom"/>
          </w:tcPr>
          <w:p w14:paraId="3A05900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Empiema</w:t>
            </w:r>
          </w:p>
        </w:tc>
        <w:tc>
          <w:tcPr>
            <w:tcW w:w="4560" w:type="dxa"/>
            <w:shd w:val="clear" w:color="auto" w:fill="auto"/>
            <w:vAlign w:val="bottom"/>
          </w:tcPr>
          <w:p w14:paraId="02721E4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6F0142B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5B364B5" w14:textId="77777777" w:rsidTr="00DD7AEA">
        <w:trPr>
          <w:trHeight w:val="245"/>
        </w:trPr>
        <w:tc>
          <w:tcPr>
            <w:tcW w:w="3840" w:type="dxa"/>
            <w:shd w:val="clear" w:color="auto" w:fill="auto"/>
            <w:vAlign w:val="bottom"/>
          </w:tcPr>
          <w:p w14:paraId="2764DC9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Pleuritis inespecífica y específica</w:t>
            </w:r>
          </w:p>
        </w:tc>
        <w:tc>
          <w:tcPr>
            <w:tcW w:w="4560" w:type="dxa"/>
            <w:shd w:val="clear" w:color="auto" w:fill="auto"/>
            <w:vAlign w:val="bottom"/>
          </w:tcPr>
          <w:p w14:paraId="636EE1B2"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2FD551E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2BE5D78" w14:textId="77777777" w:rsidTr="00DD7AEA">
        <w:trPr>
          <w:trHeight w:val="245"/>
        </w:trPr>
        <w:tc>
          <w:tcPr>
            <w:tcW w:w="3840" w:type="dxa"/>
            <w:shd w:val="clear" w:color="auto" w:fill="auto"/>
            <w:vAlign w:val="bottom"/>
          </w:tcPr>
          <w:p w14:paraId="6E2B352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Endometriosis</w:t>
            </w:r>
          </w:p>
        </w:tc>
        <w:tc>
          <w:tcPr>
            <w:tcW w:w="4560" w:type="dxa"/>
            <w:shd w:val="clear" w:color="auto" w:fill="auto"/>
            <w:vAlign w:val="bottom"/>
          </w:tcPr>
          <w:p w14:paraId="0AA37C0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3CDAD8D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793DF1" w14:textId="77777777" w:rsidTr="00DD7AEA">
        <w:trPr>
          <w:trHeight w:val="505"/>
        </w:trPr>
        <w:tc>
          <w:tcPr>
            <w:tcW w:w="3840" w:type="dxa"/>
            <w:shd w:val="clear" w:color="auto" w:fill="auto"/>
            <w:vAlign w:val="bottom"/>
          </w:tcPr>
          <w:p w14:paraId="4C148D80"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PLEURA</w:t>
            </w:r>
          </w:p>
        </w:tc>
        <w:tc>
          <w:tcPr>
            <w:tcW w:w="4560" w:type="dxa"/>
            <w:shd w:val="clear" w:color="auto" w:fill="auto"/>
            <w:vAlign w:val="bottom"/>
          </w:tcPr>
          <w:p w14:paraId="4B85373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360" w:type="dxa"/>
            <w:shd w:val="clear" w:color="auto" w:fill="auto"/>
            <w:vAlign w:val="bottom"/>
          </w:tcPr>
          <w:p w14:paraId="50A469B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F2EC4E4" w14:textId="77777777" w:rsidTr="00DD7AEA">
        <w:trPr>
          <w:trHeight w:val="245"/>
        </w:trPr>
        <w:tc>
          <w:tcPr>
            <w:tcW w:w="3840" w:type="dxa"/>
            <w:shd w:val="clear" w:color="auto" w:fill="auto"/>
            <w:vAlign w:val="bottom"/>
          </w:tcPr>
          <w:p w14:paraId="1C4A2EE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metastásico</w:t>
            </w:r>
          </w:p>
        </w:tc>
        <w:tc>
          <w:tcPr>
            <w:tcW w:w="4560" w:type="dxa"/>
            <w:shd w:val="clear" w:color="auto" w:fill="auto"/>
            <w:vAlign w:val="bottom"/>
          </w:tcPr>
          <w:p w14:paraId="64F714E9"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Placas hialinas</w:t>
            </w:r>
          </w:p>
        </w:tc>
        <w:tc>
          <w:tcPr>
            <w:tcW w:w="4360" w:type="dxa"/>
            <w:shd w:val="clear" w:color="auto" w:fill="auto"/>
            <w:vAlign w:val="bottom"/>
          </w:tcPr>
          <w:p w14:paraId="75EA0E2D" w14:textId="77777777" w:rsidR="00DD7AEA" w:rsidRPr="003E6A47" w:rsidRDefault="00DD7AEA" w:rsidP="00DD7AEA">
            <w:pPr>
              <w:spacing w:line="245" w:lineRule="exact"/>
              <w:ind w:left="4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Mesotelioma </w:t>
            </w:r>
            <w:proofErr w:type="spellStart"/>
            <w:r w:rsidRPr="003E6A47">
              <w:rPr>
                <w:rFonts w:asciiTheme="majorHAnsi" w:eastAsia="Arial" w:hAnsiTheme="majorHAnsi" w:cstheme="majorHAnsi"/>
                <w:sz w:val="20"/>
                <w:szCs w:val="20"/>
              </w:rPr>
              <w:t>desmoplásico</w:t>
            </w:r>
            <w:proofErr w:type="spellEnd"/>
          </w:p>
        </w:tc>
      </w:tr>
      <w:tr w:rsidR="00DD7AEA" w:rsidRPr="003E6A47" w14:paraId="2A7D5D19" w14:textId="77777777" w:rsidTr="00DD7AEA">
        <w:trPr>
          <w:trHeight w:val="245"/>
        </w:trPr>
        <w:tc>
          <w:tcPr>
            <w:tcW w:w="3840" w:type="dxa"/>
            <w:shd w:val="clear" w:color="auto" w:fill="auto"/>
            <w:vAlign w:val="bottom"/>
          </w:tcPr>
          <w:p w14:paraId="3044321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Quilotórax</w:t>
            </w:r>
          </w:p>
        </w:tc>
        <w:tc>
          <w:tcPr>
            <w:tcW w:w="4560" w:type="dxa"/>
            <w:shd w:val="clear" w:color="auto" w:fill="auto"/>
            <w:vAlign w:val="bottom"/>
          </w:tcPr>
          <w:p w14:paraId="4341D52C"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Mesoteliomas</w:t>
            </w:r>
          </w:p>
        </w:tc>
        <w:tc>
          <w:tcPr>
            <w:tcW w:w="4360" w:type="dxa"/>
            <w:shd w:val="clear" w:color="auto" w:fill="auto"/>
            <w:vAlign w:val="bottom"/>
          </w:tcPr>
          <w:p w14:paraId="4F9BE3C2" w14:textId="77777777" w:rsidR="00DD7AEA" w:rsidRPr="003E6A47" w:rsidRDefault="00DD7AEA" w:rsidP="00DD7AEA">
            <w:pPr>
              <w:spacing w:line="245" w:lineRule="exact"/>
              <w:ind w:left="400"/>
              <w:rPr>
                <w:rFonts w:asciiTheme="majorHAnsi" w:eastAsia="Arial" w:hAnsiTheme="majorHAnsi" w:cstheme="majorHAnsi"/>
                <w:sz w:val="20"/>
                <w:szCs w:val="20"/>
              </w:rPr>
            </w:pPr>
            <w:r w:rsidRPr="003E6A47">
              <w:rPr>
                <w:rFonts w:asciiTheme="majorHAnsi" w:eastAsia="Arial" w:hAnsiTheme="majorHAnsi" w:cstheme="majorHAnsi"/>
                <w:sz w:val="20"/>
                <w:szCs w:val="20"/>
              </w:rPr>
              <w:t>Mesotelioma sarcomatoso</w:t>
            </w:r>
          </w:p>
        </w:tc>
      </w:tr>
      <w:tr w:rsidR="00DD7AEA" w:rsidRPr="003E6A47" w14:paraId="48222733" w14:textId="77777777" w:rsidTr="00DD7AEA">
        <w:trPr>
          <w:trHeight w:val="245"/>
        </w:trPr>
        <w:tc>
          <w:tcPr>
            <w:tcW w:w="3840" w:type="dxa"/>
            <w:shd w:val="clear" w:color="auto" w:fill="auto"/>
            <w:vAlign w:val="bottom"/>
          </w:tcPr>
          <w:p w14:paraId="266956D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560" w:type="dxa"/>
            <w:shd w:val="clear" w:color="auto" w:fill="auto"/>
            <w:vAlign w:val="bottom"/>
          </w:tcPr>
          <w:p w14:paraId="3234FF8C" w14:textId="77777777" w:rsidR="00DD7AEA" w:rsidRPr="003E6A47" w:rsidRDefault="00DD7AEA" w:rsidP="00DD7AEA">
            <w:pPr>
              <w:spacing w:line="245" w:lineRule="exact"/>
              <w:ind w:left="6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Fibrosarcomas </w:t>
            </w:r>
            <w:proofErr w:type="spellStart"/>
            <w:r w:rsidRPr="003E6A47">
              <w:rPr>
                <w:rFonts w:asciiTheme="majorHAnsi" w:eastAsia="Arial" w:hAnsiTheme="majorHAnsi" w:cstheme="majorHAnsi"/>
                <w:sz w:val="20"/>
                <w:szCs w:val="20"/>
              </w:rPr>
              <w:t>submesoteliales</w:t>
            </w:r>
            <w:proofErr w:type="spellEnd"/>
          </w:p>
        </w:tc>
        <w:tc>
          <w:tcPr>
            <w:tcW w:w="4360" w:type="dxa"/>
            <w:shd w:val="clear" w:color="auto" w:fill="auto"/>
            <w:vAlign w:val="bottom"/>
          </w:tcPr>
          <w:p w14:paraId="363C735A"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6146B1C2" w14:textId="77777777" w:rsidR="00DD7AEA" w:rsidRPr="003E6A47" w:rsidRDefault="00DD7AEA" w:rsidP="00DD7AEA">
      <w:pPr>
        <w:spacing w:line="20" w:lineRule="exact"/>
        <w:rPr>
          <w:rFonts w:asciiTheme="majorHAnsi" w:eastAsia="Times New Roman" w:hAnsiTheme="majorHAnsi" w:cstheme="majorHAnsi"/>
          <w:sz w:val="20"/>
          <w:szCs w:val="20"/>
        </w:rPr>
      </w:pPr>
    </w:p>
    <w:p w14:paraId="701E3E55"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3833"/>
        <w:gridCol w:w="4536"/>
        <w:gridCol w:w="4394"/>
      </w:tblGrid>
      <w:tr w:rsidR="00DD7AEA" w:rsidRPr="003E6A47" w14:paraId="670F7870" w14:textId="77777777" w:rsidTr="00DD7AEA">
        <w:trPr>
          <w:trHeight w:val="459"/>
        </w:trPr>
        <w:tc>
          <w:tcPr>
            <w:tcW w:w="3833" w:type="dxa"/>
            <w:shd w:val="clear" w:color="auto" w:fill="auto"/>
            <w:vAlign w:val="bottom"/>
          </w:tcPr>
          <w:p w14:paraId="534A416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536" w:type="dxa"/>
            <w:shd w:val="clear" w:color="auto" w:fill="auto"/>
            <w:vAlign w:val="bottom"/>
          </w:tcPr>
          <w:p w14:paraId="62BD1138" w14:textId="77777777" w:rsidR="00DD7AEA" w:rsidRPr="003E6A47" w:rsidRDefault="00DD7AEA" w:rsidP="00DD7AEA">
            <w:pPr>
              <w:spacing w:line="0" w:lineRule="atLeas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Tumor fibroso solitario</w:t>
            </w:r>
          </w:p>
        </w:tc>
        <w:tc>
          <w:tcPr>
            <w:tcW w:w="4394" w:type="dxa"/>
            <w:shd w:val="clear" w:color="auto" w:fill="auto"/>
            <w:vAlign w:val="bottom"/>
          </w:tcPr>
          <w:p w14:paraId="0A4A7FA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8F70CFA" w14:textId="77777777" w:rsidTr="00DD7AEA">
        <w:trPr>
          <w:trHeight w:val="245"/>
        </w:trPr>
        <w:tc>
          <w:tcPr>
            <w:tcW w:w="3833" w:type="dxa"/>
            <w:shd w:val="clear" w:color="auto" w:fill="auto"/>
            <w:vAlign w:val="bottom"/>
          </w:tcPr>
          <w:p w14:paraId="578C53E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536" w:type="dxa"/>
            <w:shd w:val="clear" w:color="auto" w:fill="auto"/>
            <w:vAlign w:val="bottom"/>
          </w:tcPr>
          <w:p w14:paraId="3D7C92E0"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Pleuritis eosinofílica</w:t>
            </w:r>
          </w:p>
        </w:tc>
        <w:tc>
          <w:tcPr>
            <w:tcW w:w="4394" w:type="dxa"/>
            <w:shd w:val="clear" w:color="auto" w:fill="auto"/>
            <w:vAlign w:val="bottom"/>
          </w:tcPr>
          <w:p w14:paraId="6F1B64CD"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08B99A15" w14:textId="77777777" w:rsidR="00DD7AEA" w:rsidRPr="003E6A47" w:rsidRDefault="00DD7AEA" w:rsidP="00DD7AEA">
      <w:pPr>
        <w:spacing w:line="205" w:lineRule="exact"/>
        <w:rPr>
          <w:rFonts w:asciiTheme="majorHAnsi" w:eastAsia="Times New Roman" w:hAnsiTheme="majorHAnsi" w:cstheme="majorHAnsi"/>
          <w:sz w:val="20"/>
          <w:szCs w:val="20"/>
        </w:rPr>
      </w:pPr>
    </w:p>
    <w:p w14:paraId="5358C123" w14:textId="77777777" w:rsidR="00DD7AEA" w:rsidRPr="003E6A47" w:rsidRDefault="00DD7AEA" w:rsidP="00DD7AEA">
      <w:pPr>
        <w:spacing w:line="0" w:lineRule="atLeast"/>
        <w:ind w:right="-19"/>
        <w:jc w:val="center"/>
        <w:rPr>
          <w:rFonts w:asciiTheme="majorHAnsi" w:eastAsia="Arial" w:hAnsiTheme="majorHAnsi" w:cstheme="majorHAnsi"/>
          <w:sz w:val="20"/>
          <w:szCs w:val="20"/>
        </w:rPr>
      </w:pPr>
    </w:p>
    <w:p w14:paraId="0EF64DAF"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tbl>
      <w:tblPr>
        <w:tblW w:w="0" w:type="auto"/>
        <w:tblLayout w:type="fixed"/>
        <w:tblCellMar>
          <w:left w:w="0" w:type="dxa"/>
          <w:right w:w="0" w:type="dxa"/>
        </w:tblCellMar>
        <w:tblLook w:val="0000" w:firstRow="0" w:lastRow="0" w:firstColumn="0" w:lastColumn="0" w:noHBand="0" w:noVBand="0"/>
      </w:tblPr>
      <w:tblGrid>
        <w:gridCol w:w="4340"/>
        <w:gridCol w:w="4480"/>
        <w:gridCol w:w="3160"/>
      </w:tblGrid>
      <w:tr w:rsidR="00DD7AEA" w:rsidRPr="003E6A47" w14:paraId="6CDA18A9" w14:textId="77777777" w:rsidTr="00DD7AEA">
        <w:trPr>
          <w:trHeight w:val="184"/>
        </w:trPr>
        <w:tc>
          <w:tcPr>
            <w:tcW w:w="4340" w:type="dxa"/>
            <w:shd w:val="clear" w:color="auto" w:fill="auto"/>
            <w:vAlign w:val="bottom"/>
          </w:tcPr>
          <w:p w14:paraId="1A0EF09E"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41" w:name="page71"/>
            <w:bookmarkEnd w:id="41"/>
          </w:p>
        </w:tc>
        <w:tc>
          <w:tcPr>
            <w:tcW w:w="7640" w:type="dxa"/>
            <w:gridSpan w:val="2"/>
            <w:shd w:val="clear" w:color="auto" w:fill="auto"/>
            <w:vAlign w:val="bottom"/>
          </w:tcPr>
          <w:p w14:paraId="4A31A029" w14:textId="77777777" w:rsidR="00DD7AEA" w:rsidRPr="003E6A47" w:rsidRDefault="00DD7AEA" w:rsidP="00DD7AEA">
            <w:pPr>
              <w:spacing w:line="0" w:lineRule="atLeast"/>
              <w:ind w:left="4300"/>
              <w:rPr>
                <w:rFonts w:asciiTheme="majorHAnsi" w:eastAsia="Arial Narrow" w:hAnsiTheme="majorHAnsi" w:cstheme="majorHAnsi"/>
                <w:color w:val="9CC2E5"/>
                <w:sz w:val="20"/>
                <w:szCs w:val="20"/>
              </w:rPr>
            </w:pPr>
          </w:p>
        </w:tc>
      </w:tr>
      <w:tr w:rsidR="00DD7AEA" w:rsidRPr="003E6A47" w14:paraId="6BA74F2F" w14:textId="77777777" w:rsidTr="00DD7AEA">
        <w:trPr>
          <w:trHeight w:val="490"/>
        </w:trPr>
        <w:tc>
          <w:tcPr>
            <w:tcW w:w="4340" w:type="dxa"/>
            <w:shd w:val="clear" w:color="auto" w:fill="auto"/>
            <w:vAlign w:val="bottom"/>
          </w:tcPr>
          <w:p w14:paraId="05F10E73"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APARATO CARDIOVASCULAR</w:t>
            </w:r>
          </w:p>
        </w:tc>
        <w:tc>
          <w:tcPr>
            <w:tcW w:w="4480" w:type="dxa"/>
            <w:shd w:val="clear" w:color="auto" w:fill="auto"/>
            <w:vAlign w:val="bottom"/>
          </w:tcPr>
          <w:p w14:paraId="0BC3F96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3160" w:type="dxa"/>
            <w:shd w:val="clear" w:color="auto" w:fill="auto"/>
            <w:vAlign w:val="bottom"/>
          </w:tcPr>
          <w:p w14:paraId="784434B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7C57D49" w14:textId="77777777" w:rsidTr="00DD7AEA">
        <w:trPr>
          <w:trHeight w:val="490"/>
        </w:trPr>
        <w:tc>
          <w:tcPr>
            <w:tcW w:w="4340" w:type="dxa"/>
            <w:shd w:val="clear" w:color="auto" w:fill="auto"/>
            <w:vAlign w:val="bottom"/>
          </w:tcPr>
          <w:p w14:paraId="0C959DE9"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CORAZÓN</w:t>
            </w:r>
          </w:p>
        </w:tc>
        <w:tc>
          <w:tcPr>
            <w:tcW w:w="4480" w:type="dxa"/>
            <w:shd w:val="clear" w:color="auto" w:fill="auto"/>
            <w:vAlign w:val="bottom"/>
          </w:tcPr>
          <w:p w14:paraId="62D7B36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3160" w:type="dxa"/>
            <w:shd w:val="clear" w:color="auto" w:fill="auto"/>
            <w:vAlign w:val="bottom"/>
          </w:tcPr>
          <w:p w14:paraId="080A8CB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11A39A" w14:textId="77777777" w:rsidTr="00DD7AEA">
        <w:trPr>
          <w:trHeight w:val="245"/>
        </w:trPr>
        <w:tc>
          <w:tcPr>
            <w:tcW w:w="4340" w:type="dxa"/>
            <w:shd w:val="clear" w:color="auto" w:fill="auto"/>
            <w:vAlign w:val="bottom"/>
          </w:tcPr>
          <w:p w14:paraId="0E64187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Atrofia</w:t>
            </w:r>
          </w:p>
        </w:tc>
        <w:tc>
          <w:tcPr>
            <w:tcW w:w="4480" w:type="dxa"/>
            <w:shd w:val="clear" w:color="auto" w:fill="auto"/>
            <w:vAlign w:val="bottom"/>
          </w:tcPr>
          <w:p w14:paraId="310B3086"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Glucogenosis </w:t>
            </w:r>
            <w:proofErr w:type="spellStart"/>
            <w:r w:rsidRPr="003E6A47">
              <w:rPr>
                <w:rFonts w:asciiTheme="majorHAnsi" w:eastAsia="Arial" w:hAnsiTheme="majorHAnsi" w:cstheme="majorHAnsi"/>
                <w:sz w:val="20"/>
                <w:szCs w:val="20"/>
              </w:rPr>
              <w:t>mucopolisacaridosis</w:t>
            </w:r>
            <w:proofErr w:type="spellEnd"/>
          </w:p>
        </w:tc>
        <w:tc>
          <w:tcPr>
            <w:tcW w:w="3160" w:type="dxa"/>
            <w:shd w:val="clear" w:color="auto" w:fill="auto"/>
            <w:vAlign w:val="bottom"/>
          </w:tcPr>
          <w:p w14:paraId="15514D5D"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Lesiones por radiación</w:t>
            </w:r>
          </w:p>
        </w:tc>
      </w:tr>
      <w:tr w:rsidR="00DD7AEA" w:rsidRPr="003E6A47" w14:paraId="1B064890" w14:textId="77777777" w:rsidTr="00DD7AEA">
        <w:trPr>
          <w:trHeight w:val="245"/>
        </w:trPr>
        <w:tc>
          <w:tcPr>
            <w:tcW w:w="4340" w:type="dxa"/>
            <w:shd w:val="clear" w:color="auto" w:fill="auto"/>
            <w:vAlign w:val="bottom"/>
          </w:tcPr>
          <w:p w14:paraId="1EBE3B5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480" w:type="dxa"/>
            <w:shd w:val="clear" w:color="auto" w:fill="auto"/>
            <w:vAlign w:val="bottom"/>
          </w:tcPr>
          <w:p w14:paraId="02F73DC5"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Desnutrición</w:t>
            </w:r>
          </w:p>
        </w:tc>
        <w:tc>
          <w:tcPr>
            <w:tcW w:w="3160" w:type="dxa"/>
            <w:shd w:val="clear" w:color="auto" w:fill="auto"/>
            <w:vAlign w:val="bottom"/>
          </w:tcPr>
          <w:p w14:paraId="620954C7"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Miocarditis idiopática</w:t>
            </w:r>
          </w:p>
        </w:tc>
      </w:tr>
      <w:tr w:rsidR="00DD7AEA" w:rsidRPr="003E6A47" w14:paraId="5855B8FF" w14:textId="77777777" w:rsidTr="00DD7AEA">
        <w:trPr>
          <w:trHeight w:val="245"/>
        </w:trPr>
        <w:tc>
          <w:tcPr>
            <w:tcW w:w="4340" w:type="dxa"/>
            <w:shd w:val="clear" w:color="auto" w:fill="auto"/>
            <w:vAlign w:val="bottom"/>
          </w:tcPr>
          <w:p w14:paraId="5B1A86D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Infiltración grasa del miocardio</w:t>
            </w:r>
          </w:p>
        </w:tc>
        <w:tc>
          <w:tcPr>
            <w:tcW w:w="4480" w:type="dxa"/>
            <w:shd w:val="clear" w:color="auto" w:fill="auto"/>
            <w:vAlign w:val="bottom"/>
          </w:tcPr>
          <w:p w14:paraId="23B4C239"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Beriberi</w:t>
            </w:r>
          </w:p>
        </w:tc>
        <w:tc>
          <w:tcPr>
            <w:tcW w:w="3160" w:type="dxa"/>
            <w:shd w:val="clear" w:color="auto" w:fill="auto"/>
            <w:vAlign w:val="bottom"/>
          </w:tcPr>
          <w:p w14:paraId="688BDACC"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Cardiomiopatía familiar</w:t>
            </w:r>
          </w:p>
        </w:tc>
      </w:tr>
      <w:tr w:rsidR="00DD7AEA" w:rsidRPr="003E6A47" w14:paraId="097C7B1D" w14:textId="77777777" w:rsidTr="00DD7AEA">
        <w:trPr>
          <w:trHeight w:val="245"/>
        </w:trPr>
        <w:tc>
          <w:tcPr>
            <w:tcW w:w="4340" w:type="dxa"/>
            <w:shd w:val="clear" w:color="auto" w:fill="auto"/>
            <w:vAlign w:val="bottom"/>
          </w:tcPr>
          <w:p w14:paraId="6BA6F643" w14:textId="77777777" w:rsidR="00DD7AEA" w:rsidRPr="003E6A47" w:rsidRDefault="00DD7AEA" w:rsidP="00DD7AEA">
            <w:pPr>
              <w:spacing w:line="245" w:lineRule="exact"/>
              <w:rPr>
                <w:rFonts w:asciiTheme="majorHAnsi" w:eastAsia="Arial" w:hAnsiTheme="majorHAnsi" w:cstheme="majorHAnsi"/>
                <w:w w:val="98"/>
                <w:sz w:val="20"/>
                <w:szCs w:val="20"/>
              </w:rPr>
            </w:pPr>
            <w:r w:rsidRPr="003E6A47">
              <w:rPr>
                <w:rFonts w:asciiTheme="majorHAnsi" w:eastAsia="Arial" w:hAnsiTheme="majorHAnsi" w:cstheme="majorHAnsi"/>
                <w:w w:val="98"/>
                <w:sz w:val="20"/>
                <w:szCs w:val="20"/>
              </w:rPr>
              <w:t>Cardiopatía isquémica: lesiones coronarias e</w:t>
            </w:r>
          </w:p>
        </w:tc>
        <w:tc>
          <w:tcPr>
            <w:tcW w:w="4480" w:type="dxa"/>
            <w:shd w:val="clear" w:color="auto" w:fill="auto"/>
            <w:vAlign w:val="bottom"/>
          </w:tcPr>
          <w:p w14:paraId="7F424A31"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Valvulitis aórtica sifilítica</w:t>
            </w:r>
          </w:p>
        </w:tc>
        <w:tc>
          <w:tcPr>
            <w:tcW w:w="3160" w:type="dxa"/>
            <w:shd w:val="clear" w:color="auto" w:fill="auto"/>
            <w:vAlign w:val="bottom"/>
          </w:tcPr>
          <w:p w14:paraId="2D2542B2"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 congénitas</w:t>
            </w:r>
          </w:p>
        </w:tc>
      </w:tr>
      <w:tr w:rsidR="00DD7AEA" w:rsidRPr="003E6A47" w14:paraId="02108C73" w14:textId="77777777" w:rsidTr="00DD7AEA">
        <w:trPr>
          <w:trHeight w:val="245"/>
        </w:trPr>
        <w:tc>
          <w:tcPr>
            <w:tcW w:w="4340" w:type="dxa"/>
            <w:shd w:val="clear" w:color="auto" w:fill="auto"/>
            <w:vAlign w:val="bottom"/>
          </w:tcPr>
          <w:p w14:paraId="078BAFDA"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infarto</w:t>
            </w:r>
          </w:p>
        </w:tc>
        <w:tc>
          <w:tcPr>
            <w:tcW w:w="4480" w:type="dxa"/>
            <w:shd w:val="clear" w:color="auto" w:fill="auto"/>
            <w:vAlign w:val="bottom"/>
          </w:tcPr>
          <w:p w14:paraId="14E5E709"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Miocarditis causada por agentes físicos y</w:t>
            </w:r>
          </w:p>
        </w:tc>
        <w:tc>
          <w:tcPr>
            <w:tcW w:w="3160" w:type="dxa"/>
            <w:shd w:val="clear" w:color="auto" w:fill="auto"/>
            <w:vAlign w:val="bottom"/>
          </w:tcPr>
          <w:p w14:paraId="52DCF785"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Mixoma</w:t>
            </w:r>
          </w:p>
        </w:tc>
      </w:tr>
      <w:tr w:rsidR="00DD7AEA" w:rsidRPr="003E6A47" w14:paraId="66EF4468" w14:textId="77777777" w:rsidTr="00DD7AEA">
        <w:trPr>
          <w:trHeight w:val="245"/>
        </w:trPr>
        <w:tc>
          <w:tcPr>
            <w:tcW w:w="4340" w:type="dxa"/>
            <w:shd w:val="clear" w:color="auto" w:fill="auto"/>
            <w:vAlign w:val="bottom"/>
          </w:tcPr>
          <w:p w14:paraId="4FE8D7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Cardiopatía reumática</w:t>
            </w:r>
          </w:p>
        </w:tc>
        <w:tc>
          <w:tcPr>
            <w:tcW w:w="4480" w:type="dxa"/>
            <w:shd w:val="clear" w:color="auto" w:fill="auto"/>
            <w:vAlign w:val="bottom"/>
          </w:tcPr>
          <w:p w14:paraId="329359BA"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químicos</w:t>
            </w:r>
          </w:p>
        </w:tc>
        <w:tc>
          <w:tcPr>
            <w:tcW w:w="3160" w:type="dxa"/>
            <w:shd w:val="clear" w:color="auto" w:fill="auto"/>
            <w:vAlign w:val="bottom"/>
          </w:tcPr>
          <w:p w14:paraId="59E5FB87"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Rabdomioma</w:t>
            </w:r>
            <w:proofErr w:type="spellEnd"/>
          </w:p>
        </w:tc>
      </w:tr>
      <w:tr w:rsidR="00DD7AEA" w:rsidRPr="003E6A47" w14:paraId="39A08BCA" w14:textId="77777777" w:rsidTr="00DD7AEA">
        <w:trPr>
          <w:trHeight w:val="245"/>
        </w:trPr>
        <w:tc>
          <w:tcPr>
            <w:tcW w:w="4340" w:type="dxa"/>
            <w:shd w:val="clear" w:color="auto" w:fill="auto"/>
            <w:vAlign w:val="bottom"/>
          </w:tcPr>
          <w:p w14:paraId="042025D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Valvulopatías crónicas: insuficiencia y</w:t>
            </w:r>
          </w:p>
        </w:tc>
        <w:tc>
          <w:tcPr>
            <w:tcW w:w="4480" w:type="dxa"/>
            <w:shd w:val="clear" w:color="auto" w:fill="auto"/>
            <w:vAlign w:val="bottom"/>
          </w:tcPr>
          <w:p w14:paraId="6059988D"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Miocarditis sifilítica</w:t>
            </w:r>
          </w:p>
        </w:tc>
        <w:tc>
          <w:tcPr>
            <w:tcW w:w="3160" w:type="dxa"/>
            <w:shd w:val="clear" w:color="auto" w:fill="auto"/>
            <w:vAlign w:val="bottom"/>
          </w:tcPr>
          <w:p w14:paraId="683E506E"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Hemangioma </w:t>
            </w:r>
            <w:proofErr w:type="spellStart"/>
            <w:r w:rsidRPr="003E6A47">
              <w:rPr>
                <w:rFonts w:asciiTheme="majorHAnsi" w:eastAsia="Arial" w:hAnsiTheme="majorHAnsi" w:cstheme="majorHAnsi"/>
                <w:sz w:val="20"/>
                <w:szCs w:val="20"/>
              </w:rPr>
              <w:t>histiocitoide</w:t>
            </w:r>
            <w:proofErr w:type="spellEnd"/>
          </w:p>
        </w:tc>
      </w:tr>
      <w:tr w:rsidR="00DD7AEA" w:rsidRPr="003E6A47" w14:paraId="2DE76E25" w14:textId="77777777" w:rsidTr="00DD7AEA">
        <w:trPr>
          <w:trHeight w:val="245"/>
        </w:trPr>
        <w:tc>
          <w:tcPr>
            <w:tcW w:w="4340" w:type="dxa"/>
            <w:shd w:val="clear" w:color="auto" w:fill="auto"/>
            <w:vAlign w:val="bottom"/>
          </w:tcPr>
          <w:p w14:paraId="5F1F9993"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estenosis</w:t>
            </w:r>
          </w:p>
        </w:tc>
        <w:tc>
          <w:tcPr>
            <w:tcW w:w="4480" w:type="dxa"/>
            <w:shd w:val="clear" w:color="auto" w:fill="auto"/>
            <w:vAlign w:val="bottom"/>
          </w:tcPr>
          <w:p w14:paraId="5A538A65"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Endocarditis verrucosa atípica (</w:t>
            </w:r>
            <w:proofErr w:type="spellStart"/>
            <w:r w:rsidRPr="003E6A47">
              <w:rPr>
                <w:rFonts w:asciiTheme="majorHAnsi" w:eastAsia="Arial" w:hAnsiTheme="majorHAnsi" w:cstheme="majorHAnsi"/>
                <w:sz w:val="20"/>
                <w:szCs w:val="20"/>
              </w:rPr>
              <w:t>Liebman</w:t>
            </w:r>
            <w:proofErr w:type="spellEnd"/>
            <w:r w:rsidRPr="003E6A47">
              <w:rPr>
                <w:rFonts w:asciiTheme="majorHAnsi" w:eastAsia="Arial" w:hAnsiTheme="majorHAnsi" w:cstheme="majorHAnsi"/>
                <w:sz w:val="20"/>
                <w:szCs w:val="20"/>
              </w:rPr>
              <w:t>-</w:t>
            </w:r>
          </w:p>
        </w:tc>
        <w:tc>
          <w:tcPr>
            <w:tcW w:w="3160" w:type="dxa"/>
            <w:shd w:val="clear" w:color="auto" w:fill="auto"/>
            <w:vAlign w:val="bottom"/>
          </w:tcPr>
          <w:p w14:paraId="51F13768"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790FDDD9" w14:textId="77777777" w:rsidTr="00DD7AEA">
        <w:trPr>
          <w:trHeight w:val="245"/>
        </w:trPr>
        <w:tc>
          <w:tcPr>
            <w:tcW w:w="4340" w:type="dxa"/>
            <w:shd w:val="clear" w:color="auto" w:fill="auto"/>
            <w:vAlign w:val="bottom"/>
          </w:tcPr>
          <w:p w14:paraId="2279415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Endocarditis bacteriana</w:t>
            </w:r>
          </w:p>
        </w:tc>
        <w:tc>
          <w:tcPr>
            <w:tcW w:w="4480" w:type="dxa"/>
            <w:shd w:val="clear" w:color="auto" w:fill="auto"/>
            <w:vAlign w:val="bottom"/>
          </w:tcPr>
          <w:p w14:paraId="20CD179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Sacks)</w:t>
            </w:r>
          </w:p>
        </w:tc>
        <w:tc>
          <w:tcPr>
            <w:tcW w:w="3160" w:type="dxa"/>
            <w:shd w:val="clear" w:color="auto" w:fill="auto"/>
            <w:vAlign w:val="bottom"/>
          </w:tcPr>
          <w:p w14:paraId="770E423C"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Rechazo en </w:t>
            </w:r>
            <w:proofErr w:type="spellStart"/>
            <w:r w:rsidRPr="003E6A47">
              <w:rPr>
                <w:rFonts w:asciiTheme="majorHAnsi" w:eastAsia="Arial" w:hAnsiTheme="majorHAnsi" w:cstheme="majorHAnsi"/>
                <w:sz w:val="20"/>
                <w:szCs w:val="20"/>
              </w:rPr>
              <w:t>transplante</w:t>
            </w:r>
            <w:proofErr w:type="spellEnd"/>
          </w:p>
        </w:tc>
      </w:tr>
      <w:tr w:rsidR="00DD7AEA" w:rsidRPr="003E6A47" w14:paraId="4EC21516" w14:textId="77777777" w:rsidTr="00DD7AEA">
        <w:trPr>
          <w:trHeight w:val="245"/>
        </w:trPr>
        <w:tc>
          <w:tcPr>
            <w:tcW w:w="4340" w:type="dxa"/>
            <w:shd w:val="clear" w:color="auto" w:fill="auto"/>
            <w:vAlign w:val="bottom"/>
          </w:tcPr>
          <w:p w14:paraId="70BEB6F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Miocarditis bacteriana</w:t>
            </w:r>
          </w:p>
        </w:tc>
        <w:tc>
          <w:tcPr>
            <w:tcW w:w="4480" w:type="dxa"/>
            <w:shd w:val="clear" w:color="auto" w:fill="auto"/>
            <w:vAlign w:val="bottom"/>
          </w:tcPr>
          <w:p w14:paraId="5F7DA8D9"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Endocarditis micótica</w:t>
            </w:r>
          </w:p>
        </w:tc>
        <w:tc>
          <w:tcPr>
            <w:tcW w:w="3160" w:type="dxa"/>
            <w:shd w:val="clear" w:color="auto" w:fill="auto"/>
            <w:vAlign w:val="bottom"/>
          </w:tcPr>
          <w:p w14:paraId="72C3708F" w14:textId="77777777" w:rsidR="00DD7AEA" w:rsidRPr="003E6A47" w:rsidRDefault="00DD7AEA" w:rsidP="00DD7AEA">
            <w:pPr>
              <w:spacing w:line="245" w:lineRule="exact"/>
              <w:ind w:left="100"/>
              <w:rPr>
                <w:rFonts w:asciiTheme="majorHAnsi" w:eastAsia="Arial" w:hAnsiTheme="majorHAnsi" w:cstheme="majorHAnsi"/>
                <w:w w:val="95"/>
                <w:sz w:val="20"/>
                <w:szCs w:val="20"/>
              </w:rPr>
            </w:pPr>
            <w:r w:rsidRPr="003E6A47">
              <w:rPr>
                <w:rFonts w:asciiTheme="majorHAnsi" w:eastAsia="Arial" w:hAnsiTheme="majorHAnsi" w:cstheme="majorHAnsi"/>
                <w:w w:val="95"/>
                <w:sz w:val="20"/>
                <w:szCs w:val="20"/>
              </w:rPr>
              <w:t>Toxicidad por inmunosupresores</w:t>
            </w:r>
          </w:p>
        </w:tc>
      </w:tr>
      <w:tr w:rsidR="00DD7AEA" w:rsidRPr="003E6A47" w14:paraId="6BE3724B" w14:textId="77777777" w:rsidTr="00DD7AEA">
        <w:trPr>
          <w:trHeight w:val="245"/>
        </w:trPr>
        <w:tc>
          <w:tcPr>
            <w:tcW w:w="4340" w:type="dxa"/>
            <w:shd w:val="clear" w:color="auto" w:fill="auto"/>
            <w:vAlign w:val="bottom"/>
          </w:tcPr>
          <w:p w14:paraId="06AFBFA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Cardiopatía hipertensiva</w:t>
            </w:r>
          </w:p>
        </w:tc>
        <w:tc>
          <w:tcPr>
            <w:tcW w:w="4480" w:type="dxa"/>
            <w:shd w:val="clear" w:color="auto" w:fill="auto"/>
            <w:vAlign w:val="bottom"/>
          </w:tcPr>
          <w:p w14:paraId="1F57B778" w14:textId="77777777" w:rsidR="00DD7AEA" w:rsidRPr="003E6A47" w:rsidRDefault="00DD7AEA" w:rsidP="00DD7AEA">
            <w:pPr>
              <w:spacing w:line="245" w:lineRule="exact"/>
              <w:ind w:left="18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Miocarditis por </w:t>
            </w:r>
            <w:proofErr w:type="spellStart"/>
            <w:r w:rsidRPr="003E6A47">
              <w:rPr>
                <w:rFonts w:asciiTheme="majorHAnsi" w:eastAsia="Arial" w:hAnsiTheme="majorHAnsi" w:cstheme="majorHAnsi"/>
                <w:w w:val="96"/>
                <w:sz w:val="20"/>
                <w:szCs w:val="20"/>
              </w:rPr>
              <w:t>riquettsias</w:t>
            </w:r>
            <w:proofErr w:type="spellEnd"/>
            <w:r w:rsidRPr="003E6A47">
              <w:rPr>
                <w:rFonts w:asciiTheme="majorHAnsi" w:eastAsia="Arial" w:hAnsiTheme="majorHAnsi" w:cstheme="majorHAnsi"/>
                <w:w w:val="96"/>
                <w:sz w:val="20"/>
                <w:szCs w:val="20"/>
              </w:rPr>
              <w:t>, virus, protozoarios</w:t>
            </w:r>
          </w:p>
        </w:tc>
        <w:tc>
          <w:tcPr>
            <w:tcW w:w="3160" w:type="dxa"/>
            <w:shd w:val="clear" w:color="auto" w:fill="auto"/>
            <w:vAlign w:val="bottom"/>
          </w:tcPr>
          <w:p w14:paraId="0326359D"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Toxicidad por cocaína</w:t>
            </w:r>
          </w:p>
        </w:tc>
      </w:tr>
      <w:tr w:rsidR="00DD7AEA" w:rsidRPr="003E6A47" w14:paraId="44C75BB2" w14:textId="77777777" w:rsidTr="00DD7AEA">
        <w:trPr>
          <w:trHeight w:val="245"/>
        </w:trPr>
        <w:tc>
          <w:tcPr>
            <w:tcW w:w="4340" w:type="dxa"/>
            <w:shd w:val="clear" w:color="auto" w:fill="auto"/>
            <w:vAlign w:val="bottom"/>
          </w:tcPr>
          <w:p w14:paraId="0FA4922D"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Cor</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pulmonale</w:t>
            </w:r>
            <w:proofErr w:type="spellEnd"/>
          </w:p>
        </w:tc>
        <w:tc>
          <w:tcPr>
            <w:tcW w:w="4480" w:type="dxa"/>
            <w:shd w:val="clear" w:color="auto" w:fill="auto"/>
            <w:vAlign w:val="bottom"/>
          </w:tcPr>
          <w:p w14:paraId="3788742E"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y hongos</w:t>
            </w:r>
          </w:p>
        </w:tc>
        <w:tc>
          <w:tcPr>
            <w:tcW w:w="3160" w:type="dxa"/>
            <w:shd w:val="clear" w:color="auto" w:fill="auto"/>
            <w:vAlign w:val="bottom"/>
          </w:tcPr>
          <w:p w14:paraId="08DDEC8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B1D0018" w14:textId="77777777" w:rsidTr="00DD7AEA">
        <w:trPr>
          <w:trHeight w:val="245"/>
        </w:trPr>
        <w:tc>
          <w:tcPr>
            <w:tcW w:w="4340" w:type="dxa"/>
            <w:shd w:val="clear" w:color="auto" w:fill="auto"/>
            <w:vAlign w:val="bottom"/>
          </w:tcPr>
          <w:p w14:paraId="2F158A0A"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Fibroelastosis</w:t>
            </w:r>
            <w:proofErr w:type="spellEnd"/>
            <w:r w:rsidRPr="003E6A47">
              <w:rPr>
                <w:rFonts w:asciiTheme="majorHAnsi" w:eastAsia="Arial" w:hAnsiTheme="majorHAnsi" w:cstheme="majorHAnsi"/>
                <w:sz w:val="20"/>
                <w:szCs w:val="20"/>
              </w:rPr>
              <w:t xml:space="preserve"> endocárdica</w:t>
            </w:r>
          </w:p>
        </w:tc>
        <w:tc>
          <w:tcPr>
            <w:tcW w:w="4480" w:type="dxa"/>
            <w:shd w:val="clear" w:color="auto" w:fill="auto"/>
            <w:vAlign w:val="bottom"/>
          </w:tcPr>
          <w:p w14:paraId="685D7B52"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Aneurismas</w:t>
            </w:r>
          </w:p>
        </w:tc>
        <w:tc>
          <w:tcPr>
            <w:tcW w:w="3160" w:type="dxa"/>
            <w:shd w:val="clear" w:color="auto" w:fill="auto"/>
            <w:vAlign w:val="bottom"/>
          </w:tcPr>
          <w:p w14:paraId="6550E2E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986BA89" w14:textId="77777777" w:rsidTr="00DD7AEA">
        <w:trPr>
          <w:trHeight w:val="245"/>
        </w:trPr>
        <w:tc>
          <w:tcPr>
            <w:tcW w:w="4340" w:type="dxa"/>
            <w:shd w:val="clear" w:color="auto" w:fill="auto"/>
            <w:vAlign w:val="bottom"/>
          </w:tcPr>
          <w:p w14:paraId="52998C8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480" w:type="dxa"/>
            <w:shd w:val="clear" w:color="auto" w:fill="auto"/>
            <w:vAlign w:val="bottom"/>
          </w:tcPr>
          <w:p w14:paraId="67B21CE5" w14:textId="77777777" w:rsidR="00DD7AEA" w:rsidRPr="003E6A47" w:rsidRDefault="00DD7AEA" w:rsidP="00DD7AEA">
            <w:pPr>
              <w:spacing w:line="245" w:lineRule="exac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Miocarditis en las enfermedades de la colágena</w:t>
            </w:r>
          </w:p>
        </w:tc>
        <w:tc>
          <w:tcPr>
            <w:tcW w:w="3160" w:type="dxa"/>
            <w:shd w:val="clear" w:color="auto" w:fill="auto"/>
            <w:vAlign w:val="bottom"/>
          </w:tcPr>
          <w:p w14:paraId="370B59F4"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50AEEBE4" w14:textId="77777777" w:rsidR="00DD7AEA" w:rsidRPr="003E6A47" w:rsidRDefault="00DD7AEA" w:rsidP="00DD7AEA">
      <w:pPr>
        <w:spacing w:line="20" w:lineRule="exact"/>
        <w:rPr>
          <w:rFonts w:asciiTheme="majorHAnsi" w:eastAsia="Times New Roman" w:hAnsiTheme="majorHAnsi" w:cstheme="majorHAnsi"/>
          <w:sz w:val="20"/>
          <w:szCs w:val="20"/>
        </w:rPr>
      </w:pPr>
    </w:p>
    <w:p w14:paraId="619C66AA" w14:textId="77777777" w:rsidR="00DD7AEA" w:rsidRPr="003E6A47" w:rsidRDefault="00DD7AEA" w:rsidP="00DD7AEA">
      <w:pPr>
        <w:spacing w:line="200" w:lineRule="exact"/>
        <w:rPr>
          <w:rFonts w:asciiTheme="majorHAnsi" w:eastAsia="Times New Roman" w:hAnsiTheme="majorHAnsi" w:cstheme="majorHAnsi"/>
          <w:sz w:val="20"/>
          <w:szCs w:val="20"/>
        </w:rPr>
      </w:pPr>
    </w:p>
    <w:p w14:paraId="481B639F" w14:textId="77777777" w:rsidR="00DD7AEA" w:rsidRPr="003E6A47" w:rsidRDefault="00DD7AEA" w:rsidP="00DD7AEA">
      <w:pPr>
        <w:spacing w:line="200" w:lineRule="exact"/>
        <w:rPr>
          <w:rFonts w:asciiTheme="majorHAnsi" w:eastAsia="Times New Roman" w:hAnsiTheme="majorHAnsi" w:cstheme="majorHAnsi"/>
          <w:sz w:val="20"/>
          <w:szCs w:val="20"/>
        </w:rPr>
      </w:pPr>
    </w:p>
    <w:p w14:paraId="5DC998C3" w14:textId="77777777" w:rsidR="00DD7AEA" w:rsidRPr="003E6A47" w:rsidRDefault="00DD7AEA" w:rsidP="00DD7AEA">
      <w:pPr>
        <w:spacing w:line="200" w:lineRule="exact"/>
        <w:rPr>
          <w:rFonts w:asciiTheme="majorHAnsi" w:eastAsia="Times New Roman" w:hAnsiTheme="majorHAnsi" w:cstheme="majorHAnsi"/>
          <w:sz w:val="20"/>
          <w:szCs w:val="20"/>
        </w:rPr>
      </w:pPr>
    </w:p>
    <w:p w14:paraId="19F64E0E" w14:textId="77777777" w:rsidR="00DD7AEA" w:rsidRPr="003E6A47" w:rsidRDefault="00DD7AEA" w:rsidP="00DD7AEA">
      <w:pPr>
        <w:spacing w:line="374"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3760"/>
        <w:gridCol w:w="4420"/>
        <w:gridCol w:w="4640"/>
      </w:tblGrid>
      <w:tr w:rsidR="00DD7AEA" w:rsidRPr="003E6A47" w14:paraId="61CAB07F" w14:textId="77777777" w:rsidTr="00DD7AEA">
        <w:trPr>
          <w:trHeight w:val="260"/>
        </w:trPr>
        <w:tc>
          <w:tcPr>
            <w:tcW w:w="3760" w:type="dxa"/>
            <w:shd w:val="clear" w:color="auto" w:fill="auto"/>
            <w:vAlign w:val="bottom"/>
          </w:tcPr>
          <w:p w14:paraId="191D2111" w14:textId="77777777" w:rsidR="00DD7AEA" w:rsidRPr="003E6A47" w:rsidRDefault="00DD7AEA" w:rsidP="00DD7AEA">
            <w:pPr>
              <w:spacing w:line="0" w:lineRule="atLeast"/>
              <w:rPr>
                <w:rFonts w:asciiTheme="majorHAnsi" w:eastAsia="Arial" w:hAnsiTheme="majorHAnsi" w:cstheme="majorHAnsi"/>
                <w:b/>
                <w:i/>
                <w:sz w:val="20"/>
                <w:szCs w:val="20"/>
              </w:rPr>
            </w:pPr>
          </w:p>
          <w:p w14:paraId="0D8A4293" w14:textId="77777777" w:rsidR="00DD7AEA" w:rsidRPr="003E6A47" w:rsidRDefault="00DD7AEA" w:rsidP="00DD7AEA">
            <w:pPr>
              <w:spacing w:line="0" w:lineRule="atLeast"/>
              <w:rPr>
                <w:rFonts w:asciiTheme="majorHAnsi" w:eastAsia="Arial" w:hAnsiTheme="majorHAnsi" w:cstheme="majorHAnsi"/>
                <w:b/>
                <w:i/>
                <w:sz w:val="20"/>
                <w:szCs w:val="20"/>
              </w:rPr>
            </w:pPr>
          </w:p>
          <w:p w14:paraId="0C28BA20" w14:textId="77777777" w:rsidR="00DD7AEA" w:rsidRPr="003E6A47" w:rsidRDefault="00DD7AEA" w:rsidP="00DD7AEA">
            <w:pPr>
              <w:spacing w:line="0" w:lineRule="atLeast"/>
              <w:rPr>
                <w:rFonts w:asciiTheme="majorHAnsi" w:eastAsia="Arial" w:hAnsiTheme="majorHAnsi" w:cstheme="majorHAnsi"/>
                <w:b/>
                <w:i/>
                <w:sz w:val="20"/>
                <w:szCs w:val="20"/>
              </w:rPr>
            </w:pPr>
          </w:p>
          <w:p w14:paraId="1179245C" w14:textId="77777777" w:rsidR="00DD7AEA" w:rsidRPr="003E6A47" w:rsidRDefault="00DD7AEA" w:rsidP="00DD7AEA">
            <w:pPr>
              <w:spacing w:line="0" w:lineRule="atLeast"/>
              <w:rPr>
                <w:rFonts w:asciiTheme="majorHAnsi" w:eastAsia="Arial" w:hAnsiTheme="majorHAnsi" w:cstheme="majorHAnsi"/>
                <w:b/>
                <w:i/>
                <w:sz w:val="20"/>
                <w:szCs w:val="20"/>
              </w:rPr>
            </w:pPr>
          </w:p>
          <w:p w14:paraId="6F74A2E1"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PERICARDIO</w:t>
            </w:r>
          </w:p>
        </w:tc>
        <w:tc>
          <w:tcPr>
            <w:tcW w:w="4420" w:type="dxa"/>
            <w:shd w:val="clear" w:color="auto" w:fill="auto"/>
            <w:vAlign w:val="bottom"/>
          </w:tcPr>
          <w:p w14:paraId="68997A3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62F1655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FB5ADB5" w14:textId="77777777" w:rsidTr="00DD7AEA">
        <w:trPr>
          <w:trHeight w:val="245"/>
        </w:trPr>
        <w:tc>
          <w:tcPr>
            <w:tcW w:w="3760" w:type="dxa"/>
            <w:shd w:val="clear" w:color="auto" w:fill="auto"/>
            <w:vAlign w:val="bottom"/>
          </w:tcPr>
          <w:p w14:paraId="37E1E0D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420" w:type="dxa"/>
            <w:shd w:val="clear" w:color="auto" w:fill="auto"/>
            <w:vAlign w:val="bottom"/>
          </w:tcPr>
          <w:p w14:paraId="6F7A5BE2"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Mesoteliomas</w:t>
            </w:r>
          </w:p>
        </w:tc>
        <w:tc>
          <w:tcPr>
            <w:tcW w:w="4640" w:type="dxa"/>
            <w:shd w:val="clear" w:color="auto" w:fill="auto"/>
            <w:vAlign w:val="bottom"/>
          </w:tcPr>
          <w:p w14:paraId="4423E28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B03230F" w14:textId="77777777" w:rsidTr="00DD7AEA">
        <w:trPr>
          <w:trHeight w:val="245"/>
        </w:trPr>
        <w:tc>
          <w:tcPr>
            <w:tcW w:w="3760" w:type="dxa"/>
            <w:shd w:val="clear" w:color="auto" w:fill="auto"/>
            <w:vAlign w:val="bottom"/>
          </w:tcPr>
          <w:p w14:paraId="67D5C4B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Pericarditis fibrinosa, purulenta y</w:t>
            </w:r>
          </w:p>
        </w:tc>
        <w:tc>
          <w:tcPr>
            <w:tcW w:w="4420" w:type="dxa"/>
            <w:shd w:val="clear" w:color="auto" w:fill="auto"/>
            <w:vAlign w:val="bottom"/>
          </w:tcPr>
          <w:p w14:paraId="0EE91AD2" w14:textId="77777777" w:rsidR="00DD7AEA" w:rsidRPr="003E6A47" w:rsidRDefault="00DD7AEA" w:rsidP="00DD7AEA">
            <w:pPr>
              <w:spacing w:line="245" w:lineRule="exact"/>
              <w:ind w:left="70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640" w:type="dxa"/>
            <w:shd w:val="clear" w:color="auto" w:fill="auto"/>
            <w:vAlign w:val="bottom"/>
          </w:tcPr>
          <w:p w14:paraId="1FB6987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237C2E" w14:textId="77777777" w:rsidTr="00DD7AEA">
        <w:trPr>
          <w:trHeight w:val="245"/>
        </w:trPr>
        <w:tc>
          <w:tcPr>
            <w:tcW w:w="3760" w:type="dxa"/>
            <w:shd w:val="clear" w:color="auto" w:fill="auto"/>
            <w:vAlign w:val="bottom"/>
          </w:tcPr>
          <w:p w14:paraId="0264C188"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granulomatosa</w:t>
            </w:r>
          </w:p>
        </w:tc>
        <w:tc>
          <w:tcPr>
            <w:tcW w:w="4420" w:type="dxa"/>
            <w:shd w:val="clear" w:color="auto" w:fill="auto"/>
            <w:vAlign w:val="bottom"/>
          </w:tcPr>
          <w:p w14:paraId="6E61320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21C93C8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DEF2546" w14:textId="77777777" w:rsidTr="00DD7AEA">
        <w:trPr>
          <w:trHeight w:val="245"/>
        </w:trPr>
        <w:tc>
          <w:tcPr>
            <w:tcW w:w="3760" w:type="dxa"/>
            <w:shd w:val="clear" w:color="auto" w:fill="auto"/>
            <w:vAlign w:val="bottom"/>
          </w:tcPr>
          <w:p w14:paraId="2C5FBD9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Pericarditis adhesiva</w:t>
            </w:r>
          </w:p>
        </w:tc>
        <w:tc>
          <w:tcPr>
            <w:tcW w:w="4420" w:type="dxa"/>
            <w:shd w:val="clear" w:color="auto" w:fill="auto"/>
            <w:vAlign w:val="bottom"/>
          </w:tcPr>
          <w:p w14:paraId="6FF90B4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40321F7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F357247" w14:textId="77777777" w:rsidTr="00DD7AEA">
        <w:trPr>
          <w:trHeight w:val="245"/>
        </w:trPr>
        <w:tc>
          <w:tcPr>
            <w:tcW w:w="3760" w:type="dxa"/>
            <w:shd w:val="clear" w:color="auto" w:fill="auto"/>
            <w:vAlign w:val="bottom"/>
          </w:tcPr>
          <w:p w14:paraId="3A75DBF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Pericarditis constrictiva crónica</w:t>
            </w:r>
          </w:p>
        </w:tc>
        <w:tc>
          <w:tcPr>
            <w:tcW w:w="4420" w:type="dxa"/>
            <w:shd w:val="clear" w:color="auto" w:fill="auto"/>
            <w:vAlign w:val="bottom"/>
          </w:tcPr>
          <w:p w14:paraId="5684CEB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3FFB854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B018CD8" w14:textId="77777777" w:rsidTr="00DD7AEA">
        <w:trPr>
          <w:trHeight w:val="245"/>
        </w:trPr>
        <w:tc>
          <w:tcPr>
            <w:tcW w:w="3760" w:type="dxa"/>
            <w:shd w:val="clear" w:color="auto" w:fill="auto"/>
            <w:vAlign w:val="bottom"/>
          </w:tcPr>
          <w:p w14:paraId="306DD41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Taponamiento</w:t>
            </w:r>
          </w:p>
        </w:tc>
        <w:tc>
          <w:tcPr>
            <w:tcW w:w="4420" w:type="dxa"/>
            <w:shd w:val="clear" w:color="auto" w:fill="auto"/>
            <w:vAlign w:val="bottom"/>
          </w:tcPr>
          <w:p w14:paraId="006DC54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0E360F9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C92C0F1" w14:textId="77777777" w:rsidTr="00DD7AEA">
        <w:trPr>
          <w:trHeight w:val="346"/>
        </w:trPr>
        <w:tc>
          <w:tcPr>
            <w:tcW w:w="3760" w:type="dxa"/>
            <w:shd w:val="clear" w:color="auto" w:fill="auto"/>
            <w:vAlign w:val="bottom"/>
          </w:tcPr>
          <w:p w14:paraId="15851027"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VASOS SANGUÍNEOS</w:t>
            </w:r>
          </w:p>
        </w:tc>
        <w:tc>
          <w:tcPr>
            <w:tcW w:w="4420" w:type="dxa"/>
            <w:shd w:val="clear" w:color="auto" w:fill="auto"/>
            <w:vAlign w:val="bottom"/>
          </w:tcPr>
          <w:p w14:paraId="2CC9638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640" w:type="dxa"/>
            <w:shd w:val="clear" w:color="auto" w:fill="auto"/>
            <w:vAlign w:val="bottom"/>
          </w:tcPr>
          <w:p w14:paraId="44FB6D0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8754578" w14:textId="77777777" w:rsidTr="00DD7AEA">
        <w:trPr>
          <w:trHeight w:val="245"/>
        </w:trPr>
        <w:tc>
          <w:tcPr>
            <w:tcW w:w="3760" w:type="dxa"/>
            <w:shd w:val="clear" w:color="auto" w:fill="auto"/>
            <w:vAlign w:val="bottom"/>
          </w:tcPr>
          <w:p w14:paraId="2500D31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w:t>
            </w:r>
          </w:p>
        </w:tc>
        <w:tc>
          <w:tcPr>
            <w:tcW w:w="4420" w:type="dxa"/>
            <w:shd w:val="clear" w:color="auto" w:fill="auto"/>
            <w:vAlign w:val="bottom"/>
          </w:tcPr>
          <w:p w14:paraId="2BAFD93A" w14:textId="77777777" w:rsidR="00DD7AEA" w:rsidRPr="003E6A47" w:rsidRDefault="00DD7AEA" w:rsidP="00DD7AEA">
            <w:pPr>
              <w:spacing w:line="245" w:lineRule="exact"/>
              <w:ind w:left="76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Granulomatosis</w:t>
            </w:r>
            <w:proofErr w:type="spellEnd"/>
            <w:r w:rsidRPr="003E6A47">
              <w:rPr>
                <w:rFonts w:asciiTheme="majorHAnsi" w:eastAsia="Arial" w:hAnsiTheme="majorHAnsi" w:cstheme="majorHAnsi"/>
                <w:sz w:val="20"/>
                <w:szCs w:val="20"/>
              </w:rPr>
              <w:t xml:space="preserve"> de Wegener</w:t>
            </w:r>
          </w:p>
        </w:tc>
        <w:tc>
          <w:tcPr>
            <w:tcW w:w="4640" w:type="dxa"/>
            <w:shd w:val="clear" w:color="auto" w:fill="auto"/>
            <w:vAlign w:val="bottom"/>
          </w:tcPr>
          <w:p w14:paraId="142D49CF"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Vasculitis de vasos pequeños</w:t>
            </w:r>
          </w:p>
        </w:tc>
      </w:tr>
      <w:tr w:rsidR="00DD7AEA" w:rsidRPr="003E6A47" w14:paraId="4953C250" w14:textId="77777777" w:rsidTr="00DD7AEA">
        <w:trPr>
          <w:trHeight w:val="245"/>
        </w:trPr>
        <w:tc>
          <w:tcPr>
            <w:tcW w:w="3760" w:type="dxa"/>
            <w:shd w:val="clear" w:color="auto" w:fill="auto"/>
            <w:vAlign w:val="bottom"/>
          </w:tcPr>
          <w:p w14:paraId="35F6DA1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Ateroesclerosis</w:t>
            </w:r>
          </w:p>
        </w:tc>
        <w:tc>
          <w:tcPr>
            <w:tcW w:w="4420" w:type="dxa"/>
            <w:shd w:val="clear" w:color="auto" w:fill="auto"/>
            <w:vAlign w:val="bottom"/>
          </w:tcPr>
          <w:p w14:paraId="5A18B755"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Arteritis de células gigantes</w:t>
            </w:r>
          </w:p>
        </w:tc>
        <w:tc>
          <w:tcPr>
            <w:tcW w:w="4640" w:type="dxa"/>
            <w:shd w:val="clear" w:color="auto" w:fill="auto"/>
            <w:vAlign w:val="bottom"/>
          </w:tcPr>
          <w:p w14:paraId="013E2D12"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Takayasu</w:t>
            </w:r>
            <w:proofErr w:type="spellEnd"/>
          </w:p>
        </w:tc>
      </w:tr>
      <w:tr w:rsidR="00DD7AEA" w:rsidRPr="003E6A47" w14:paraId="7DC82A78" w14:textId="77777777" w:rsidTr="00DD7AEA">
        <w:trPr>
          <w:trHeight w:val="245"/>
        </w:trPr>
        <w:tc>
          <w:tcPr>
            <w:tcW w:w="3760" w:type="dxa"/>
            <w:shd w:val="clear" w:color="auto" w:fill="auto"/>
            <w:vAlign w:val="bottom"/>
          </w:tcPr>
          <w:p w14:paraId="2D52487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Arterioesclerosis</w:t>
            </w:r>
          </w:p>
        </w:tc>
        <w:tc>
          <w:tcPr>
            <w:tcW w:w="4420" w:type="dxa"/>
            <w:shd w:val="clear" w:color="auto" w:fill="auto"/>
            <w:vAlign w:val="bottom"/>
          </w:tcPr>
          <w:p w14:paraId="48B1B9AB"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Arteritis sifilítica</w:t>
            </w:r>
          </w:p>
        </w:tc>
        <w:tc>
          <w:tcPr>
            <w:tcW w:w="4640" w:type="dxa"/>
            <w:shd w:val="clear" w:color="auto" w:fill="auto"/>
            <w:vAlign w:val="bottom"/>
          </w:tcPr>
          <w:p w14:paraId="652CABD0"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Buerger</w:t>
            </w:r>
          </w:p>
        </w:tc>
      </w:tr>
      <w:tr w:rsidR="00DD7AEA" w:rsidRPr="003E6A47" w14:paraId="46EA1DA5" w14:textId="77777777" w:rsidTr="00DD7AEA">
        <w:trPr>
          <w:trHeight w:val="245"/>
        </w:trPr>
        <w:tc>
          <w:tcPr>
            <w:tcW w:w="3760" w:type="dxa"/>
            <w:shd w:val="clear" w:color="auto" w:fill="auto"/>
            <w:vAlign w:val="bottom"/>
          </w:tcPr>
          <w:p w14:paraId="03122A9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Aneurismas</w:t>
            </w:r>
          </w:p>
        </w:tc>
        <w:tc>
          <w:tcPr>
            <w:tcW w:w="4420" w:type="dxa"/>
            <w:shd w:val="clear" w:color="auto" w:fill="auto"/>
            <w:vAlign w:val="bottom"/>
          </w:tcPr>
          <w:p w14:paraId="6AF9ADF6"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Vasculitis </w:t>
            </w:r>
            <w:proofErr w:type="spellStart"/>
            <w:r w:rsidRPr="003E6A47">
              <w:rPr>
                <w:rFonts w:asciiTheme="majorHAnsi" w:eastAsia="Arial" w:hAnsiTheme="majorHAnsi" w:cstheme="majorHAnsi"/>
                <w:sz w:val="20"/>
                <w:szCs w:val="20"/>
              </w:rPr>
              <w:t>leucocitoclástica</w:t>
            </w:r>
            <w:proofErr w:type="spellEnd"/>
          </w:p>
        </w:tc>
        <w:tc>
          <w:tcPr>
            <w:tcW w:w="4640" w:type="dxa"/>
            <w:shd w:val="clear" w:color="auto" w:fill="auto"/>
            <w:vAlign w:val="bottom"/>
          </w:tcPr>
          <w:p w14:paraId="0793A9EA" w14:textId="77777777" w:rsidR="00DD7AEA" w:rsidRPr="003E6A47" w:rsidRDefault="00DD7AEA" w:rsidP="00DD7AEA">
            <w:pPr>
              <w:spacing w:line="245" w:lineRule="exact"/>
              <w:ind w:left="740"/>
              <w:rPr>
                <w:rFonts w:asciiTheme="majorHAnsi" w:eastAsia="Arial" w:hAnsiTheme="majorHAnsi" w:cstheme="majorHAnsi"/>
                <w:w w:val="94"/>
                <w:sz w:val="20"/>
                <w:szCs w:val="20"/>
              </w:rPr>
            </w:pPr>
            <w:r w:rsidRPr="003E6A47">
              <w:rPr>
                <w:rFonts w:asciiTheme="majorHAnsi" w:eastAsia="Arial" w:hAnsiTheme="majorHAnsi" w:cstheme="majorHAnsi"/>
                <w:w w:val="94"/>
                <w:sz w:val="20"/>
                <w:szCs w:val="20"/>
              </w:rPr>
              <w:t>S. primario de anticuerpos antifosfolípidos</w:t>
            </w:r>
          </w:p>
        </w:tc>
      </w:tr>
      <w:tr w:rsidR="00DD7AEA" w:rsidRPr="003E6A47" w14:paraId="326C24A2" w14:textId="77777777" w:rsidTr="00DD7AEA">
        <w:trPr>
          <w:trHeight w:val="245"/>
        </w:trPr>
        <w:tc>
          <w:tcPr>
            <w:tcW w:w="3760" w:type="dxa"/>
            <w:shd w:val="clear" w:color="auto" w:fill="auto"/>
            <w:vAlign w:val="bottom"/>
          </w:tcPr>
          <w:p w14:paraId="1E80202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Hipertensión arterial</w:t>
            </w:r>
          </w:p>
        </w:tc>
        <w:tc>
          <w:tcPr>
            <w:tcW w:w="4420" w:type="dxa"/>
            <w:shd w:val="clear" w:color="auto" w:fill="auto"/>
            <w:vAlign w:val="bottom"/>
          </w:tcPr>
          <w:p w14:paraId="345E5082"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Disección aórtica</w:t>
            </w:r>
          </w:p>
        </w:tc>
        <w:tc>
          <w:tcPr>
            <w:tcW w:w="4640" w:type="dxa"/>
            <w:shd w:val="clear" w:color="auto" w:fill="auto"/>
            <w:vAlign w:val="bottom"/>
          </w:tcPr>
          <w:p w14:paraId="21436AFD"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Kawasaki</w:t>
            </w:r>
          </w:p>
        </w:tc>
      </w:tr>
    </w:tbl>
    <w:p w14:paraId="79C62195" w14:textId="77777777" w:rsidR="00DD7AEA" w:rsidRPr="003E6A47" w:rsidRDefault="00DD7AEA" w:rsidP="00DD7AEA">
      <w:pPr>
        <w:rPr>
          <w:rFonts w:asciiTheme="majorHAnsi" w:eastAsia="Arial"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p w14:paraId="41033CF3" w14:textId="77777777" w:rsidR="00DD7AEA" w:rsidRPr="003E6A47" w:rsidRDefault="00DD7AEA" w:rsidP="00DD7AEA">
      <w:pPr>
        <w:spacing w:line="234" w:lineRule="exact"/>
        <w:rPr>
          <w:rFonts w:asciiTheme="majorHAnsi" w:eastAsia="Times New Roman" w:hAnsiTheme="majorHAnsi" w:cstheme="majorHAnsi"/>
          <w:sz w:val="20"/>
          <w:szCs w:val="20"/>
        </w:rPr>
      </w:pPr>
    </w:p>
    <w:p w14:paraId="34461ECE" w14:textId="77777777" w:rsidR="00DD7AEA" w:rsidRPr="003E6A47" w:rsidRDefault="00DD7AEA" w:rsidP="00DD7AEA">
      <w:pPr>
        <w:tabs>
          <w:tab w:val="left" w:pos="4500"/>
        </w:tabs>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Flebotrombosis</w:t>
      </w:r>
      <w:r w:rsidRPr="003E6A47">
        <w:rPr>
          <w:rFonts w:asciiTheme="majorHAnsi" w:eastAsia="Times New Roman" w:hAnsiTheme="majorHAnsi" w:cstheme="majorHAnsi"/>
          <w:sz w:val="20"/>
          <w:szCs w:val="20"/>
        </w:rPr>
        <w:tab/>
      </w:r>
      <w:proofErr w:type="spellStart"/>
      <w:r w:rsidRPr="003E6A47">
        <w:rPr>
          <w:rFonts w:asciiTheme="majorHAnsi" w:eastAsia="Arial" w:hAnsiTheme="majorHAnsi" w:cstheme="majorHAnsi"/>
          <w:sz w:val="20"/>
          <w:szCs w:val="20"/>
        </w:rPr>
        <w:t>Poliarteritis</w:t>
      </w:r>
      <w:proofErr w:type="spellEnd"/>
      <w:r w:rsidRPr="003E6A47">
        <w:rPr>
          <w:rFonts w:asciiTheme="majorHAnsi" w:eastAsia="Arial" w:hAnsiTheme="majorHAnsi" w:cstheme="majorHAnsi"/>
          <w:sz w:val="20"/>
          <w:szCs w:val="20"/>
        </w:rPr>
        <w:t xml:space="preserve"> nodosa</w:t>
      </w:r>
    </w:p>
    <w:p w14:paraId="0118873A" w14:textId="77777777" w:rsidR="00DD7AEA" w:rsidRPr="003E6A47" w:rsidRDefault="00DD7AEA" w:rsidP="00DD7AEA">
      <w:pPr>
        <w:tabs>
          <w:tab w:val="left" w:pos="4500"/>
        </w:tabs>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Tromboflebitis</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Coartación aórtica</w:t>
      </w:r>
    </w:p>
    <w:p w14:paraId="25086D00"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Trombosis y embolia</w:t>
      </w:r>
    </w:p>
    <w:p w14:paraId="4F4A63EE"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Trombosis de venas porta, renales y cavas</w:t>
      </w:r>
    </w:p>
    <w:p w14:paraId="73E87903"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Várices</w:t>
      </w:r>
    </w:p>
    <w:p w14:paraId="38775EA1" w14:textId="77777777" w:rsidR="00DD7AEA" w:rsidRPr="003E6A47" w:rsidRDefault="00DD7AEA" w:rsidP="00DD7AEA">
      <w:pPr>
        <w:rPr>
          <w:rFonts w:asciiTheme="majorHAnsi" w:hAnsiTheme="majorHAnsi" w:cstheme="majorHAnsi"/>
        </w:rPr>
      </w:pPr>
    </w:p>
    <w:p w14:paraId="567607C0" w14:textId="77777777" w:rsidR="00DD7AEA" w:rsidRPr="003E6A47" w:rsidRDefault="00DD7AEA" w:rsidP="00DD7AEA">
      <w:pPr>
        <w:rPr>
          <w:rFonts w:asciiTheme="majorHAnsi" w:hAnsiTheme="majorHAnsi" w:cstheme="majorHAnsi"/>
        </w:rPr>
      </w:pPr>
    </w:p>
    <w:p w14:paraId="0914329C" w14:textId="77777777" w:rsidR="00DD7AEA" w:rsidRPr="003E6A47" w:rsidRDefault="00DD7AEA" w:rsidP="00DD7AEA">
      <w:pPr>
        <w:rPr>
          <w:rFonts w:asciiTheme="majorHAnsi" w:hAnsiTheme="majorHAnsi" w:cstheme="majorHAnsi"/>
        </w:rPr>
      </w:pPr>
    </w:p>
    <w:p w14:paraId="66E646B0" w14:textId="77777777" w:rsidR="00DD7AEA" w:rsidRPr="003E6A47" w:rsidRDefault="00DD7AEA" w:rsidP="00DD7AEA">
      <w:pPr>
        <w:rPr>
          <w:rFonts w:asciiTheme="majorHAnsi" w:hAnsiTheme="majorHAnsi" w:cstheme="majorHAnsi"/>
        </w:rPr>
      </w:pPr>
    </w:p>
    <w:p w14:paraId="2B32BABC" w14:textId="77777777" w:rsidR="00DD7AEA" w:rsidRPr="003E6A47" w:rsidRDefault="00DD7AEA" w:rsidP="00DD7AEA">
      <w:pPr>
        <w:rPr>
          <w:rFonts w:asciiTheme="majorHAnsi" w:hAnsiTheme="majorHAnsi" w:cstheme="majorHAnsi"/>
        </w:rPr>
      </w:pPr>
    </w:p>
    <w:p w14:paraId="54328E3F" w14:textId="77777777" w:rsidR="00DD7AEA" w:rsidRPr="003E6A47" w:rsidRDefault="00DD7AEA" w:rsidP="00DD7AEA">
      <w:pPr>
        <w:rPr>
          <w:rFonts w:asciiTheme="majorHAnsi" w:hAnsiTheme="majorHAnsi" w:cstheme="majorHAnsi"/>
        </w:rPr>
      </w:pPr>
    </w:p>
    <w:p w14:paraId="3287D975" w14:textId="77777777" w:rsidR="00DD7AEA" w:rsidRPr="003E6A47" w:rsidRDefault="00DD7AEA" w:rsidP="00DD7AEA">
      <w:pPr>
        <w:rPr>
          <w:rFonts w:asciiTheme="majorHAnsi" w:hAnsiTheme="majorHAnsi" w:cstheme="majorHAnsi"/>
        </w:rPr>
      </w:pPr>
    </w:p>
    <w:p w14:paraId="20AE3DCA" w14:textId="77777777" w:rsidR="00DD7AEA" w:rsidRPr="003E6A47" w:rsidRDefault="00DD7AEA" w:rsidP="00DD7AEA">
      <w:pPr>
        <w:rPr>
          <w:rFonts w:asciiTheme="majorHAnsi" w:hAnsiTheme="majorHAnsi" w:cstheme="majorHAnsi"/>
        </w:rPr>
      </w:pPr>
    </w:p>
    <w:p w14:paraId="57853184" w14:textId="77777777" w:rsidR="00DD7AEA" w:rsidRPr="003E6A47" w:rsidRDefault="00DD7AEA" w:rsidP="00DD7AEA">
      <w:pPr>
        <w:rPr>
          <w:rFonts w:asciiTheme="majorHAnsi" w:hAnsiTheme="majorHAnsi" w:cstheme="majorHAnsi"/>
        </w:rPr>
      </w:pPr>
    </w:p>
    <w:p w14:paraId="2BC98B91" w14:textId="77777777" w:rsidR="00DD7AEA" w:rsidRPr="003E6A47" w:rsidRDefault="00DD7AEA" w:rsidP="00DD7AEA">
      <w:pPr>
        <w:rPr>
          <w:rFonts w:asciiTheme="majorHAnsi" w:hAnsiTheme="majorHAnsi" w:cstheme="majorHAnsi"/>
        </w:rPr>
      </w:pPr>
    </w:p>
    <w:p w14:paraId="6DFC01C1" w14:textId="77777777" w:rsidR="00DD7AEA" w:rsidRPr="003E6A47" w:rsidRDefault="00DD7AEA" w:rsidP="00DD7AEA">
      <w:pPr>
        <w:rPr>
          <w:rFonts w:asciiTheme="majorHAnsi" w:hAnsiTheme="majorHAnsi" w:cstheme="majorHAnsi"/>
        </w:rPr>
      </w:pPr>
    </w:p>
    <w:p w14:paraId="77DC3F46" w14:textId="77777777" w:rsidR="00DD7AEA" w:rsidRPr="003E6A47" w:rsidRDefault="00DD7AEA" w:rsidP="00DD7AEA">
      <w:pPr>
        <w:rPr>
          <w:rFonts w:asciiTheme="majorHAnsi" w:hAnsiTheme="majorHAnsi" w:cstheme="majorHAnsi"/>
        </w:rPr>
      </w:pPr>
    </w:p>
    <w:p w14:paraId="57744B80" w14:textId="77777777" w:rsidR="00DD7AEA" w:rsidRPr="003E6A47" w:rsidRDefault="00DD7AEA" w:rsidP="00DD7AEA">
      <w:pPr>
        <w:rPr>
          <w:rFonts w:asciiTheme="majorHAnsi" w:hAnsiTheme="majorHAnsi" w:cstheme="majorHAnsi"/>
        </w:rPr>
      </w:pPr>
    </w:p>
    <w:p w14:paraId="23815D12" w14:textId="77777777" w:rsidR="00DD7AEA" w:rsidRPr="003E6A47" w:rsidRDefault="00DD7AEA" w:rsidP="00DD7AEA">
      <w:pPr>
        <w:rPr>
          <w:rFonts w:asciiTheme="majorHAnsi" w:hAnsiTheme="majorHAnsi" w:cstheme="majorHAnsi"/>
        </w:rPr>
      </w:pPr>
    </w:p>
    <w:p w14:paraId="34DC40C6" w14:textId="77777777" w:rsidR="00DD7AEA" w:rsidRPr="003E6A47" w:rsidRDefault="00DD7AEA" w:rsidP="00DD7AEA">
      <w:pPr>
        <w:rPr>
          <w:rFonts w:asciiTheme="majorHAnsi" w:hAnsiTheme="majorHAnsi" w:cstheme="majorHAnsi"/>
        </w:rPr>
      </w:pPr>
    </w:p>
    <w:p w14:paraId="00ADBF7B" w14:textId="77777777" w:rsidR="00DD7AEA" w:rsidRPr="003E6A47" w:rsidRDefault="00DD7AEA" w:rsidP="00DD7AEA">
      <w:pPr>
        <w:rPr>
          <w:rFonts w:asciiTheme="majorHAnsi" w:hAnsiTheme="majorHAnsi" w:cstheme="majorHAnsi"/>
        </w:rPr>
      </w:pPr>
    </w:p>
    <w:p w14:paraId="2497731B" w14:textId="77777777" w:rsidR="00DD7AEA" w:rsidRPr="003E6A47" w:rsidRDefault="00DD7AEA" w:rsidP="00DD7AEA">
      <w:pPr>
        <w:rPr>
          <w:rFonts w:asciiTheme="majorHAnsi" w:hAnsiTheme="majorHAnsi" w:cstheme="majorHAnsi"/>
        </w:rPr>
      </w:pPr>
    </w:p>
    <w:p w14:paraId="612786B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VASOS LINFÁTICOS (EXCLUYE TUMORES)</w:t>
      </w:r>
    </w:p>
    <w:p w14:paraId="4468BAEB" w14:textId="77777777" w:rsidR="00DD7AEA" w:rsidRPr="003E6A47" w:rsidRDefault="00DD7AEA" w:rsidP="00DD7AEA">
      <w:pPr>
        <w:tabs>
          <w:tab w:val="left" w:pos="4440"/>
        </w:tabs>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Linfedema</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Filariasis</w:t>
      </w:r>
    </w:p>
    <w:p w14:paraId="00D798A6" w14:textId="77777777" w:rsidR="00DD7AEA" w:rsidRPr="003E6A47" w:rsidRDefault="00DD7AEA" w:rsidP="00DD7AEA">
      <w:pPr>
        <w:spacing w:line="20" w:lineRule="exact"/>
        <w:rPr>
          <w:rFonts w:asciiTheme="majorHAnsi" w:eastAsia="Times New Roman" w:hAnsiTheme="majorHAnsi" w:cstheme="majorHAnsi"/>
          <w:sz w:val="20"/>
          <w:szCs w:val="20"/>
        </w:rPr>
      </w:pPr>
    </w:p>
    <w:p w14:paraId="6A07D286" w14:textId="77777777" w:rsidR="00DD7AEA" w:rsidRPr="003E6A47" w:rsidRDefault="00DD7AEA" w:rsidP="00DD7AEA">
      <w:pPr>
        <w:tabs>
          <w:tab w:val="left" w:pos="4440"/>
        </w:tabs>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Linfangitis aguda</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Milroy</w:t>
      </w:r>
      <w:proofErr w:type="spellEnd"/>
    </w:p>
    <w:p w14:paraId="49243DB1" w14:textId="77777777" w:rsidR="00DD7AEA" w:rsidRPr="003E6A47" w:rsidRDefault="00DD7AEA" w:rsidP="00DD7AEA">
      <w:pPr>
        <w:tabs>
          <w:tab w:val="left" w:pos="4440"/>
        </w:tabs>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Linfangitis crónica</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Derrames quilosos</w:t>
      </w:r>
    </w:p>
    <w:p w14:paraId="0E5F7A88" w14:textId="77777777" w:rsidR="00DD7AEA" w:rsidRPr="003E6A47" w:rsidRDefault="00DD7AEA" w:rsidP="00DD7AEA">
      <w:pPr>
        <w:tabs>
          <w:tab w:val="left" w:pos="3720"/>
          <w:tab w:val="left" w:pos="8840"/>
        </w:tabs>
        <w:spacing w:line="0" w:lineRule="atLeast"/>
        <w:rPr>
          <w:rFonts w:asciiTheme="majorHAnsi" w:eastAsia="Times New Roman" w:hAnsiTheme="majorHAnsi" w:cstheme="majorHAnsi"/>
          <w:sz w:val="20"/>
          <w:szCs w:val="20"/>
        </w:rPr>
      </w:pPr>
      <w:proofErr w:type="spellStart"/>
      <w:r w:rsidRPr="003E6A47">
        <w:rPr>
          <w:rFonts w:asciiTheme="majorHAnsi" w:eastAsia="Arial" w:hAnsiTheme="majorHAnsi" w:cstheme="majorHAnsi"/>
          <w:sz w:val="20"/>
          <w:szCs w:val="20"/>
        </w:rPr>
        <w:t>Linfangiectasias</w:t>
      </w:r>
      <w:proofErr w:type="spellEnd"/>
      <w:r w:rsidRPr="003E6A47">
        <w:rPr>
          <w:rFonts w:asciiTheme="majorHAnsi" w:eastAsia="Arial" w:hAnsiTheme="majorHAnsi" w:cstheme="majorHAnsi"/>
          <w:sz w:val="20"/>
          <w:szCs w:val="20"/>
        </w:rPr>
        <w:tab/>
      </w:r>
      <w:r w:rsidRPr="003E6A47">
        <w:rPr>
          <w:rFonts w:asciiTheme="majorHAnsi" w:eastAsia="Times New Roman" w:hAnsiTheme="majorHAnsi" w:cstheme="majorHAnsi"/>
          <w:sz w:val="20"/>
          <w:szCs w:val="20"/>
        </w:rPr>
        <w:tab/>
      </w:r>
    </w:p>
    <w:p w14:paraId="7FEC74F7" w14:textId="77777777" w:rsidR="00DD7AEA" w:rsidRPr="003E6A47" w:rsidRDefault="00DD7AEA" w:rsidP="00DD7AEA">
      <w:pPr>
        <w:tabs>
          <w:tab w:val="left" w:pos="88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b/>
          <w:i/>
          <w:sz w:val="20"/>
          <w:szCs w:val="20"/>
        </w:rPr>
        <w:t>TUMORES DE LOS VASOS SANGUÍNEOS Y LINFÁTICOS</w:t>
      </w:r>
      <w:r w:rsidRPr="003E6A47">
        <w:rPr>
          <w:rFonts w:asciiTheme="majorHAnsi" w:eastAsia="Arial" w:hAnsiTheme="majorHAnsi" w:cstheme="majorHAnsi"/>
          <w:b/>
          <w:i/>
          <w:sz w:val="20"/>
          <w:szCs w:val="20"/>
        </w:rPr>
        <w:tab/>
      </w:r>
    </w:p>
    <w:p w14:paraId="2D502576"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 capilar</w:t>
      </w:r>
      <w:r w:rsidRPr="003E6A47">
        <w:rPr>
          <w:rFonts w:asciiTheme="majorHAnsi" w:eastAsia="Arial" w:hAnsiTheme="majorHAnsi" w:cstheme="majorHAnsi"/>
          <w:sz w:val="20"/>
          <w:szCs w:val="20"/>
        </w:rPr>
        <w:tab/>
        <w:t>Sarcoma de Kaposi</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Linfangiosarcoma</w:t>
      </w:r>
      <w:proofErr w:type="spellEnd"/>
    </w:p>
    <w:p w14:paraId="76B9F1E9"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 cavernoso</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Angiomatosis</w:t>
      </w:r>
      <w:proofErr w:type="spellEnd"/>
      <w:r w:rsidRPr="003E6A47">
        <w:rPr>
          <w:rFonts w:asciiTheme="majorHAnsi" w:eastAsia="Arial" w:hAnsiTheme="majorHAnsi" w:cstheme="majorHAnsi"/>
          <w:sz w:val="20"/>
          <w:szCs w:val="20"/>
        </w:rPr>
        <w:t xml:space="preserve"> bacilar</w:t>
      </w:r>
      <w:r w:rsidRPr="003E6A47">
        <w:rPr>
          <w:rFonts w:asciiTheme="majorHAnsi" w:eastAsia="Arial" w:hAnsiTheme="majorHAnsi" w:cstheme="majorHAnsi"/>
          <w:sz w:val="20"/>
          <w:szCs w:val="20"/>
        </w:rPr>
        <w:tab/>
        <w:t xml:space="preserve">Hemangioma </w:t>
      </w:r>
      <w:proofErr w:type="spellStart"/>
      <w:r w:rsidRPr="003E6A47">
        <w:rPr>
          <w:rFonts w:asciiTheme="majorHAnsi" w:eastAsia="Arial" w:hAnsiTheme="majorHAnsi" w:cstheme="majorHAnsi"/>
          <w:sz w:val="20"/>
          <w:szCs w:val="20"/>
        </w:rPr>
        <w:t>histiocitoide</w:t>
      </w:r>
      <w:proofErr w:type="spellEnd"/>
    </w:p>
    <w:p w14:paraId="568273E0"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 venoso</w:t>
      </w:r>
      <w:r w:rsidRPr="003E6A47">
        <w:rPr>
          <w:rFonts w:asciiTheme="majorHAnsi" w:eastAsia="Arial" w:hAnsiTheme="majorHAnsi" w:cstheme="majorHAnsi"/>
          <w:sz w:val="20"/>
          <w:szCs w:val="20"/>
        </w:rPr>
        <w:tab/>
        <w:t>Enfermedad de Osler-</w:t>
      </w:r>
      <w:proofErr w:type="spellStart"/>
      <w:r w:rsidRPr="003E6A47">
        <w:rPr>
          <w:rFonts w:asciiTheme="majorHAnsi" w:eastAsia="Arial" w:hAnsiTheme="majorHAnsi" w:cstheme="majorHAnsi"/>
          <w:sz w:val="20"/>
          <w:szCs w:val="20"/>
        </w:rPr>
        <w:t>Rendu</w:t>
      </w:r>
      <w:proofErr w:type="spellEnd"/>
      <w:r w:rsidRPr="003E6A47">
        <w:rPr>
          <w:rFonts w:asciiTheme="majorHAnsi" w:eastAsia="Arial" w:hAnsiTheme="majorHAnsi" w:cstheme="majorHAnsi"/>
          <w:sz w:val="20"/>
          <w:szCs w:val="20"/>
        </w:rPr>
        <w:t>-Weber</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Fibrohistiocitoma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angiomatoide</w:t>
      </w:r>
      <w:proofErr w:type="spellEnd"/>
    </w:p>
    <w:p w14:paraId="65A43882"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Angioqueratoma</w:t>
      </w:r>
      <w:proofErr w:type="spellEnd"/>
      <w:r w:rsidRPr="003E6A47">
        <w:rPr>
          <w:rFonts w:asciiTheme="majorHAnsi" w:eastAsia="Arial" w:hAnsiTheme="majorHAnsi" w:cstheme="majorHAnsi"/>
          <w:sz w:val="20"/>
          <w:szCs w:val="20"/>
        </w:rPr>
        <w:tab/>
        <w:t xml:space="preserve">S. de </w:t>
      </w:r>
      <w:proofErr w:type="spellStart"/>
      <w:r w:rsidRPr="003E6A47">
        <w:rPr>
          <w:rFonts w:asciiTheme="majorHAnsi" w:eastAsia="Arial" w:hAnsiTheme="majorHAnsi" w:cstheme="majorHAnsi"/>
          <w:sz w:val="20"/>
          <w:szCs w:val="20"/>
        </w:rPr>
        <w:t>Sturge</w:t>
      </w:r>
      <w:proofErr w:type="spellEnd"/>
      <w:r w:rsidRPr="003E6A47">
        <w:rPr>
          <w:rFonts w:asciiTheme="majorHAnsi" w:eastAsia="Arial" w:hAnsiTheme="majorHAnsi" w:cstheme="majorHAnsi"/>
          <w:sz w:val="20"/>
          <w:szCs w:val="20"/>
        </w:rPr>
        <w:t>-Weber</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Hemangioendotelioma</w:t>
      </w:r>
      <w:proofErr w:type="spellEnd"/>
      <w:r w:rsidRPr="003E6A47">
        <w:rPr>
          <w:rFonts w:asciiTheme="majorHAnsi" w:eastAsia="Arial" w:hAnsiTheme="majorHAnsi" w:cstheme="majorHAnsi"/>
          <w:sz w:val="20"/>
          <w:szCs w:val="20"/>
        </w:rPr>
        <w:t xml:space="preserve"> atípico</w:t>
      </w:r>
    </w:p>
    <w:p w14:paraId="6818AEC9"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 esclerosante</w:t>
      </w:r>
      <w:r w:rsidRPr="003E6A47">
        <w:rPr>
          <w:rFonts w:asciiTheme="majorHAnsi" w:eastAsia="Arial" w:hAnsiTheme="majorHAnsi" w:cstheme="majorHAnsi"/>
          <w:sz w:val="20"/>
          <w:szCs w:val="20"/>
        </w:rPr>
        <w:tab/>
        <w:t xml:space="preserve">Enfermedad de </w:t>
      </w:r>
      <w:proofErr w:type="spellStart"/>
      <w:r w:rsidRPr="003E6A47">
        <w:rPr>
          <w:rFonts w:asciiTheme="majorHAnsi" w:eastAsia="Arial" w:hAnsiTheme="majorHAnsi" w:cstheme="majorHAnsi"/>
          <w:sz w:val="20"/>
          <w:szCs w:val="20"/>
        </w:rPr>
        <w:t>Sturge</w:t>
      </w:r>
      <w:proofErr w:type="spellEnd"/>
      <w:r w:rsidRPr="003E6A47">
        <w:rPr>
          <w:rFonts w:asciiTheme="majorHAnsi" w:eastAsia="Arial" w:hAnsiTheme="majorHAnsi" w:cstheme="majorHAnsi"/>
          <w:sz w:val="20"/>
          <w:szCs w:val="20"/>
        </w:rPr>
        <w:t>-Weber-Dimitri</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Linfangiomiomatosis</w:t>
      </w:r>
      <w:proofErr w:type="spellEnd"/>
    </w:p>
    <w:p w14:paraId="15F653E0"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Hemangiopericitoma</w:t>
      </w:r>
      <w:proofErr w:type="spellEnd"/>
      <w:r w:rsidRPr="003E6A47">
        <w:rPr>
          <w:rFonts w:asciiTheme="majorHAnsi" w:eastAsia="Arial" w:hAnsiTheme="majorHAnsi" w:cstheme="majorHAnsi"/>
          <w:sz w:val="20"/>
          <w:szCs w:val="20"/>
        </w:rPr>
        <w:tab/>
        <w:t xml:space="preserve">Enfermedad de </w:t>
      </w:r>
      <w:proofErr w:type="spellStart"/>
      <w:r w:rsidRPr="003E6A47">
        <w:rPr>
          <w:rFonts w:asciiTheme="majorHAnsi" w:eastAsia="Arial" w:hAnsiTheme="majorHAnsi" w:cstheme="majorHAnsi"/>
          <w:sz w:val="20"/>
          <w:szCs w:val="20"/>
        </w:rPr>
        <w:t>Von</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Hippel</w:t>
      </w:r>
      <w:proofErr w:type="spellEnd"/>
      <w:r w:rsidRPr="003E6A47">
        <w:rPr>
          <w:rFonts w:asciiTheme="majorHAnsi" w:eastAsia="Arial" w:hAnsiTheme="majorHAnsi" w:cstheme="majorHAnsi"/>
          <w:sz w:val="20"/>
          <w:szCs w:val="20"/>
        </w:rPr>
        <w:t xml:space="preserve"> Lindau</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Hemangioendotelioma</w:t>
      </w:r>
      <w:proofErr w:type="spellEnd"/>
      <w:r w:rsidRPr="003E6A47">
        <w:rPr>
          <w:rFonts w:asciiTheme="majorHAnsi" w:eastAsia="Arial" w:hAnsiTheme="majorHAnsi" w:cstheme="majorHAnsi"/>
          <w:sz w:val="20"/>
          <w:szCs w:val="20"/>
        </w:rPr>
        <w:t xml:space="preserve"> epitelioide</w:t>
      </w:r>
    </w:p>
    <w:p w14:paraId="25FC7FB5" w14:textId="77777777" w:rsidR="00DD7AEA" w:rsidRPr="003E6A47" w:rsidRDefault="00DD7AEA" w:rsidP="00DD7AEA">
      <w:pPr>
        <w:tabs>
          <w:tab w:val="left" w:pos="3720"/>
          <w:tab w:val="left" w:pos="8840"/>
        </w:tabs>
        <w:spacing w:line="245" w:lineRule="exact"/>
        <w:rPr>
          <w:rFonts w:asciiTheme="majorHAnsi" w:eastAsia="Arial" w:hAnsiTheme="majorHAnsi" w:cstheme="majorHAnsi"/>
          <w:w w:val="96"/>
          <w:sz w:val="20"/>
          <w:szCs w:val="20"/>
        </w:rPr>
      </w:pPr>
      <w:proofErr w:type="spellStart"/>
      <w:r w:rsidRPr="003E6A47">
        <w:rPr>
          <w:rFonts w:asciiTheme="majorHAnsi" w:eastAsia="Arial" w:hAnsiTheme="majorHAnsi" w:cstheme="majorHAnsi"/>
          <w:sz w:val="20"/>
          <w:szCs w:val="20"/>
        </w:rPr>
        <w:t>Hemangioendotelioma</w:t>
      </w:r>
      <w:proofErr w:type="spellEnd"/>
      <w:r w:rsidRPr="003E6A47">
        <w:rPr>
          <w:rFonts w:asciiTheme="majorHAnsi" w:eastAsia="Arial" w:hAnsiTheme="majorHAnsi" w:cstheme="majorHAnsi"/>
          <w:sz w:val="20"/>
          <w:szCs w:val="20"/>
        </w:rPr>
        <w:t xml:space="preserve"> benigno</w:t>
      </w:r>
      <w:r w:rsidRPr="003E6A47">
        <w:rPr>
          <w:rFonts w:asciiTheme="majorHAnsi" w:eastAsia="Arial" w:hAnsiTheme="majorHAnsi" w:cstheme="majorHAnsi"/>
          <w:sz w:val="20"/>
          <w:szCs w:val="20"/>
        </w:rPr>
        <w:tab/>
        <w:t xml:space="preserve">S. de </w:t>
      </w:r>
      <w:proofErr w:type="spellStart"/>
      <w:r w:rsidRPr="003E6A47">
        <w:rPr>
          <w:rFonts w:asciiTheme="majorHAnsi" w:eastAsia="Arial" w:hAnsiTheme="majorHAnsi" w:cstheme="majorHAnsi"/>
          <w:sz w:val="20"/>
          <w:szCs w:val="20"/>
        </w:rPr>
        <w:t>Maffucci</w:t>
      </w:r>
      <w:proofErr w:type="spellEnd"/>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w w:val="96"/>
          <w:sz w:val="20"/>
          <w:szCs w:val="20"/>
        </w:rPr>
        <w:t>Hemangioendotelioma</w:t>
      </w:r>
      <w:proofErr w:type="spellEnd"/>
      <w:r w:rsidRPr="003E6A47">
        <w:rPr>
          <w:rFonts w:asciiTheme="majorHAnsi" w:eastAsia="Arial" w:hAnsiTheme="majorHAnsi" w:cstheme="majorHAnsi"/>
          <w:w w:val="96"/>
          <w:sz w:val="20"/>
          <w:szCs w:val="20"/>
        </w:rPr>
        <w:t xml:space="preserve"> de células fusiformes</w:t>
      </w:r>
    </w:p>
    <w:p w14:paraId="62BC1998"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glómico</w:t>
      </w:r>
      <w:proofErr w:type="spellEnd"/>
      <w:r w:rsidRPr="003E6A47">
        <w:rPr>
          <w:rFonts w:asciiTheme="majorHAnsi" w:eastAsia="Arial" w:hAnsiTheme="majorHAnsi" w:cstheme="majorHAnsi"/>
          <w:sz w:val="20"/>
          <w:szCs w:val="20"/>
        </w:rPr>
        <w:tab/>
      </w:r>
      <w:r w:rsidRPr="003E6A47">
        <w:rPr>
          <w:rFonts w:asciiTheme="majorHAnsi" w:eastAsia="Arial" w:hAnsiTheme="majorHAnsi" w:cstheme="majorHAnsi"/>
          <w:w w:val="97"/>
          <w:sz w:val="20"/>
          <w:szCs w:val="20"/>
        </w:rPr>
        <w:t>Hiperplasia endotelial intravascular de Masson</w:t>
      </w:r>
      <w:r w:rsidRPr="003E6A47">
        <w:rPr>
          <w:rFonts w:asciiTheme="majorHAnsi" w:eastAsia="Arial" w:hAnsiTheme="majorHAnsi" w:cstheme="majorHAnsi"/>
          <w:w w:val="97"/>
          <w:sz w:val="20"/>
          <w:szCs w:val="20"/>
        </w:rPr>
        <w:tab/>
      </w:r>
      <w:proofErr w:type="spellStart"/>
      <w:r w:rsidRPr="003E6A47">
        <w:rPr>
          <w:rFonts w:asciiTheme="majorHAnsi" w:eastAsia="Arial" w:hAnsiTheme="majorHAnsi" w:cstheme="majorHAnsi"/>
          <w:sz w:val="20"/>
          <w:szCs w:val="20"/>
        </w:rPr>
        <w:t>Angioendotelioma</w:t>
      </w:r>
      <w:proofErr w:type="spellEnd"/>
      <w:r w:rsidRPr="003E6A47">
        <w:rPr>
          <w:rFonts w:asciiTheme="majorHAnsi" w:eastAsia="Arial" w:hAnsiTheme="majorHAnsi" w:cstheme="majorHAnsi"/>
          <w:sz w:val="20"/>
          <w:szCs w:val="20"/>
        </w:rPr>
        <w:t xml:space="preserve"> papilar endovascular</w:t>
      </w:r>
    </w:p>
    <w:p w14:paraId="652ECA10" w14:textId="77777777" w:rsidR="00DD7AEA" w:rsidRPr="003E6A47" w:rsidRDefault="00DD7AEA" w:rsidP="00DD7AEA">
      <w:pPr>
        <w:tabs>
          <w:tab w:val="left" w:pos="3720"/>
          <w:tab w:val="left" w:pos="8840"/>
        </w:tabs>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Linfangioma</w:t>
      </w:r>
      <w:proofErr w:type="spellEnd"/>
      <w:r w:rsidRPr="003E6A47">
        <w:rPr>
          <w:rFonts w:asciiTheme="majorHAnsi" w:eastAsia="Arial" w:hAnsiTheme="majorHAnsi" w:cstheme="majorHAnsi"/>
          <w:sz w:val="20"/>
          <w:szCs w:val="20"/>
        </w:rPr>
        <w:t xml:space="preserve"> capilar</w:t>
      </w:r>
      <w:r w:rsidRPr="003E6A47">
        <w:rPr>
          <w:rFonts w:asciiTheme="majorHAnsi" w:eastAsia="Arial" w:hAnsiTheme="majorHAnsi" w:cstheme="majorHAnsi"/>
          <w:sz w:val="20"/>
          <w:szCs w:val="20"/>
        </w:rPr>
        <w:tab/>
        <w:t>Granuloma piógeno</w:t>
      </w:r>
      <w:r w:rsidRPr="003E6A47">
        <w:rPr>
          <w:rFonts w:asciiTheme="majorHAnsi" w:eastAsia="Arial" w:hAnsiTheme="majorHAnsi" w:cstheme="majorHAnsi"/>
          <w:sz w:val="20"/>
          <w:szCs w:val="20"/>
        </w:rPr>
        <w:tab/>
        <w:t>maligno</w:t>
      </w:r>
    </w:p>
    <w:p w14:paraId="4F0AAC97" w14:textId="77777777" w:rsidR="00DD7AEA" w:rsidRPr="003E6A47" w:rsidRDefault="00DD7AEA" w:rsidP="00DD7AEA">
      <w:pPr>
        <w:tabs>
          <w:tab w:val="left" w:pos="3720"/>
          <w:tab w:val="left" w:pos="8840"/>
        </w:tabs>
        <w:spacing w:line="0" w:lineRule="atLeast"/>
        <w:rPr>
          <w:rFonts w:asciiTheme="majorHAnsi" w:eastAsia="Times New Roman" w:hAnsiTheme="majorHAnsi" w:cstheme="majorHAnsi"/>
          <w:sz w:val="20"/>
          <w:szCs w:val="20"/>
        </w:rPr>
      </w:pPr>
      <w:proofErr w:type="spellStart"/>
      <w:r w:rsidRPr="003E6A47">
        <w:rPr>
          <w:rFonts w:asciiTheme="majorHAnsi" w:eastAsia="Arial" w:hAnsiTheme="majorHAnsi" w:cstheme="majorHAnsi"/>
          <w:sz w:val="20"/>
          <w:szCs w:val="20"/>
        </w:rPr>
        <w:t>Linfangioma</w:t>
      </w:r>
      <w:proofErr w:type="spellEnd"/>
      <w:r w:rsidRPr="003E6A47">
        <w:rPr>
          <w:rFonts w:asciiTheme="majorHAnsi" w:eastAsia="Arial" w:hAnsiTheme="majorHAnsi" w:cstheme="majorHAnsi"/>
          <w:sz w:val="20"/>
          <w:szCs w:val="20"/>
        </w:rPr>
        <w:t xml:space="preserve"> cavernoso</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Angiosarcoma</w:t>
      </w:r>
      <w:proofErr w:type="spellEnd"/>
      <w:r w:rsidRPr="003E6A47">
        <w:rPr>
          <w:rFonts w:asciiTheme="majorHAnsi" w:eastAsia="Arial" w:hAnsiTheme="majorHAnsi" w:cstheme="majorHAnsi"/>
          <w:sz w:val="20"/>
          <w:szCs w:val="20"/>
        </w:rPr>
        <w:tab/>
      </w:r>
    </w:p>
    <w:p w14:paraId="678C0275" w14:textId="77777777" w:rsidR="00DD7AEA" w:rsidRPr="003E6A47" w:rsidRDefault="00DD7AEA" w:rsidP="00DD7AEA">
      <w:pPr>
        <w:tabs>
          <w:tab w:val="left" w:pos="3720"/>
          <w:tab w:val="left" w:pos="8840"/>
        </w:tabs>
        <w:spacing w:line="0" w:lineRule="atLeast"/>
        <w:rPr>
          <w:rFonts w:asciiTheme="majorHAnsi" w:eastAsia="Times New Roman" w:hAnsiTheme="majorHAnsi" w:cstheme="majorHAnsi"/>
          <w:sz w:val="20"/>
          <w:szCs w:val="20"/>
        </w:rPr>
      </w:pPr>
      <w:proofErr w:type="spellStart"/>
      <w:r w:rsidRPr="003E6A47">
        <w:rPr>
          <w:rFonts w:asciiTheme="majorHAnsi" w:eastAsia="Arial" w:hAnsiTheme="majorHAnsi" w:cstheme="majorHAnsi"/>
          <w:sz w:val="20"/>
          <w:szCs w:val="20"/>
        </w:rPr>
        <w:t>Linfangioma</w:t>
      </w:r>
      <w:proofErr w:type="spellEnd"/>
      <w:r w:rsidRPr="003E6A47">
        <w:rPr>
          <w:rFonts w:asciiTheme="majorHAnsi" w:eastAsia="Arial" w:hAnsiTheme="majorHAnsi" w:cstheme="majorHAnsi"/>
          <w:sz w:val="20"/>
          <w:szCs w:val="20"/>
        </w:rPr>
        <w:t xml:space="preserve"> quístico</w:t>
      </w:r>
      <w:r w:rsidRPr="003E6A47">
        <w:rPr>
          <w:rFonts w:asciiTheme="majorHAnsi" w:eastAsia="Arial" w:hAnsiTheme="majorHAnsi" w:cstheme="majorHAnsi"/>
          <w:sz w:val="20"/>
          <w:szCs w:val="20"/>
        </w:rPr>
        <w:tab/>
      </w:r>
      <w:r w:rsidRPr="003E6A47">
        <w:rPr>
          <w:rFonts w:asciiTheme="majorHAnsi" w:eastAsia="Times New Roman" w:hAnsiTheme="majorHAnsi" w:cstheme="majorHAnsi"/>
          <w:sz w:val="20"/>
          <w:szCs w:val="20"/>
        </w:rPr>
        <w:tab/>
      </w:r>
    </w:p>
    <w:p w14:paraId="01472809" w14:textId="77777777" w:rsidR="00DD7AEA" w:rsidRPr="003E6A47" w:rsidRDefault="00DD7AEA" w:rsidP="00DD7AEA">
      <w:pPr>
        <w:tabs>
          <w:tab w:val="left" w:pos="3720"/>
          <w:tab w:val="left" w:pos="8840"/>
        </w:tabs>
        <w:spacing w:line="0" w:lineRule="atLeast"/>
        <w:rPr>
          <w:rFonts w:asciiTheme="majorHAnsi" w:eastAsia="Times New Roman" w:hAnsiTheme="majorHAnsi" w:cstheme="majorHAnsi"/>
          <w:sz w:val="20"/>
          <w:szCs w:val="20"/>
        </w:rPr>
      </w:pPr>
      <w:proofErr w:type="spellStart"/>
      <w:r w:rsidRPr="003E6A47">
        <w:rPr>
          <w:rFonts w:asciiTheme="majorHAnsi" w:eastAsia="Arial" w:hAnsiTheme="majorHAnsi" w:cstheme="majorHAnsi"/>
          <w:sz w:val="20"/>
          <w:szCs w:val="20"/>
        </w:rPr>
        <w:t>Linfangioma</w:t>
      </w:r>
      <w:proofErr w:type="spellEnd"/>
      <w:r w:rsidRPr="003E6A47">
        <w:rPr>
          <w:rFonts w:asciiTheme="majorHAnsi" w:eastAsia="Arial" w:hAnsiTheme="majorHAnsi" w:cstheme="majorHAnsi"/>
          <w:sz w:val="20"/>
          <w:szCs w:val="20"/>
        </w:rPr>
        <w:t xml:space="preserve"> cutis circunscrito</w:t>
      </w:r>
      <w:r w:rsidRPr="003E6A47">
        <w:rPr>
          <w:rFonts w:asciiTheme="majorHAnsi" w:eastAsia="Arial" w:hAnsiTheme="majorHAnsi" w:cstheme="majorHAnsi"/>
          <w:sz w:val="20"/>
          <w:szCs w:val="20"/>
        </w:rPr>
        <w:tab/>
      </w:r>
      <w:r w:rsidRPr="003E6A47">
        <w:rPr>
          <w:rFonts w:asciiTheme="majorHAnsi" w:eastAsia="Times New Roman" w:hAnsiTheme="majorHAnsi" w:cstheme="majorHAnsi"/>
          <w:sz w:val="20"/>
          <w:szCs w:val="20"/>
        </w:rPr>
        <w:tab/>
      </w:r>
    </w:p>
    <w:p w14:paraId="21D7997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 arteriovenosas</w:t>
      </w:r>
    </w:p>
    <w:p w14:paraId="67274CE9" w14:textId="77777777" w:rsidR="00DD7AEA" w:rsidRPr="003E6A47" w:rsidRDefault="00DD7AEA" w:rsidP="00DD7AEA">
      <w:pPr>
        <w:rPr>
          <w:rFonts w:asciiTheme="majorHAnsi" w:hAnsiTheme="majorHAnsi" w:cstheme="majorHAnsi"/>
        </w:rPr>
      </w:pPr>
    </w:p>
    <w:p w14:paraId="69BE7473" w14:textId="77777777" w:rsidR="00DD7AEA" w:rsidRPr="003E6A47" w:rsidRDefault="00DD7AEA" w:rsidP="00DD7AEA">
      <w:pPr>
        <w:rPr>
          <w:rFonts w:asciiTheme="majorHAnsi" w:hAnsiTheme="majorHAnsi" w:cstheme="majorHAnsi"/>
        </w:rPr>
      </w:pPr>
    </w:p>
    <w:p w14:paraId="4A865437" w14:textId="77777777" w:rsidR="00DD7AEA" w:rsidRPr="003E6A47" w:rsidRDefault="00DD7AEA" w:rsidP="00DD7AEA">
      <w:pPr>
        <w:rPr>
          <w:rFonts w:asciiTheme="majorHAnsi" w:hAnsiTheme="majorHAnsi" w:cstheme="majorHAnsi"/>
        </w:rPr>
      </w:pPr>
    </w:p>
    <w:p w14:paraId="1E59A629" w14:textId="77777777" w:rsidR="00DD7AEA" w:rsidRPr="003E6A47" w:rsidRDefault="00DD7AEA" w:rsidP="00DD7AEA">
      <w:pPr>
        <w:rPr>
          <w:rFonts w:asciiTheme="majorHAnsi" w:hAnsiTheme="majorHAnsi" w:cstheme="majorHAnsi"/>
        </w:rPr>
      </w:pPr>
    </w:p>
    <w:p w14:paraId="7048471C" w14:textId="77777777" w:rsidR="00DD7AEA" w:rsidRPr="003E6A47" w:rsidRDefault="00DD7AEA" w:rsidP="00DD7AEA">
      <w:pPr>
        <w:rPr>
          <w:rFonts w:asciiTheme="majorHAnsi" w:hAnsiTheme="majorHAnsi" w:cstheme="majorHAnsi"/>
        </w:rPr>
      </w:pPr>
      <w:r w:rsidRPr="003E6A47">
        <w:rPr>
          <w:rFonts w:asciiTheme="majorHAnsi" w:hAnsiTheme="majorHAnsi" w:cstheme="majorHAnsi"/>
          <w:b/>
          <w:i/>
        </w:rPr>
        <w:t>PIEL</w:t>
      </w:r>
      <w:r w:rsidRPr="003E6A47">
        <w:rPr>
          <w:rFonts w:asciiTheme="majorHAnsi" w:hAnsiTheme="majorHAnsi" w:cstheme="majorHAnsi"/>
          <w:b/>
          <w:i/>
        </w:rPr>
        <w:tab/>
      </w:r>
      <w:r w:rsidRPr="003E6A47">
        <w:rPr>
          <w:rFonts w:asciiTheme="majorHAnsi" w:hAnsiTheme="majorHAnsi" w:cstheme="majorHAnsi"/>
        </w:rPr>
        <w:tab/>
      </w:r>
    </w:p>
    <w:p w14:paraId="1FDD03A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Carcinoma basocelular</w:t>
      </w:r>
      <w:r w:rsidRPr="003E6A47">
        <w:rPr>
          <w:rFonts w:asciiTheme="majorHAnsi" w:hAnsiTheme="majorHAnsi" w:cstheme="majorHAnsi"/>
        </w:rPr>
        <w:tab/>
        <w:t xml:space="preserve">  Tuberculosis</w:t>
      </w:r>
      <w:r w:rsidRPr="003E6A47">
        <w:rPr>
          <w:rFonts w:asciiTheme="majorHAnsi" w:hAnsiTheme="majorHAnsi" w:cstheme="majorHAnsi"/>
        </w:rPr>
        <w:tab/>
        <w:t xml:space="preserve">   </w:t>
      </w:r>
      <w:proofErr w:type="spellStart"/>
      <w:r w:rsidRPr="003E6A47">
        <w:rPr>
          <w:rFonts w:asciiTheme="majorHAnsi" w:hAnsiTheme="majorHAnsi" w:cstheme="majorHAnsi"/>
        </w:rPr>
        <w:t>Hamartomas</w:t>
      </w:r>
      <w:proofErr w:type="spellEnd"/>
      <w:r w:rsidRPr="003E6A47">
        <w:rPr>
          <w:rFonts w:asciiTheme="majorHAnsi" w:hAnsiTheme="majorHAnsi" w:cstheme="majorHAnsi"/>
        </w:rPr>
        <w:t xml:space="preserve"> anexiales</w:t>
      </w:r>
    </w:p>
    <w:p w14:paraId="7CE292C1"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Carcinoma epidermoide</w:t>
      </w:r>
      <w:r w:rsidRPr="003E6A47">
        <w:rPr>
          <w:rFonts w:asciiTheme="majorHAnsi" w:hAnsiTheme="majorHAnsi" w:cstheme="majorHAnsi"/>
        </w:rPr>
        <w:tab/>
        <w:t>Lepra</w:t>
      </w:r>
      <w:r w:rsidRPr="003E6A47">
        <w:rPr>
          <w:rFonts w:asciiTheme="majorHAnsi" w:hAnsiTheme="majorHAnsi" w:cstheme="majorHAnsi"/>
        </w:rPr>
        <w:tab/>
        <w:t>Eritrodermia</w:t>
      </w:r>
    </w:p>
    <w:p w14:paraId="1B24FBF0"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 xml:space="preserve">Hiperplasia </w:t>
      </w:r>
      <w:proofErr w:type="spellStart"/>
      <w:r w:rsidRPr="003E6A47">
        <w:rPr>
          <w:rFonts w:asciiTheme="majorHAnsi" w:hAnsiTheme="majorHAnsi" w:cstheme="majorHAnsi"/>
        </w:rPr>
        <w:t>seudoepiteliomatosa</w:t>
      </w:r>
      <w:proofErr w:type="spellEnd"/>
      <w:r w:rsidRPr="003E6A47">
        <w:rPr>
          <w:rFonts w:asciiTheme="majorHAnsi" w:hAnsiTheme="majorHAnsi" w:cstheme="majorHAnsi"/>
        </w:rPr>
        <w:tab/>
        <w:t>Micosis superficiales</w:t>
      </w:r>
      <w:r w:rsidRPr="003E6A47">
        <w:rPr>
          <w:rFonts w:asciiTheme="majorHAnsi" w:hAnsiTheme="majorHAnsi" w:cstheme="majorHAnsi"/>
        </w:rPr>
        <w:tab/>
        <w:t>Dermatomiositis</w:t>
      </w:r>
    </w:p>
    <w:p w14:paraId="74E1E98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Queratosis solar</w:t>
      </w:r>
      <w:r w:rsidRPr="003E6A47">
        <w:rPr>
          <w:rFonts w:asciiTheme="majorHAnsi" w:hAnsiTheme="majorHAnsi" w:cstheme="majorHAnsi"/>
        </w:rPr>
        <w:tab/>
        <w:t>Micosis profundas</w:t>
      </w:r>
      <w:r w:rsidRPr="003E6A47">
        <w:rPr>
          <w:rFonts w:asciiTheme="majorHAnsi" w:hAnsiTheme="majorHAnsi" w:cstheme="majorHAnsi"/>
        </w:rPr>
        <w:tab/>
        <w:t>Lupus eritematoso generalizado o sistémico</w:t>
      </w:r>
    </w:p>
    <w:p w14:paraId="19C98504"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Enfermedad de Bowen</w:t>
      </w:r>
      <w:r w:rsidRPr="003E6A47">
        <w:rPr>
          <w:rFonts w:asciiTheme="majorHAnsi" w:hAnsiTheme="majorHAnsi" w:cstheme="majorHAnsi"/>
        </w:rPr>
        <w:tab/>
      </w:r>
      <w:proofErr w:type="spellStart"/>
      <w:r w:rsidRPr="003E6A47">
        <w:rPr>
          <w:rFonts w:asciiTheme="majorHAnsi" w:hAnsiTheme="majorHAnsi" w:cstheme="majorHAnsi"/>
        </w:rPr>
        <w:t>Linfocitoma</w:t>
      </w:r>
      <w:proofErr w:type="spellEnd"/>
      <w:r w:rsidRPr="003E6A47">
        <w:rPr>
          <w:rFonts w:asciiTheme="majorHAnsi" w:hAnsiTheme="majorHAnsi" w:cstheme="majorHAnsi"/>
        </w:rPr>
        <w:tab/>
        <w:t>Reacciones medicamentosas</w:t>
      </w:r>
    </w:p>
    <w:p w14:paraId="6300A652"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 xml:space="preserve">Eritroplasia de </w:t>
      </w:r>
      <w:proofErr w:type="spellStart"/>
      <w:r w:rsidRPr="003E6A47">
        <w:rPr>
          <w:rFonts w:asciiTheme="majorHAnsi" w:hAnsiTheme="majorHAnsi" w:cstheme="majorHAnsi"/>
        </w:rPr>
        <w:t>Queyrat</w:t>
      </w:r>
      <w:proofErr w:type="spellEnd"/>
      <w:r w:rsidRPr="003E6A47">
        <w:rPr>
          <w:rFonts w:asciiTheme="majorHAnsi" w:hAnsiTheme="majorHAnsi" w:cstheme="majorHAnsi"/>
        </w:rPr>
        <w:tab/>
        <w:t xml:space="preserve">   </w:t>
      </w:r>
      <w:proofErr w:type="spellStart"/>
      <w:r w:rsidRPr="003E6A47">
        <w:rPr>
          <w:rFonts w:asciiTheme="majorHAnsi" w:hAnsiTheme="majorHAnsi" w:cstheme="majorHAnsi"/>
        </w:rPr>
        <w:t>Queratoacantoma</w:t>
      </w:r>
      <w:proofErr w:type="spellEnd"/>
      <w:r w:rsidRPr="003E6A47">
        <w:rPr>
          <w:rFonts w:asciiTheme="majorHAnsi" w:hAnsiTheme="majorHAnsi" w:cstheme="majorHAnsi"/>
        </w:rPr>
        <w:tab/>
      </w:r>
      <w:proofErr w:type="spellStart"/>
      <w:r w:rsidRPr="003E6A47">
        <w:rPr>
          <w:rFonts w:asciiTheme="majorHAnsi" w:hAnsiTheme="majorHAnsi" w:cstheme="majorHAnsi"/>
        </w:rPr>
        <w:t>Poiquilodermias</w:t>
      </w:r>
      <w:proofErr w:type="spellEnd"/>
    </w:p>
    <w:p w14:paraId="2AF976A6"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Leucoplaquia</w:t>
      </w:r>
      <w:r w:rsidRPr="003E6A47">
        <w:rPr>
          <w:rFonts w:asciiTheme="majorHAnsi" w:hAnsiTheme="majorHAnsi" w:cstheme="majorHAnsi"/>
        </w:rPr>
        <w:tab/>
        <w:t>Vasculitis de vasos pequeños</w:t>
      </w:r>
      <w:r w:rsidRPr="003E6A47">
        <w:rPr>
          <w:rFonts w:asciiTheme="majorHAnsi" w:hAnsiTheme="majorHAnsi" w:cstheme="majorHAnsi"/>
        </w:rPr>
        <w:tab/>
      </w:r>
      <w:proofErr w:type="spellStart"/>
      <w:r w:rsidRPr="003E6A47">
        <w:rPr>
          <w:rFonts w:asciiTheme="majorHAnsi" w:hAnsiTheme="majorHAnsi" w:cstheme="majorHAnsi"/>
        </w:rPr>
        <w:t>Parapsoriasis</w:t>
      </w:r>
      <w:proofErr w:type="spellEnd"/>
    </w:p>
    <w:p w14:paraId="3F49967F"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Nevo intradérmico</w:t>
      </w:r>
      <w:r w:rsidRPr="003E6A47">
        <w:rPr>
          <w:rFonts w:asciiTheme="majorHAnsi" w:hAnsiTheme="majorHAnsi" w:cstheme="majorHAnsi"/>
        </w:rPr>
        <w:tab/>
        <w:t xml:space="preserve">Pseudolinfoma  </w:t>
      </w:r>
      <w:r w:rsidRPr="003E6A47">
        <w:rPr>
          <w:rFonts w:asciiTheme="majorHAnsi" w:hAnsiTheme="majorHAnsi" w:cstheme="majorHAnsi"/>
        </w:rPr>
        <w:tab/>
      </w:r>
      <w:proofErr w:type="spellStart"/>
      <w:r w:rsidRPr="003E6A47">
        <w:rPr>
          <w:rFonts w:asciiTheme="majorHAnsi" w:hAnsiTheme="majorHAnsi" w:cstheme="majorHAnsi"/>
        </w:rPr>
        <w:t>Atrofodermias</w:t>
      </w:r>
      <w:proofErr w:type="spellEnd"/>
    </w:p>
    <w:p w14:paraId="051F57F6"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Nevo azul</w:t>
      </w:r>
      <w:r w:rsidRPr="003E6A47">
        <w:rPr>
          <w:rFonts w:asciiTheme="majorHAnsi" w:hAnsiTheme="majorHAnsi" w:cstheme="majorHAnsi"/>
        </w:rPr>
        <w:tab/>
        <w:t xml:space="preserve">Urticaria </w:t>
      </w:r>
      <w:proofErr w:type="spellStart"/>
      <w:r w:rsidRPr="003E6A47">
        <w:rPr>
          <w:rFonts w:asciiTheme="majorHAnsi" w:hAnsiTheme="majorHAnsi" w:cstheme="majorHAnsi"/>
        </w:rPr>
        <w:t>pigmentosa</w:t>
      </w:r>
      <w:proofErr w:type="spellEnd"/>
      <w:r w:rsidRPr="003E6A47">
        <w:rPr>
          <w:rFonts w:asciiTheme="majorHAnsi" w:hAnsiTheme="majorHAnsi" w:cstheme="majorHAnsi"/>
        </w:rPr>
        <w:tab/>
        <w:t>Discromías</w:t>
      </w:r>
    </w:p>
    <w:p w14:paraId="1E7E3955"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Melanoma maligno</w:t>
      </w:r>
      <w:r w:rsidRPr="003E6A47">
        <w:rPr>
          <w:rFonts w:asciiTheme="majorHAnsi" w:hAnsiTheme="majorHAnsi" w:cstheme="majorHAnsi"/>
        </w:rPr>
        <w:tab/>
        <w:t xml:space="preserve">Epitelioma </w:t>
      </w:r>
      <w:proofErr w:type="spellStart"/>
      <w:r w:rsidRPr="003E6A47">
        <w:rPr>
          <w:rFonts w:asciiTheme="majorHAnsi" w:hAnsiTheme="majorHAnsi" w:cstheme="majorHAnsi"/>
        </w:rPr>
        <w:t>intraepidérmico</w:t>
      </w:r>
      <w:proofErr w:type="spellEnd"/>
      <w:r w:rsidRPr="003E6A47">
        <w:rPr>
          <w:rFonts w:asciiTheme="majorHAnsi" w:hAnsiTheme="majorHAnsi" w:cstheme="majorHAnsi"/>
        </w:rPr>
        <w:tab/>
        <w:t>Queilitis</w:t>
      </w:r>
    </w:p>
    <w:p w14:paraId="6B6A37D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 xml:space="preserve">Queratosis </w:t>
      </w:r>
      <w:proofErr w:type="spellStart"/>
      <w:r w:rsidRPr="003E6A47">
        <w:rPr>
          <w:rFonts w:asciiTheme="majorHAnsi" w:hAnsiTheme="majorHAnsi" w:cstheme="majorHAnsi"/>
        </w:rPr>
        <w:t>seborréica</w:t>
      </w:r>
      <w:proofErr w:type="spellEnd"/>
      <w:r w:rsidRPr="003E6A47">
        <w:rPr>
          <w:rFonts w:asciiTheme="majorHAnsi" w:hAnsiTheme="majorHAnsi" w:cstheme="majorHAnsi"/>
        </w:rPr>
        <w:tab/>
        <w:t xml:space="preserve">Eritema nodoso </w:t>
      </w:r>
      <w:r w:rsidRPr="003E6A47">
        <w:rPr>
          <w:rFonts w:asciiTheme="majorHAnsi" w:hAnsiTheme="majorHAnsi" w:cstheme="majorHAnsi"/>
        </w:rPr>
        <w:tab/>
        <w:t>Liquen plano atrófico</w:t>
      </w:r>
    </w:p>
    <w:p w14:paraId="64EDE5C9"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Quistes epidérmicos</w:t>
      </w:r>
      <w:r w:rsidRPr="003E6A47">
        <w:rPr>
          <w:rFonts w:asciiTheme="majorHAnsi" w:hAnsiTheme="majorHAnsi" w:cstheme="majorHAnsi"/>
        </w:rPr>
        <w:tab/>
        <w:t>Eritema indurado</w:t>
      </w:r>
      <w:r w:rsidRPr="003E6A47">
        <w:rPr>
          <w:rFonts w:asciiTheme="majorHAnsi" w:hAnsiTheme="majorHAnsi" w:cstheme="majorHAnsi"/>
        </w:rPr>
        <w:tab/>
        <w:t>Liquen plano verrugoso</w:t>
      </w:r>
    </w:p>
    <w:p w14:paraId="15953B65" w14:textId="77777777" w:rsidR="00DD7AEA" w:rsidRPr="003E6A47" w:rsidRDefault="00DD7AEA" w:rsidP="00DD7AEA">
      <w:pPr>
        <w:rPr>
          <w:rFonts w:asciiTheme="majorHAnsi" w:hAnsiTheme="majorHAnsi" w:cstheme="majorHAnsi"/>
        </w:rPr>
        <w:sectPr w:rsidR="00DD7AEA" w:rsidRPr="003E6A47" w:rsidSect="00DD7AEA">
          <w:pgSz w:w="15840" w:h="12240" w:orient="landscape"/>
          <w:pgMar w:top="742" w:right="1440" w:bottom="141" w:left="1140" w:header="0" w:footer="0" w:gutter="0"/>
          <w:cols w:space="0" w:equalWidth="0">
            <w:col w:w="13260"/>
          </w:cols>
          <w:docGrid w:linePitch="360"/>
        </w:sectPr>
      </w:pPr>
    </w:p>
    <w:p w14:paraId="19145056" w14:textId="77777777" w:rsidR="00DD7AEA" w:rsidRPr="003E6A47" w:rsidRDefault="00DD7AEA" w:rsidP="00DD7AEA">
      <w:pPr>
        <w:rPr>
          <w:rFonts w:asciiTheme="majorHAnsi" w:hAnsiTheme="majorHAnsi" w:cstheme="majorHAnsi"/>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p w14:paraId="3B5AA106" w14:textId="77777777" w:rsidR="00DD7AEA" w:rsidRPr="003E6A47" w:rsidRDefault="00DD7AEA" w:rsidP="00DD7AEA">
      <w:pPr>
        <w:rPr>
          <w:rFonts w:asciiTheme="majorHAnsi" w:hAnsiTheme="majorHAnsi" w:cstheme="majorHAnsi"/>
        </w:rPr>
      </w:pPr>
      <w:bookmarkStart w:id="42" w:name="page73"/>
      <w:bookmarkEnd w:id="42"/>
      <w:proofErr w:type="spellStart"/>
      <w:r w:rsidRPr="003E6A47">
        <w:rPr>
          <w:rFonts w:asciiTheme="majorHAnsi" w:hAnsiTheme="majorHAnsi" w:cstheme="majorHAnsi"/>
        </w:rPr>
        <w:lastRenderedPageBreak/>
        <w:t>Siringoma</w:t>
      </w:r>
      <w:proofErr w:type="spellEnd"/>
      <w:r w:rsidRPr="003E6A47">
        <w:rPr>
          <w:rFonts w:asciiTheme="majorHAnsi" w:hAnsiTheme="majorHAnsi" w:cstheme="majorHAnsi"/>
        </w:rPr>
        <w:tab/>
        <w:t>Esclerodermia</w:t>
      </w:r>
      <w:r w:rsidRPr="003E6A47">
        <w:rPr>
          <w:rFonts w:asciiTheme="majorHAnsi" w:hAnsiTheme="majorHAnsi" w:cstheme="majorHAnsi"/>
        </w:rPr>
        <w:tab/>
        <w:t>Liquen plano ampolloso</w:t>
      </w:r>
    </w:p>
    <w:p w14:paraId="1EE03C59"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Cilindroma</w:t>
      </w:r>
      <w:proofErr w:type="spellEnd"/>
      <w:r w:rsidRPr="003E6A47">
        <w:rPr>
          <w:rFonts w:asciiTheme="majorHAnsi" w:hAnsiTheme="majorHAnsi" w:cstheme="majorHAnsi"/>
        </w:rPr>
        <w:tab/>
      </w:r>
      <w:proofErr w:type="spellStart"/>
      <w:r w:rsidRPr="003E6A47">
        <w:rPr>
          <w:rFonts w:asciiTheme="majorHAnsi" w:hAnsiTheme="majorHAnsi" w:cstheme="majorHAnsi"/>
        </w:rPr>
        <w:t>Poromas</w:t>
      </w:r>
      <w:proofErr w:type="spellEnd"/>
      <w:r w:rsidRPr="003E6A47">
        <w:rPr>
          <w:rFonts w:asciiTheme="majorHAnsi" w:hAnsiTheme="majorHAnsi" w:cstheme="majorHAnsi"/>
        </w:rPr>
        <w:tab/>
        <w:t>Liquen escleroso y atrófico</w:t>
      </w:r>
    </w:p>
    <w:p w14:paraId="1B77DBA8"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Verruga vulgar</w:t>
      </w:r>
      <w:r w:rsidRPr="003E6A47">
        <w:rPr>
          <w:rFonts w:asciiTheme="majorHAnsi" w:hAnsiTheme="majorHAnsi" w:cstheme="majorHAnsi"/>
        </w:rPr>
        <w:tab/>
        <w:t>Acantoma de células claras</w:t>
      </w:r>
      <w:r w:rsidRPr="003E6A47">
        <w:rPr>
          <w:rFonts w:asciiTheme="majorHAnsi" w:hAnsiTheme="majorHAnsi" w:cstheme="majorHAnsi"/>
        </w:rPr>
        <w:tab/>
        <w:t>Penfigoide cicatricial</w:t>
      </w:r>
    </w:p>
    <w:p w14:paraId="60326DC8"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Molusco contagioso</w:t>
      </w:r>
      <w:r w:rsidRPr="003E6A47">
        <w:rPr>
          <w:rFonts w:asciiTheme="majorHAnsi" w:hAnsiTheme="majorHAnsi" w:cstheme="majorHAnsi"/>
        </w:rPr>
        <w:tab/>
        <w:t>Nevo azul celular</w:t>
      </w:r>
      <w:r w:rsidRPr="003E6A47">
        <w:rPr>
          <w:rFonts w:asciiTheme="majorHAnsi" w:hAnsiTheme="majorHAnsi" w:cstheme="majorHAnsi"/>
        </w:rPr>
        <w:tab/>
        <w:t>Pénfigo benigno familiar</w:t>
      </w:r>
    </w:p>
    <w:p w14:paraId="09AA82E0"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Fibrosis nodular subepidérmica</w:t>
      </w:r>
      <w:r w:rsidRPr="003E6A47">
        <w:rPr>
          <w:rFonts w:asciiTheme="majorHAnsi" w:hAnsiTheme="majorHAnsi" w:cstheme="majorHAnsi"/>
        </w:rPr>
        <w:tab/>
        <w:t>Nevo de Spitz</w:t>
      </w:r>
      <w:r w:rsidRPr="003E6A47">
        <w:rPr>
          <w:rFonts w:asciiTheme="majorHAnsi" w:hAnsiTheme="majorHAnsi" w:cstheme="majorHAnsi"/>
        </w:rPr>
        <w:tab/>
        <w:t>Porfiria cutánea tardía</w:t>
      </w:r>
    </w:p>
    <w:p w14:paraId="6D6B9075"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Dermatofibrosarcoma</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protuberans</w:t>
      </w:r>
      <w:proofErr w:type="spellEnd"/>
      <w:r w:rsidRPr="003E6A47">
        <w:rPr>
          <w:rFonts w:asciiTheme="majorHAnsi" w:hAnsiTheme="majorHAnsi" w:cstheme="majorHAnsi"/>
        </w:rPr>
        <w:tab/>
        <w:t xml:space="preserve">Peca </w:t>
      </w:r>
      <w:proofErr w:type="spellStart"/>
      <w:r w:rsidRPr="003E6A47">
        <w:rPr>
          <w:rFonts w:asciiTheme="majorHAnsi" w:hAnsiTheme="majorHAnsi" w:cstheme="majorHAnsi"/>
        </w:rPr>
        <w:t>melanótica</w:t>
      </w:r>
      <w:proofErr w:type="spellEnd"/>
      <w:r w:rsidRPr="003E6A47">
        <w:rPr>
          <w:rFonts w:asciiTheme="majorHAnsi" w:hAnsiTheme="majorHAnsi" w:cstheme="majorHAnsi"/>
        </w:rPr>
        <w:tab/>
      </w:r>
      <w:proofErr w:type="spellStart"/>
      <w:r w:rsidRPr="003E6A47">
        <w:rPr>
          <w:rFonts w:asciiTheme="majorHAnsi" w:hAnsiTheme="majorHAnsi" w:cstheme="majorHAnsi"/>
        </w:rPr>
        <w:t>Disqueratosis</w:t>
      </w:r>
      <w:proofErr w:type="spellEnd"/>
    </w:p>
    <w:p w14:paraId="5291C47A"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Neurofibroma</w:t>
      </w:r>
      <w:proofErr w:type="spellEnd"/>
      <w:r w:rsidRPr="003E6A47">
        <w:rPr>
          <w:rFonts w:asciiTheme="majorHAnsi" w:hAnsiTheme="majorHAnsi" w:cstheme="majorHAnsi"/>
        </w:rPr>
        <w:tab/>
        <w:t xml:space="preserve">Nevo displásico  </w:t>
      </w:r>
      <w:r w:rsidRPr="003E6A47">
        <w:rPr>
          <w:rFonts w:asciiTheme="majorHAnsi" w:hAnsiTheme="majorHAnsi" w:cstheme="majorHAnsi"/>
        </w:rPr>
        <w:tab/>
        <w:t>Hiperqueratosis foliculares</w:t>
      </w:r>
    </w:p>
    <w:p w14:paraId="3D2B4C6B"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Leiomioma</w:t>
      </w:r>
      <w:r w:rsidRPr="003E6A47">
        <w:rPr>
          <w:rFonts w:asciiTheme="majorHAnsi" w:hAnsiTheme="majorHAnsi" w:cstheme="majorHAnsi"/>
        </w:rPr>
        <w:tab/>
        <w:t>Micosis fungoides</w:t>
      </w:r>
      <w:r w:rsidRPr="003E6A47">
        <w:rPr>
          <w:rFonts w:asciiTheme="majorHAnsi" w:hAnsiTheme="majorHAnsi" w:cstheme="majorHAnsi"/>
        </w:rPr>
        <w:tab/>
      </w:r>
      <w:proofErr w:type="spellStart"/>
      <w:r w:rsidRPr="003E6A47">
        <w:rPr>
          <w:rFonts w:asciiTheme="majorHAnsi" w:hAnsiTheme="majorHAnsi" w:cstheme="majorHAnsi"/>
        </w:rPr>
        <w:t>Epidermolisis</w:t>
      </w:r>
      <w:proofErr w:type="spellEnd"/>
      <w:r w:rsidRPr="003E6A47">
        <w:rPr>
          <w:rFonts w:asciiTheme="majorHAnsi" w:hAnsiTheme="majorHAnsi" w:cstheme="majorHAnsi"/>
        </w:rPr>
        <w:t xml:space="preserve"> ampollosa</w:t>
      </w:r>
    </w:p>
    <w:p w14:paraId="411F8561"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Xantelasma</w:t>
      </w:r>
      <w:r w:rsidRPr="003E6A47">
        <w:rPr>
          <w:rFonts w:asciiTheme="majorHAnsi" w:hAnsiTheme="majorHAnsi" w:cstheme="majorHAnsi"/>
        </w:rPr>
        <w:tab/>
        <w:t>Sarcoma de Kaposi</w:t>
      </w:r>
      <w:r w:rsidRPr="003E6A47">
        <w:rPr>
          <w:rFonts w:asciiTheme="majorHAnsi" w:hAnsiTheme="majorHAnsi" w:cstheme="majorHAnsi"/>
        </w:rPr>
        <w:tab/>
        <w:t>Ictiosis</w:t>
      </w:r>
    </w:p>
    <w:p w14:paraId="714CB247"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Xantomas</w:t>
      </w:r>
      <w:r w:rsidRPr="003E6A47">
        <w:rPr>
          <w:rFonts w:asciiTheme="majorHAnsi" w:hAnsiTheme="majorHAnsi" w:cstheme="majorHAnsi"/>
        </w:rPr>
        <w:tab/>
        <w:t>Enfermedad de Paget  extramamaria</w:t>
      </w:r>
      <w:r w:rsidRPr="003E6A47">
        <w:rPr>
          <w:rFonts w:asciiTheme="majorHAnsi" w:hAnsiTheme="majorHAnsi" w:cstheme="majorHAnsi"/>
        </w:rPr>
        <w:tab/>
      </w:r>
      <w:proofErr w:type="spellStart"/>
      <w:r w:rsidRPr="003E6A47">
        <w:rPr>
          <w:rFonts w:asciiTheme="majorHAnsi" w:hAnsiTheme="majorHAnsi" w:cstheme="majorHAnsi"/>
        </w:rPr>
        <w:t>Xeroderma</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pigmentosa</w:t>
      </w:r>
      <w:proofErr w:type="spellEnd"/>
    </w:p>
    <w:p w14:paraId="2660380B"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Dermatitis aguda</w:t>
      </w:r>
      <w:r w:rsidRPr="003E6A47">
        <w:rPr>
          <w:rFonts w:asciiTheme="majorHAnsi" w:hAnsiTheme="majorHAnsi" w:cstheme="majorHAnsi"/>
        </w:rPr>
        <w:tab/>
        <w:t>Carcinoma de glándula sebácea</w:t>
      </w:r>
      <w:r w:rsidRPr="003E6A47">
        <w:rPr>
          <w:rFonts w:asciiTheme="majorHAnsi" w:hAnsiTheme="majorHAnsi" w:cstheme="majorHAnsi"/>
        </w:rPr>
        <w:tab/>
        <w:t>"Histiocitosis maligna"</w:t>
      </w:r>
    </w:p>
    <w:p w14:paraId="5452C75A"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Dermatitis crónica</w:t>
      </w:r>
      <w:r w:rsidRPr="003E6A47">
        <w:rPr>
          <w:rFonts w:asciiTheme="majorHAnsi" w:hAnsiTheme="majorHAnsi" w:cstheme="majorHAnsi"/>
        </w:rPr>
        <w:tab/>
      </w:r>
      <w:proofErr w:type="spellStart"/>
      <w:r w:rsidRPr="003E6A47">
        <w:rPr>
          <w:rFonts w:asciiTheme="majorHAnsi" w:hAnsiTheme="majorHAnsi" w:cstheme="majorHAnsi"/>
        </w:rPr>
        <w:t>Angiomatosis</w:t>
      </w:r>
      <w:proofErr w:type="spellEnd"/>
      <w:r w:rsidRPr="003E6A47">
        <w:rPr>
          <w:rFonts w:asciiTheme="majorHAnsi" w:hAnsiTheme="majorHAnsi" w:cstheme="majorHAnsi"/>
        </w:rPr>
        <w:t xml:space="preserve"> bacilar</w:t>
      </w:r>
      <w:r w:rsidRPr="003E6A47">
        <w:rPr>
          <w:rFonts w:asciiTheme="majorHAnsi" w:hAnsiTheme="majorHAnsi" w:cstheme="majorHAnsi"/>
        </w:rPr>
        <w:tab/>
        <w:t xml:space="preserve">Eritema </w:t>
      </w:r>
      <w:proofErr w:type="spellStart"/>
      <w:r w:rsidRPr="003E6A47">
        <w:rPr>
          <w:rFonts w:asciiTheme="majorHAnsi" w:hAnsiTheme="majorHAnsi" w:cstheme="majorHAnsi"/>
        </w:rPr>
        <w:t>elevatum</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diutinum</w:t>
      </w:r>
      <w:proofErr w:type="spellEnd"/>
    </w:p>
    <w:p w14:paraId="06B69ADF"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Psoriasis</w:t>
      </w:r>
      <w:r w:rsidRPr="003E6A47">
        <w:rPr>
          <w:rFonts w:asciiTheme="majorHAnsi" w:hAnsiTheme="majorHAnsi" w:cstheme="majorHAnsi"/>
        </w:rPr>
        <w:tab/>
      </w:r>
      <w:r w:rsidRPr="003E6A47">
        <w:rPr>
          <w:rFonts w:asciiTheme="majorHAnsi" w:hAnsiTheme="majorHAnsi" w:cstheme="majorHAnsi"/>
        </w:rPr>
        <w:tab/>
        <w:t xml:space="preserve">Carcinoma </w:t>
      </w:r>
      <w:proofErr w:type="spellStart"/>
      <w:r w:rsidRPr="003E6A47">
        <w:rPr>
          <w:rFonts w:asciiTheme="majorHAnsi" w:hAnsiTheme="majorHAnsi" w:cstheme="majorHAnsi"/>
        </w:rPr>
        <w:t>sarcomatoide</w:t>
      </w:r>
      <w:proofErr w:type="spellEnd"/>
    </w:p>
    <w:p w14:paraId="266001F4"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Linfomas no Hodgkin</w:t>
      </w:r>
      <w:r w:rsidRPr="003E6A47">
        <w:rPr>
          <w:rFonts w:asciiTheme="majorHAnsi" w:hAnsiTheme="majorHAnsi" w:cstheme="majorHAnsi"/>
        </w:rPr>
        <w:tab/>
      </w:r>
      <w:r w:rsidRPr="003E6A47">
        <w:rPr>
          <w:rFonts w:asciiTheme="majorHAnsi" w:hAnsiTheme="majorHAnsi" w:cstheme="majorHAnsi"/>
        </w:rPr>
        <w:tab/>
        <w:t>Carcinoma de células de Merkel</w:t>
      </w:r>
    </w:p>
    <w:p w14:paraId="4C37B62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Liquen plano</w:t>
      </w:r>
      <w:r w:rsidRPr="003E6A47">
        <w:rPr>
          <w:rFonts w:asciiTheme="majorHAnsi" w:hAnsiTheme="majorHAnsi" w:cstheme="majorHAnsi"/>
        </w:rPr>
        <w:tab/>
      </w:r>
      <w:r w:rsidRPr="003E6A47">
        <w:rPr>
          <w:rFonts w:asciiTheme="majorHAnsi" w:hAnsiTheme="majorHAnsi" w:cstheme="majorHAnsi"/>
        </w:rPr>
        <w:tab/>
        <w:t>Carcinoma de glándula sudorípara</w:t>
      </w:r>
    </w:p>
    <w:p w14:paraId="1054893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Pénfigo vulgar</w:t>
      </w:r>
      <w:r w:rsidRPr="003E6A47">
        <w:rPr>
          <w:rFonts w:asciiTheme="majorHAnsi" w:hAnsiTheme="majorHAnsi" w:cstheme="majorHAnsi"/>
        </w:rPr>
        <w:tab/>
      </w:r>
      <w:r w:rsidRPr="003E6A47">
        <w:rPr>
          <w:rFonts w:asciiTheme="majorHAnsi" w:hAnsiTheme="majorHAnsi" w:cstheme="majorHAnsi"/>
        </w:rPr>
        <w:tab/>
      </w:r>
    </w:p>
    <w:p w14:paraId="16216EB5"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Ampollas subepidérmicas</w:t>
      </w:r>
      <w:r w:rsidRPr="003E6A47">
        <w:rPr>
          <w:rFonts w:asciiTheme="majorHAnsi" w:hAnsiTheme="majorHAnsi" w:cstheme="majorHAnsi"/>
        </w:rPr>
        <w:tab/>
      </w:r>
      <w:r w:rsidRPr="003E6A47">
        <w:rPr>
          <w:rFonts w:asciiTheme="majorHAnsi" w:hAnsiTheme="majorHAnsi" w:cstheme="majorHAnsi"/>
        </w:rPr>
        <w:tab/>
      </w:r>
    </w:p>
    <w:p w14:paraId="1BA0DA2A"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Lupus eritematoso crónico discoide</w:t>
      </w:r>
      <w:r w:rsidRPr="003E6A47">
        <w:rPr>
          <w:rFonts w:asciiTheme="majorHAnsi" w:hAnsiTheme="majorHAnsi" w:cstheme="majorHAnsi"/>
        </w:rPr>
        <w:tab/>
      </w:r>
      <w:r w:rsidRPr="003E6A47">
        <w:rPr>
          <w:rFonts w:asciiTheme="majorHAnsi" w:hAnsiTheme="majorHAnsi" w:cstheme="majorHAnsi"/>
        </w:rPr>
        <w:tab/>
      </w:r>
    </w:p>
    <w:p w14:paraId="04DE50E2"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Pilomatrixoma</w:t>
      </w:r>
      <w:proofErr w:type="spellEnd"/>
      <w:r w:rsidRPr="003E6A47">
        <w:rPr>
          <w:rFonts w:asciiTheme="majorHAnsi" w:hAnsiTheme="majorHAnsi" w:cstheme="majorHAnsi"/>
        </w:rPr>
        <w:tab/>
      </w:r>
      <w:r w:rsidRPr="003E6A47">
        <w:rPr>
          <w:rFonts w:asciiTheme="majorHAnsi" w:hAnsiTheme="majorHAnsi" w:cstheme="majorHAnsi"/>
        </w:rPr>
        <w:tab/>
      </w:r>
    </w:p>
    <w:p w14:paraId="5FD1967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Lipoma</w:t>
      </w:r>
      <w:r w:rsidRPr="003E6A47">
        <w:rPr>
          <w:rFonts w:asciiTheme="majorHAnsi" w:hAnsiTheme="majorHAnsi" w:cstheme="majorHAnsi"/>
        </w:rPr>
        <w:tab/>
      </w:r>
      <w:r w:rsidRPr="003E6A47">
        <w:rPr>
          <w:rFonts w:asciiTheme="majorHAnsi" w:hAnsiTheme="majorHAnsi" w:cstheme="majorHAnsi"/>
        </w:rPr>
        <w:tab/>
      </w:r>
    </w:p>
    <w:p w14:paraId="06870F95"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Queloide</w:t>
      </w:r>
      <w:r w:rsidRPr="003E6A47">
        <w:rPr>
          <w:rFonts w:asciiTheme="majorHAnsi" w:hAnsiTheme="majorHAnsi" w:cstheme="majorHAnsi"/>
        </w:rPr>
        <w:tab/>
      </w:r>
      <w:r w:rsidRPr="003E6A47">
        <w:rPr>
          <w:rFonts w:asciiTheme="majorHAnsi" w:hAnsiTheme="majorHAnsi" w:cstheme="majorHAnsi"/>
        </w:rPr>
        <w:tab/>
      </w:r>
    </w:p>
    <w:p w14:paraId="066D7643"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Cicatriz hipertrófica</w:t>
      </w:r>
      <w:r w:rsidRPr="003E6A47">
        <w:rPr>
          <w:rFonts w:asciiTheme="majorHAnsi" w:hAnsiTheme="majorHAnsi" w:cstheme="majorHAnsi"/>
        </w:rPr>
        <w:tab/>
      </w:r>
      <w:r w:rsidRPr="003E6A47">
        <w:rPr>
          <w:rFonts w:asciiTheme="majorHAnsi" w:hAnsiTheme="majorHAnsi" w:cstheme="majorHAnsi"/>
        </w:rPr>
        <w:tab/>
      </w:r>
    </w:p>
    <w:p w14:paraId="305EA57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lastRenderedPageBreak/>
        <w:t>Amiloidosis localizada</w:t>
      </w:r>
      <w:r w:rsidRPr="003E6A47">
        <w:rPr>
          <w:rFonts w:asciiTheme="majorHAnsi" w:hAnsiTheme="majorHAnsi" w:cstheme="majorHAnsi"/>
        </w:rPr>
        <w:tab/>
      </w:r>
      <w:r w:rsidRPr="003E6A47">
        <w:rPr>
          <w:rFonts w:asciiTheme="majorHAnsi" w:hAnsiTheme="majorHAnsi" w:cstheme="majorHAnsi"/>
        </w:rPr>
        <w:tab/>
      </w:r>
    </w:p>
    <w:p w14:paraId="39FF41EA" w14:textId="77777777" w:rsidR="00DD7AEA" w:rsidRPr="003E6A47" w:rsidRDefault="00DD7AEA" w:rsidP="00DD7AEA">
      <w:pPr>
        <w:rPr>
          <w:rFonts w:asciiTheme="majorHAnsi" w:hAnsiTheme="majorHAnsi" w:cstheme="majorHAnsi"/>
        </w:rPr>
      </w:pPr>
      <w:r w:rsidRPr="003E6A47">
        <w:rPr>
          <w:rFonts w:asciiTheme="majorHAnsi" w:hAnsiTheme="majorHAnsi" w:cstheme="majorHAnsi"/>
          <w:b/>
          <w:i/>
        </w:rPr>
        <w:t>SISTEMA LINFOHEMATOPOYÉTICO</w:t>
      </w:r>
      <w:r w:rsidRPr="003E6A47">
        <w:rPr>
          <w:rFonts w:asciiTheme="majorHAnsi" w:hAnsiTheme="majorHAnsi" w:cstheme="majorHAnsi"/>
          <w:b/>
          <w:i/>
        </w:rPr>
        <w:tab/>
      </w:r>
      <w:r w:rsidRPr="003E6A47">
        <w:rPr>
          <w:rFonts w:asciiTheme="majorHAnsi" w:hAnsiTheme="majorHAnsi" w:cstheme="majorHAnsi"/>
        </w:rPr>
        <w:tab/>
      </w:r>
    </w:p>
    <w:p w14:paraId="10908CDF" w14:textId="77777777" w:rsidR="00DD7AEA" w:rsidRPr="003E6A47" w:rsidRDefault="00DD7AEA" w:rsidP="00DD7AEA">
      <w:pPr>
        <w:rPr>
          <w:rFonts w:asciiTheme="majorHAnsi" w:hAnsiTheme="majorHAnsi" w:cstheme="majorHAnsi"/>
        </w:rPr>
      </w:pPr>
      <w:r w:rsidRPr="003E6A47">
        <w:rPr>
          <w:rFonts w:asciiTheme="majorHAnsi" w:hAnsiTheme="majorHAnsi" w:cstheme="majorHAnsi"/>
          <w:b/>
          <w:i/>
        </w:rPr>
        <w:t>GANGLIO LINFÁTICO</w:t>
      </w:r>
      <w:r w:rsidRPr="003E6A47">
        <w:rPr>
          <w:rFonts w:asciiTheme="majorHAnsi" w:hAnsiTheme="majorHAnsi" w:cstheme="majorHAnsi"/>
          <w:b/>
          <w:i/>
        </w:rPr>
        <w:tab/>
      </w:r>
      <w:r w:rsidRPr="003E6A47">
        <w:rPr>
          <w:rFonts w:asciiTheme="majorHAnsi" w:hAnsiTheme="majorHAnsi" w:cstheme="majorHAnsi"/>
        </w:rPr>
        <w:tab/>
      </w:r>
    </w:p>
    <w:p w14:paraId="1478F8D8"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Infiltración adiposa</w:t>
      </w:r>
      <w:r w:rsidRPr="003E6A47">
        <w:rPr>
          <w:rFonts w:asciiTheme="majorHAnsi" w:hAnsiTheme="majorHAnsi" w:cstheme="majorHAnsi"/>
        </w:rPr>
        <w:tab/>
        <w:t>Salmonelosis</w:t>
      </w:r>
      <w:r w:rsidRPr="003E6A47">
        <w:rPr>
          <w:rFonts w:asciiTheme="majorHAnsi" w:hAnsiTheme="majorHAnsi" w:cstheme="majorHAnsi"/>
        </w:rPr>
        <w:tab/>
        <w:t>Hiperplasia inducida por drogas</w:t>
      </w:r>
    </w:p>
    <w:p w14:paraId="7FEF21EC"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 xml:space="preserve">Atrofia </w:t>
      </w:r>
      <w:proofErr w:type="spellStart"/>
      <w:r w:rsidRPr="003E6A47">
        <w:rPr>
          <w:rFonts w:asciiTheme="majorHAnsi" w:hAnsiTheme="majorHAnsi" w:cstheme="majorHAnsi"/>
        </w:rPr>
        <w:t>posradiación</w:t>
      </w:r>
      <w:proofErr w:type="spellEnd"/>
      <w:r w:rsidRPr="003E6A47">
        <w:rPr>
          <w:rFonts w:asciiTheme="majorHAnsi" w:hAnsiTheme="majorHAnsi" w:cstheme="majorHAnsi"/>
        </w:rPr>
        <w:tab/>
        <w:t>Toxoplasmosis</w:t>
      </w:r>
      <w:r w:rsidRPr="003E6A47">
        <w:rPr>
          <w:rFonts w:asciiTheme="majorHAnsi" w:hAnsiTheme="majorHAnsi" w:cstheme="majorHAnsi"/>
        </w:rPr>
        <w:tab/>
        <w:t xml:space="preserve">Linfadenitis </w:t>
      </w:r>
      <w:proofErr w:type="spellStart"/>
      <w:r w:rsidRPr="003E6A47">
        <w:rPr>
          <w:rFonts w:asciiTheme="majorHAnsi" w:hAnsiTheme="majorHAnsi" w:cstheme="majorHAnsi"/>
        </w:rPr>
        <w:t>post-vacunal</w:t>
      </w:r>
      <w:proofErr w:type="spellEnd"/>
    </w:p>
    <w:p w14:paraId="13F5686D"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Antracosis</w:t>
      </w:r>
      <w:r w:rsidRPr="003E6A47">
        <w:rPr>
          <w:rFonts w:asciiTheme="majorHAnsi" w:hAnsiTheme="majorHAnsi" w:cstheme="majorHAnsi"/>
        </w:rPr>
        <w:tab/>
        <w:t>Sarcoidosis</w:t>
      </w:r>
      <w:r w:rsidRPr="003E6A47">
        <w:rPr>
          <w:rFonts w:asciiTheme="majorHAnsi" w:hAnsiTheme="majorHAnsi" w:cstheme="majorHAnsi"/>
        </w:rPr>
        <w:tab/>
        <w:t xml:space="preserve">Histiocitosis sinusal </w:t>
      </w:r>
      <w:proofErr w:type="spellStart"/>
      <w:r w:rsidRPr="003E6A47">
        <w:rPr>
          <w:rFonts w:asciiTheme="majorHAnsi" w:hAnsiTheme="majorHAnsi" w:cstheme="majorHAnsi"/>
        </w:rPr>
        <w:t>angiofolicular</w:t>
      </w:r>
      <w:proofErr w:type="spellEnd"/>
    </w:p>
    <w:p w14:paraId="48B3E3A8"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Hiperplasias: folicular, sinusal, difusa y mixta</w:t>
      </w:r>
      <w:r w:rsidRPr="003E6A47">
        <w:rPr>
          <w:rFonts w:asciiTheme="majorHAnsi" w:hAnsiTheme="majorHAnsi" w:cstheme="majorHAnsi"/>
        </w:rPr>
        <w:tab/>
        <w:t xml:space="preserve">Enfermedad de </w:t>
      </w:r>
      <w:proofErr w:type="spellStart"/>
      <w:r w:rsidRPr="003E6A47">
        <w:rPr>
          <w:rFonts w:asciiTheme="majorHAnsi" w:hAnsiTheme="majorHAnsi" w:cstheme="majorHAnsi"/>
        </w:rPr>
        <w:t>Whipple</w:t>
      </w:r>
      <w:proofErr w:type="spellEnd"/>
      <w:r w:rsidRPr="003E6A47">
        <w:rPr>
          <w:rFonts w:asciiTheme="majorHAnsi" w:hAnsiTheme="majorHAnsi" w:cstheme="majorHAnsi"/>
        </w:rPr>
        <w:tab/>
      </w:r>
      <w:proofErr w:type="spellStart"/>
      <w:r w:rsidRPr="003E6A47">
        <w:rPr>
          <w:rFonts w:asciiTheme="majorHAnsi" w:hAnsiTheme="majorHAnsi" w:cstheme="majorHAnsi"/>
        </w:rPr>
        <w:t>Linfadenopatía</w:t>
      </w:r>
      <w:proofErr w:type="spellEnd"/>
      <w:r w:rsidRPr="003E6A47">
        <w:rPr>
          <w:rFonts w:asciiTheme="majorHAnsi" w:hAnsiTheme="majorHAnsi" w:cstheme="majorHAnsi"/>
        </w:rPr>
        <w:t xml:space="preserve"> por </w:t>
      </w:r>
      <w:proofErr w:type="spellStart"/>
      <w:r w:rsidRPr="003E6A47">
        <w:rPr>
          <w:rFonts w:asciiTheme="majorHAnsi" w:hAnsiTheme="majorHAnsi" w:cstheme="majorHAnsi"/>
        </w:rPr>
        <w:t>modelantes</w:t>
      </w:r>
      <w:proofErr w:type="spellEnd"/>
    </w:p>
    <w:p w14:paraId="38317781"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Linfadenitis aguda inespecífica</w:t>
      </w:r>
      <w:r w:rsidRPr="003E6A47">
        <w:rPr>
          <w:rFonts w:asciiTheme="majorHAnsi" w:hAnsiTheme="majorHAnsi" w:cstheme="majorHAnsi"/>
        </w:rPr>
        <w:tab/>
        <w:t>Linfogranuloma venéreo</w:t>
      </w:r>
      <w:r w:rsidRPr="003E6A47">
        <w:rPr>
          <w:rFonts w:asciiTheme="majorHAnsi" w:hAnsiTheme="majorHAnsi" w:cstheme="majorHAnsi"/>
        </w:rPr>
        <w:tab/>
      </w:r>
      <w:proofErr w:type="spellStart"/>
      <w:r w:rsidRPr="003E6A47">
        <w:rPr>
          <w:rFonts w:asciiTheme="majorHAnsi" w:hAnsiTheme="majorHAnsi" w:cstheme="majorHAnsi"/>
        </w:rPr>
        <w:t>Macroglobulinemia</w:t>
      </w:r>
      <w:proofErr w:type="spellEnd"/>
      <w:r w:rsidRPr="003E6A47">
        <w:rPr>
          <w:rFonts w:asciiTheme="majorHAnsi" w:hAnsiTheme="majorHAnsi" w:cstheme="majorHAnsi"/>
        </w:rPr>
        <w:t xml:space="preserve"> de </w:t>
      </w:r>
      <w:proofErr w:type="spellStart"/>
      <w:r w:rsidRPr="003E6A47">
        <w:rPr>
          <w:rFonts w:asciiTheme="majorHAnsi" w:hAnsiTheme="majorHAnsi" w:cstheme="majorHAnsi"/>
        </w:rPr>
        <w:t>Waldestrom</w:t>
      </w:r>
      <w:proofErr w:type="spellEnd"/>
    </w:p>
    <w:p w14:paraId="5CC250AD"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Linfadenitis crónica inespecífica</w:t>
      </w:r>
      <w:r w:rsidRPr="003E6A47">
        <w:rPr>
          <w:rFonts w:asciiTheme="majorHAnsi" w:hAnsiTheme="majorHAnsi" w:cstheme="majorHAnsi"/>
        </w:rPr>
        <w:tab/>
        <w:t>Enfermedad de Niemann Pick</w:t>
      </w:r>
      <w:r w:rsidRPr="003E6A47">
        <w:rPr>
          <w:rFonts w:asciiTheme="majorHAnsi" w:hAnsiTheme="majorHAnsi" w:cstheme="majorHAnsi"/>
        </w:rPr>
        <w:tab/>
        <w:t xml:space="preserve">Células </w:t>
      </w:r>
      <w:proofErr w:type="spellStart"/>
      <w:r w:rsidRPr="003E6A47">
        <w:rPr>
          <w:rFonts w:asciiTheme="majorHAnsi" w:hAnsiTheme="majorHAnsi" w:cstheme="majorHAnsi"/>
        </w:rPr>
        <w:t>névicas</w:t>
      </w:r>
      <w:proofErr w:type="spellEnd"/>
      <w:r w:rsidRPr="003E6A47">
        <w:rPr>
          <w:rFonts w:asciiTheme="majorHAnsi" w:hAnsiTheme="majorHAnsi" w:cstheme="majorHAnsi"/>
        </w:rPr>
        <w:t xml:space="preserve"> heterotópicas</w:t>
      </w:r>
    </w:p>
    <w:p w14:paraId="259DDB42"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Linfadenitis específicas</w:t>
      </w:r>
      <w:r w:rsidRPr="003E6A47">
        <w:rPr>
          <w:rFonts w:asciiTheme="majorHAnsi" w:hAnsiTheme="majorHAnsi" w:cstheme="majorHAnsi"/>
        </w:rPr>
        <w:tab/>
        <w:t>Enfermedad de Gaucher</w:t>
      </w:r>
      <w:r w:rsidRPr="003E6A47">
        <w:rPr>
          <w:rFonts w:asciiTheme="majorHAnsi" w:hAnsiTheme="majorHAnsi" w:cstheme="majorHAnsi"/>
        </w:rPr>
        <w:tab/>
        <w:t>Infiltración leucémica</w:t>
      </w:r>
    </w:p>
    <w:p w14:paraId="33F147B9"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Linfadenopatía</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dermatopática</w:t>
      </w:r>
      <w:proofErr w:type="spellEnd"/>
      <w:r w:rsidRPr="003E6A47">
        <w:rPr>
          <w:rFonts w:asciiTheme="majorHAnsi" w:hAnsiTheme="majorHAnsi" w:cstheme="majorHAnsi"/>
        </w:rPr>
        <w:tab/>
        <w:t>Hiperplasia reactiva en artritis reumatoide</w:t>
      </w:r>
      <w:r w:rsidRPr="003E6A47">
        <w:rPr>
          <w:rFonts w:asciiTheme="majorHAnsi" w:hAnsiTheme="majorHAnsi" w:cstheme="majorHAnsi"/>
        </w:rPr>
        <w:tab/>
        <w:t xml:space="preserve">Metaplasia mieloide </w:t>
      </w:r>
      <w:proofErr w:type="spellStart"/>
      <w:r w:rsidRPr="003E6A47">
        <w:rPr>
          <w:rFonts w:asciiTheme="majorHAnsi" w:hAnsiTheme="majorHAnsi" w:cstheme="majorHAnsi"/>
        </w:rPr>
        <w:t>agnogénica</w:t>
      </w:r>
      <w:proofErr w:type="spellEnd"/>
    </w:p>
    <w:p w14:paraId="4A594864"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 xml:space="preserve">Enfermedad de </w:t>
      </w:r>
      <w:proofErr w:type="spellStart"/>
      <w:r w:rsidRPr="003E6A47">
        <w:rPr>
          <w:rFonts w:asciiTheme="majorHAnsi" w:hAnsiTheme="majorHAnsi" w:cstheme="majorHAnsi"/>
        </w:rPr>
        <w:t>Castleman</w:t>
      </w:r>
      <w:proofErr w:type="spellEnd"/>
      <w:r w:rsidRPr="003E6A47">
        <w:rPr>
          <w:rFonts w:asciiTheme="majorHAnsi" w:hAnsiTheme="majorHAnsi" w:cstheme="majorHAnsi"/>
        </w:rPr>
        <w:tab/>
        <w:t>Hiperplasia folicular, luética</w:t>
      </w:r>
      <w:r w:rsidRPr="003E6A47">
        <w:rPr>
          <w:rFonts w:asciiTheme="majorHAnsi" w:hAnsiTheme="majorHAnsi" w:cstheme="majorHAnsi"/>
        </w:rPr>
        <w:tab/>
        <w:t>Brucelosis</w:t>
      </w:r>
    </w:p>
    <w:p w14:paraId="5E3B0968"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Carcinoma metastásico</w:t>
      </w:r>
      <w:r w:rsidRPr="003E6A47">
        <w:rPr>
          <w:rFonts w:asciiTheme="majorHAnsi" w:hAnsiTheme="majorHAnsi" w:cstheme="majorHAnsi"/>
        </w:rPr>
        <w:tab/>
        <w:t xml:space="preserve">Enfermedad de </w:t>
      </w:r>
      <w:proofErr w:type="spellStart"/>
      <w:r w:rsidRPr="003E6A47">
        <w:rPr>
          <w:rFonts w:asciiTheme="majorHAnsi" w:hAnsiTheme="majorHAnsi" w:cstheme="majorHAnsi"/>
        </w:rPr>
        <w:t>Letterer</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Siwe</w:t>
      </w:r>
      <w:proofErr w:type="spellEnd"/>
      <w:r w:rsidRPr="003E6A47">
        <w:rPr>
          <w:rFonts w:asciiTheme="majorHAnsi" w:hAnsiTheme="majorHAnsi" w:cstheme="majorHAnsi"/>
        </w:rPr>
        <w:tab/>
      </w:r>
      <w:proofErr w:type="spellStart"/>
      <w:r w:rsidRPr="003E6A47">
        <w:rPr>
          <w:rFonts w:asciiTheme="majorHAnsi" w:hAnsiTheme="majorHAnsi" w:cstheme="majorHAnsi"/>
        </w:rPr>
        <w:t>Linfadenopatía</w:t>
      </w:r>
      <w:proofErr w:type="spellEnd"/>
      <w:r w:rsidRPr="003E6A47">
        <w:rPr>
          <w:rFonts w:asciiTheme="majorHAnsi" w:hAnsiTheme="majorHAnsi" w:cstheme="majorHAnsi"/>
        </w:rPr>
        <w:t xml:space="preserve"> asociada al sida</w:t>
      </w:r>
    </w:p>
    <w:p w14:paraId="19E4B5E6"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Amiloidosis</w:t>
      </w:r>
      <w:r w:rsidRPr="003E6A47">
        <w:rPr>
          <w:rFonts w:asciiTheme="majorHAnsi" w:hAnsiTheme="majorHAnsi" w:cstheme="majorHAnsi"/>
        </w:rPr>
        <w:tab/>
        <w:t>Enfermedad de Hand-</w:t>
      </w:r>
      <w:proofErr w:type="spellStart"/>
      <w:r w:rsidRPr="003E6A47">
        <w:rPr>
          <w:rFonts w:asciiTheme="majorHAnsi" w:hAnsiTheme="majorHAnsi" w:cstheme="majorHAnsi"/>
        </w:rPr>
        <w:t>Schüller</w:t>
      </w:r>
      <w:proofErr w:type="spellEnd"/>
      <w:r w:rsidRPr="003E6A47">
        <w:rPr>
          <w:rFonts w:asciiTheme="majorHAnsi" w:hAnsiTheme="majorHAnsi" w:cstheme="majorHAnsi"/>
        </w:rPr>
        <w:t>-Christian</w:t>
      </w:r>
      <w:r w:rsidRPr="003E6A47">
        <w:rPr>
          <w:rFonts w:asciiTheme="majorHAnsi" w:hAnsiTheme="majorHAnsi" w:cstheme="majorHAnsi"/>
        </w:rPr>
        <w:tab/>
        <w:t>Enfermedad de Kimura</w:t>
      </w:r>
    </w:p>
    <w:p w14:paraId="7622E73B" w14:textId="77777777" w:rsidR="00DD7AEA" w:rsidRPr="003E6A47" w:rsidRDefault="00DD7AEA" w:rsidP="00DD7AEA">
      <w:pPr>
        <w:rPr>
          <w:rFonts w:asciiTheme="majorHAnsi" w:hAnsiTheme="majorHAnsi" w:cstheme="majorHAnsi"/>
        </w:rPr>
      </w:pPr>
    </w:p>
    <w:p w14:paraId="340DC8DB" w14:textId="77777777" w:rsidR="00DD7AEA" w:rsidRPr="003E6A47" w:rsidRDefault="00DD7AEA" w:rsidP="00DD7AEA">
      <w:pPr>
        <w:rPr>
          <w:rFonts w:asciiTheme="majorHAnsi" w:hAnsiTheme="majorHAnsi" w:cstheme="majorHAnsi"/>
        </w:rPr>
        <w:sectPr w:rsidR="00DD7AEA" w:rsidRPr="003E6A47" w:rsidSect="00DD7AEA">
          <w:pgSz w:w="15840" w:h="12240" w:orient="landscape"/>
          <w:pgMar w:top="742" w:right="1440" w:bottom="141" w:left="1140" w:header="0" w:footer="0" w:gutter="0"/>
          <w:cols w:space="0" w:equalWidth="0">
            <w:col w:w="13260"/>
          </w:cols>
          <w:docGrid w:linePitch="360"/>
        </w:sectPr>
      </w:pPr>
    </w:p>
    <w:p w14:paraId="0FDF4E4E" w14:textId="77777777" w:rsidR="00DD7AEA" w:rsidRPr="003E6A47" w:rsidRDefault="00DD7AEA" w:rsidP="00DD7AEA">
      <w:pPr>
        <w:rPr>
          <w:rFonts w:asciiTheme="majorHAnsi" w:hAnsiTheme="majorHAnsi" w:cstheme="majorHAnsi"/>
        </w:rPr>
      </w:pPr>
    </w:p>
    <w:p w14:paraId="04CBCA86" w14:textId="77777777" w:rsidR="00DD7AEA" w:rsidRPr="003E6A47" w:rsidRDefault="00DD7AEA" w:rsidP="00DD7AEA">
      <w:pPr>
        <w:rPr>
          <w:rFonts w:asciiTheme="majorHAnsi" w:hAnsiTheme="majorHAnsi" w:cstheme="majorHAnsi"/>
        </w:rPr>
      </w:pPr>
    </w:p>
    <w:p w14:paraId="19253566" w14:textId="77777777" w:rsidR="00DD7AEA" w:rsidRPr="003E6A47" w:rsidRDefault="00DD7AEA" w:rsidP="00DD7AEA">
      <w:pPr>
        <w:rPr>
          <w:rFonts w:asciiTheme="majorHAnsi" w:hAnsiTheme="majorHAnsi" w:cstheme="majorHAnsi"/>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p w14:paraId="437E3ECE" w14:textId="77777777" w:rsidR="00DD7AEA" w:rsidRPr="003E6A47" w:rsidRDefault="00DD7AEA" w:rsidP="00DD7AEA">
      <w:pPr>
        <w:rPr>
          <w:rFonts w:asciiTheme="majorHAnsi" w:hAnsiTheme="majorHAnsi" w:cstheme="majorHAnsi"/>
        </w:rPr>
      </w:pPr>
      <w:bookmarkStart w:id="43" w:name="page74"/>
      <w:bookmarkEnd w:id="43"/>
      <w:r w:rsidRPr="003E6A47">
        <w:rPr>
          <w:rFonts w:asciiTheme="majorHAnsi" w:hAnsiTheme="majorHAnsi" w:cstheme="majorHAnsi"/>
        </w:rPr>
        <w:lastRenderedPageBreak/>
        <w:t>Enfermedad de Hodgkin (todas)</w:t>
      </w:r>
      <w:r w:rsidRPr="003E6A47">
        <w:rPr>
          <w:rFonts w:asciiTheme="majorHAnsi" w:hAnsiTheme="majorHAnsi" w:cstheme="majorHAnsi"/>
        </w:rPr>
        <w:tab/>
        <w:t>Granuloma eosinófilo</w:t>
      </w:r>
      <w:r w:rsidRPr="003E6A47">
        <w:rPr>
          <w:rFonts w:asciiTheme="majorHAnsi" w:hAnsiTheme="majorHAnsi" w:cstheme="majorHAnsi"/>
        </w:rPr>
        <w:tab/>
        <w:t>Transformación vascular</w:t>
      </w:r>
    </w:p>
    <w:p w14:paraId="5D3C39E1"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Linfomas no Hodgkin (todos)</w:t>
      </w:r>
      <w:r w:rsidRPr="003E6A47">
        <w:rPr>
          <w:rFonts w:asciiTheme="majorHAnsi" w:hAnsiTheme="majorHAnsi" w:cstheme="majorHAnsi"/>
        </w:rPr>
        <w:tab/>
      </w:r>
      <w:proofErr w:type="spellStart"/>
      <w:r w:rsidRPr="003E6A47">
        <w:rPr>
          <w:rFonts w:asciiTheme="majorHAnsi" w:hAnsiTheme="majorHAnsi" w:cstheme="majorHAnsi"/>
        </w:rPr>
        <w:t>Linfadenopatía</w:t>
      </w:r>
      <w:proofErr w:type="spellEnd"/>
      <w:r w:rsidRPr="003E6A47">
        <w:rPr>
          <w:rFonts w:asciiTheme="majorHAnsi" w:hAnsiTheme="majorHAnsi" w:cstheme="majorHAnsi"/>
        </w:rPr>
        <w:t xml:space="preserve"> </w:t>
      </w:r>
      <w:proofErr w:type="spellStart"/>
      <w:r w:rsidRPr="003E6A47">
        <w:rPr>
          <w:rFonts w:asciiTheme="majorHAnsi" w:hAnsiTheme="majorHAnsi" w:cstheme="majorHAnsi"/>
        </w:rPr>
        <w:t>angioinmunoblástica</w:t>
      </w:r>
      <w:proofErr w:type="spellEnd"/>
      <w:r w:rsidRPr="003E6A47">
        <w:rPr>
          <w:rFonts w:asciiTheme="majorHAnsi" w:hAnsiTheme="majorHAnsi" w:cstheme="majorHAnsi"/>
        </w:rPr>
        <w:tab/>
        <w:t>Enfermedad de Kawasaki</w:t>
      </w:r>
    </w:p>
    <w:p w14:paraId="6A854CCB"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Plasmocitoma</w:t>
      </w:r>
      <w:proofErr w:type="spellEnd"/>
      <w:r w:rsidRPr="003E6A47">
        <w:rPr>
          <w:rFonts w:asciiTheme="majorHAnsi" w:hAnsiTheme="majorHAnsi" w:cstheme="majorHAnsi"/>
        </w:rPr>
        <w:tab/>
        <w:t>Linfadenitis necrosante (Kikuchi)</w:t>
      </w:r>
      <w:r w:rsidRPr="003E6A47">
        <w:rPr>
          <w:rFonts w:asciiTheme="majorHAnsi" w:hAnsiTheme="majorHAnsi" w:cstheme="majorHAnsi"/>
        </w:rPr>
        <w:tab/>
      </w:r>
    </w:p>
    <w:p w14:paraId="16E002B5"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Tuberculosis</w:t>
      </w:r>
      <w:r w:rsidRPr="003E6A47">
        <w:rPr>
          <w:rFonts w:asciiTheme="majorHAnsi" w:hAnsiTheme="majorHAnsi" w:cstheme="majorHAnsi"/>
        </w:rPr>
        <w:tab/>
        <w:t xml:space="preserve">Histiocitosis sinusal con </w:t>
      </w:r>
      <w:proofErr w:type="spellStart"/>
      <w:r w:rsidRPr="003E6A47">
        <w:rPr>
          <w:rFonts w:asciiTheme="majorHAnsi" w:hAnsiTheme="majorHAnsi" w:cstheme="majorHAnsi"/>
        </w:rPr>
        <w:t>linfadenopatía</w:t>
      </w:r>
      <w:proofErr w:type="spellEnd"/>
      <w:r w:rsidRPr="003E6A47">
        <w:rPr>
          <w:rFonts w:asciiTheme="majorHAnsi" w:hAnsiTheme="majorHAnsi" w:cstheme="majorHAnsi"/>
        </w:rPr>
        <w:t xml:space="preserve"> masiva</w:t>
      </w:r>
    </w:p>
    <w:p w14:paraId="2AD49001" w14:textId="77777777" w:rsidR="00DD7AEA" w:rsidRPr="003E6A47" w:rsidRDefault="00DD7AEA" w:rsidP="00DD7AEA">
      <w:pPr>
        <w:rPr>
          <w:rFonts w:asciiTheme="majorHAnsi" w:hAnsiTheme="majorHAnsi" w:cstheme="majorHAnsi"/>
        </w:rPr>
      </w:pPr>
      <w:proofErr w:type="spellStart"/>
      <w:r w:rsidRPr="003E6A47">
        <w:rPr>
          <w:rFonts w:asciiTheme="majorHAnsi" w:hAnsiTheme="majorHAnsi" w:cstheme="majorHAnsi"/>
        </w:rPr>
        <w:t>Lipogranulomas</w:t>
      </w:r>
      <w:proofErr w:type="spellEnd"/>
      <w:r w:rsidRPr="003E6A47">
        <w:rPr>
          <w:rFonts w:asciiTheme="majorHAnsi" w:hAnsiTheme="majorHAnsi" w:cstheme="majorHAnsi"/>
        </w:rPr>
        <w:tab/>
        <w:t>Mononucleosis infecciosa</w:t>
      </w:r>
      <w:r w:rsidRPr="003E6A47">
        <w:rPr>
          <w:rFonts w:asciiTheme="majorHAnsi" w:hAnsiTheme="majorHAnsi" w:cstheme="majorHAnsi"/>
        </w:rPr>
        <w:tab/>
      </w:r>
    </w:p>
    <w:p w14:paraId="37A53D52"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Tumores comunes metastásicos</w:t>
      </w:r>
      <w:r w:rsidRPr="003E6A47">
        <w:rPr>
          <w:rFonts w:asciiTheme="majorHAnsi" w:hAnsiTheme="majorHAnsi" w:cstheme="majorHAnsi"/>
        </w:rPr>
        <w:tab/>
      </w:r>
      <w:proofErr w:type="spellStart"/>
      <w:r w:rsidRPr="003E6A47">
        <w:rPr>
          <w:rFonts w:asciiTheme="majorHAnsi" w:hAnsiTheme="majorHAnsi" w:cstheme="majorHAnsi"/>
        </w:rPr>
        <w:t>Micobacteriosis</w:t>
      </w:r>
      <w:proofErr w:type="spellEnd"/>
      <w:r w:rsidRPr="003E6A47">
        <w:rPr>
          <w:rFonts w:asciiTheme="majorHAnsi" w:hAnsiTheme="majorHAnsi" w:cstheme="majorHAnsi"/>
        </w:rPr>
        <w:t xml:space="preserve"> atípica</w:t>
      </w:r>
      <w:r w:rsidRPr="003E6A47">
        <w:rPr>
          <w:rFonts w:asciiTheme="majorHAnsi" w:hAnsiTheme="majorHAnsi" w:cstheme="majorHAnsi"/>
        </w:rPr>
        <w:tab/>
      </w:r>
    </w:p>
    <w:p w14:paraId="592E4D27"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ab/>
        <w:t>Enfermedad por arañazo de gato</w:t>
      </w:r>
      <w:r w:rsidRPr="003E6A47">
        <w:rPr>
          <w:rFonts w:asciiTheme="majorHAnsi" w:hAnsiTheme="majorHAnsi" w:cstheme="majorHAnsi"/>
        </w:rPr>
        <w:tab/>
      </w:r>
    </w:p>
    <w:p w14:paraId="6052AD41" w14:textId="77777777" w:rsidR="00DD7AEA" w:rsidRPr="003E6A47" w:rsidRDefault="00DD7AEA" w:rsidP="00DD7AEA">
      <w:pPr>
        <w:rPr>
          <w:rFonts w:asciiTheme="majorHAnsi" w:hAnsiTheme="majorHAnsi" w:cstheme="majorHAnsi"/>
        </w:rPr>
      </w:pPr>
      <w:r w:rsidRPr="003E6A47">
        <w:rPr>
          <w:rFonts w:asciiTheme="majorHAnsi" w:hAnsiTheme="majorHAnsi" w:cstheme="majorHAnsi"/>
        </w:rPr>
        <w:tab/>
        <w:t>Tumores raros metastáticos</w:t>
      </w:r>
      <w:r w:rsidRPr="003E6A47">
        <w:rPr>
          <w:rFonts w:asciiTheme="majorHAnsi" w:hAnsiTheme="majorHAnsi" w:cstheme="majorHAnsi"/>
        </w:rPr>
        <w:tab/>
      </w:r>
    </w:p>
    <w:p w14:paraId="5ECD7984" w14:textId="77777777" w:rsidR="00DD7AEA" w:rsidRPr="003E6A47" w:rsidRDefault="00DD7AEA" w:rsidP="00DD7AEA">
      <w:pPr>
        <w:rPr>
          <w:rFonts w:asciiTheme="majorHAnsi" w:hAnsiTheme="majorHAnsi" w:cstheme="majorHAnsi"/>
        </w:rPr>
      </w:pPr>
    </w:p>
    <w:p w14:paraId="0BBBB42B"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b/>
          <w:i/>
          <w:sz w:val="20"/>
          <w:szCs w:val="20"/>
        </w:rPr>
        <w:t>BAZO</w:t>
      </w:r>
      <w:r w:rsidRPr="003E6A47">
        <w:rPr>
          <w:rFonts w:asciiTheme="majorHAnsi" w:eastAsia="Arial" w:hAnsiTheme="majorHAnsi" w:cstheme="majorHAnsi"/>
          <w:b/>
          <w:i/>
          <w:sz w:val="20"/>
          <w:szCs w:val="20"/>
        </w:rPr>
        <w:tab/>
      </w:r>
      <w:r w:rsidRPr="003E6A47">
        <w:rPr>
          <w:rFonts w:asciiTheme="majorHAnsi" w:eastAsia="Times New Roman" w:hAnsiTheme="majorHAnsi" w:cstheme="majorHAnsi"/>
          <w:sz w:val="20"/>
          <w:szCs w:val="20"/>
        </w:rPr>
        <w:tab/>
      </w:r>
    </w:p>
    <w:p w14:paraId="3AFB88B9"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Bazo supernumerario</w:t>
      </w:r>
      <w:r w:rsidRPr="003E6A47">
        <w:rPr>
          <w:rFonts w:asciiTheme="majorHAnsi" w:eastAsia="Arial" w:hAnsiTheme="majorHAnsi" w:cstheme="majorHAnsi"/>
          <w:sz w:val="20"/>
          <w:szCs w:val="20"/>
        </w:rPr>
        <w:tab/>
        <w:t>Salmonelosis</w:t>
      </w:r>
      <w:r w:rsidRPr="003E6A47">
        <w:rPr>
          <w:rFonts w:asciiTheme="majorHAnsi" w:eastAsia="Arial" w:hAnsiTheme="majorHAnsi" w:cstheme="majorHAnsi"/>
          <w:sz w:val="20"/>
          <w:szCs w:val="20"/>
        </w:rPr>
        <w:tab/>
        <w:t>Hiperesplenismo primario</w:t>
      </w:r>
    </w:p>
    <w:p w14:paraId="5EB8F666"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Asplenia y </w:t>
      </w:r>
      <w:proofErr w:type="spellStart"/>
      <w:r w:rsidRPr="003E6A47">
        <w:rPr>
          <w:rFonts w:asciiTheme="majorHAnsi" w:eastAsia="Arial" w:hAnsiTheme="majorHAnsi" w:cstheme="majorHAnsi"/>
          <w:sz w:val="20"/>
          <w:szCs w:val="20"/>
        </w:rPr>
        <w:t>poliesplenia</w:t>
      </w:r>
      <w:proofErr w:type="spellEnd"/>
      <w:r w:rsidRPr="003E6A47">
        <w:rPr>
          <w:rFonts w:asciiTheme="majorHAnsi" w:eastAsia="Arial" w:hAnsiTheme="majorHAnsi" w:cstheme="majorHAnsi"/>
          <w:sz w:val="20"/>
          <w:szCs w:val="20"/>
        </w:rPr>
        <w:tab/>
        <w:t>Mononucleosis infecciosa</w:t>
      </w:r>
      <w:r w:rsidRPr="003E6A47">
        <w:rPr>
          <w:rFonts w:asciiTheme="majorHAnsi" w:eastAsia="Arial" w:hAnsiTheme="majorHAnsi" w:cstheme="majorHAnsi"/>
          <w:sz w:val="20"/>
          <w:szCs w:val="20"/>
        </w:rPr>
        <w:tab/>
        <w:t>Leucemia granulocítica aguda</w:t>
      </w:r>
    </w:p>
    <w:p w14:paraId="78D1950C"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 </w:t>
      </w:r>
      <w:proofErr w:type="spellStart"/>
      <w:r w:rsidRPr="003E6A47">
        <w:rPr>
          <w:rFonts w:asciiTheme="majorHAnsi" w:eastAsia="Arial" w:hAnsiTheme="majorHAnsi" w:cstheme="majorHAnsi"/>
          <w:sz w:val="20"/>
          <w:szCs w:val="20"/>
        </w:rPr>
        <w:t>dermoide</w:t>
      </w:r>
      <w:proofErr w:type="spellEnd"/>
      <w:r w:rsidRPr="003E6A47">
        <w:rPr>
          <w:rFonts w:asciiTheme="majorHAnsi" w:eastAsia="Arial" w:hAnsiTheme="majorHAnsi" w:cstheme="majorHAnsi"/>
          <w:sz w:val="20"/>
          <w:szCs w:val="20"/>
        </w:rPr>
        <w:tab/>
        <w:t>Brucelosis</w:t>
      </w:r>
      <w:r w:rsidRPr="003E6A47">
        <w:rPr>
          <w:rFonts w:asciiTheme="majorHAnsi" w:eastAsia="Arial" w:hAnsiTheme="majorHAnsi" w:cstheme="majorHAnsi"/>
          <w:sz w:val="20"/>
          <w:szCs w:val="20"/>
        </w:rPr>
        <w:tab/>
        <w:t>Leucemia linfocítica crónica</w:t>
      </w:r>
    </w:p>
    <w:p w14:paraId="1B4FE014"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epidermoide</w:t>
      </w:r>
      <w:r w:rsidRPr="003E6A47">
        <w:rPr>
          <w:rFonts w:asciiTheme="majorHAnsi" w:eastAsia="Arial" w:hAnsiTheme="majorHAnsi" w:cstheme="majorHAnsi"/>
          <w:sz w:val="20"/>
          <w:szCs w:val="20"/>
        </w:rPr>
        <w:tab/>
        <w:t>Sífilis</w:t>
      </w:r>
      <w:r w:rsidRPr="003E6A47">
        <w:rPr>
          <w:rFonts w:asciiTheme="majorHAnsi" w:eastAsia="Arial" w:hAnsiTheme="majorHAnsi" w:cstheme="majorHAnsi"/>
          <w:sz w:val="20"/>
          <w:szCs w:val="20"/>
        </w:rPr>
        <w:tab/>
        <w:t xml:space="preserve">Leucemia </w:t>
      </w:r>
      <w:proofErr w:type="spellStart"/>
      <w:r w:rsidRPr="003E6A47">
        <w:rPr>
          <w:rFonts w:asciiTheme="majorHAnsi" w:eastAsia="Arial" w:hAnsiTheme="majorHAnsi" w:cstheme="majorHAnsi"/>
          <w:sz w:val="20"/>
          <w:szCs w:val="20"/>
        </w:rPr>
        <w:t>monocítica</w:t>
      </w:r>
      <w:proofErr w:type="spellEnd"/>
    </w:p>
    <w:p w14:paraId="62541656"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mesotelial</w:t>
      </w:r>
      <w:r w:rsidRPr="003E6A47">
        <w:rPr>
          <w:rFonts w:asciiTheme="majorHAnsi" w:eastAsia="Arial" w:hAnsiTheme="majorHAnsi" w:cstheme="majorHAnsi"/>
          <w:sz w:val="20"/>
          <w:szCs w:val="20"/>
        </w:rPr>
        <w:tab/>
        <w:t>Paludismo</w:t>
      </w:r>
      <w:r w:rsidRPr="003E6A47">
        <w:rPr>
          <w:rFonts w:asciiTheme="majorHAnsi" w:eastAsia="Arial" w:hAnsiTheme="majorHAnsi" w:cstheme="majorHAnsi"/>
          <w:sz w:val="20"/>
          <w:szCs w:val="20"/>
        </w:rPr>
        <w:tab/>
        <w:t>Mastocitosis sistémica</w:t>
      </w:r>
    </w:p>
    <w:p w14:paraId="4EE9CE7D"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sin revestimiento epitelial</w:t>
      </w:r>
      <w:r w:rsidRPr="003E6A47">
        <w:rPr>
          <w:rFonts w:asciiTheme="majorHAnsi" w:eastAsia="Arial" w:hAnsiTheme="majorHAnsi" w:cstheme="majorHAnsi"/>
          <w:sz w:val="20"/>
          <w:szCs w:val="20"/>
        </w:rPr>
        <w:tab/>
        <w:t>Sarcoidosis</w:t>
      </w:r>
      <w:r w:rsidRPr="003E6A47">
        <w:rPr>
          <w:rFonts w:asciiTheme="majorHAnsi" w:eastAsia="Arial" w:hAnsiTheme="majorHAnsi" w:cstheme="majorHAnsi"/>
          <w:sz w:val="20"/>
          <w:szCs w:val="20"/>
        </w:rPr>
        <w:tab/>
        <w:t>"Histiocitosis maligna"</w:t>
      </w:r>
    </w:p>
    <w:p w14:paraId="7AA364CD"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 por </w:t>
      </w:r>
      <w:proofErr w:type="spellStart"/>
      <w:r w:rsidRPr="003E6A47">
        <w:rPr>
          <w:rFonts w:asciiTheme="majorHAnsi" w:eastAsia="Arial" w:hAnsiTheme="majorHAnsi" w:cstheme="majorHAnsi"/>
          <w:sz w:val="20"/>
          <w:szCs w:val="20"/>
        </w:rPr>
        <w:t>echinococcus</w:t>
      </w:r>
      <w:proofErr w:type="spellEnd"/>
      <w:r w:rsidRPr="003E6A47">
        <w:rPr>
          <w:rFonts w:asciiTheme="majorHAnsi" w:eastAsia="Arial" w:hAnsiTheme="majorHAnsi" w:cstheme="majorHAnsi"/>
          <w:sz w:val="20"/>
          <w:szCs w:val="20"/>
        </w:rPr>
        <w:tab/>
        <w:t>Leishmaniasis</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Reticuloendoteliosis</w:t>
      </w:r>
      <w:proofErr w:type="spellEnd"/>
      <w:r w:rsidRPr="003E6A47">
        <w:rPr>
          <w:rFonts w:asciiTheme="majorHAnsi" w:eastAsia="Arial" w:hAnsiTheme="majorHAnsi" w:cstheme="majorHAnsi"/>
          <w:sz w:val="20"/>
          <w:szCs w:val="20"/>
        </w:rPr>
        <w:t xml:space="preserve"> leucémica</w:t>
      </w:r>
    </w:p>
    <w:p w14:paraId="695F130B"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Amiloidosis</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Schistosomiasis</w:t>
      </w:r>
      <w:proofErr w:type="spellEnd"/>
      <w:r w:rsidRPr="003E6A47">
        <w:rPr>
          <w:rFonts w:asciiTheme="majorHAnsi" w:eastAsia="Arial" w:hAnsiTheme="majorHAnsi" w:cstheme="majorHAnsi"/>
          <w:sz w:val="20"/>
          <w:szCs w:val="20"/>
        </w:rPr>
        <w:tab/>
      </w:r>
    </w:p>
    <w:p w14:paraId="7F6A6F86"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Atrofia</w:t>
      </w:r>
      <w:r w:rsidRPr="003E6A47">
        <w:rPr>
          <w:rFonts w:asciiTheme="majorHAnsi" w:eastAsia="Arial" w:hAnsiTheme="majorHAnsi" w:cstheme="majorHAnsi"/>
          <w:sz w:val="20"/>
          <w:szCs w:val="20"/>
        </w:rPr>
        <w:tab/>
        <w:t xml:space="preserve">Púrpura trombocitopénica </w:t>
      </w:r>
      <w:proofErr w:type="spellStart"/>
      <w:r w:rsidRPr="003E6A47">
        <w:rPr>
          <w:rFonts w:asciiTheme="majorHAnsi" w:eastAsia="Arial" w:hAnsiTheme="majorHAnsi" w:cstheme="majorHAnsi"/>
          <w:sz w:val="20"/>
          <w:szCs w:val="20"/>
        </w:rPr>
        <w:t>idopática</w:t>
      </w:r>
      <w:proofErr w:type="spellEnd"/>
      <w:r w:rsidRPr="003E6A47">
        <w:rPr>
          <w:rFonts w:asciiTheme="majorHAnsi" w:eastAsia="Arial" w:hAnsiTheme="majorHAnsi" w:cstheme="majorHAnsi"/>
          <w:sz w:val="20"/>
          <w:szCs w:val="20"/>
        </w:rPr>
        <w:tab/>
      </w:r>
    </w:p>
    <w:p w14:paraId="3145626A"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Infarto</w:t>
      </w:r>
      <w:r w:rsidRPr="003E6A47">
        <w:rPr>
          <w:rFonts w:asciiTheme="majorHAnsi" w:eastAsia="Arial" w:hAnsiTheme="majorHAnsi" w:cstheme="majorHAnsi"/>
          <w:sz w:val="20"/>
          <w:szCs w:val="20"/>
        </w:rPr>
        <w:tab/>
        <w:t>Agranulocitosis</w:t>
      </w:r>
      <w:r w:rsidRPr="003E6A47">
        <w:rPr>
          <w:rFonts w:asciiTheme="majorHAnsi" w:eastAsia="Arial" w:hAnsiTheme="majorHAnsi" w:cstheme="majorHAnsi"/>
          <w:sz w:val="20"/>
          <w:szCs w:val="20"/>
        </w:rPr>
        <w:tab/>
      </w:r>
    </w:p>
    <w:p w14:paraId="4DDD445D"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Congestión pasiva crónica</w:t>
      </w:r>
      <w:r w:rsidRPr="003E6A47">
        <w:rPr>
          <w:rFonts w:asciiTheme="majorHAnsi" w:eastAsia="Arial" w:hAnsiTheme="majorHAnsi" w:cstheme="majorHAnsi"/>
          <w:sz w:val="20"/>
          <w:szCs w:val="20"/>
        </w:rPr>
        <w:tab/>
        <w:t>Metaplasia mieloide</w:t>
      </w:r>
      <w:r w:rsidRPr="003E6A47">
        <w:rPr>
          <w:rFonts w:asciiTheme="majorHAnsi" w:eastAsia="Arial" w:hAnsiTheme="majorHAnsi" w:cstheme="majorHAnsi"/>
          <w:sz w:val="20"/>
          <w:szCs w:val="20"/>
        </w:rPr>
        <w:tab/>
      </w:r>
    </w:p>
    <w:p w14:paraId="3C94850B"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Hemocromatosis</w:t>
      </w:r>
      <w:r w:rsidRPr="003E6A47">
        <w:rPr>
          <w:rFonts w:asciiTheme="majorHAnsi" w:eastAsia="Arial" w:hAnsiTheme="majorHAnsi" w:cstheme="majorHAnsi"/>
          <w:sz w:val="20"/>
          <w:szCs w:val="20"/>
        </w:rPr>
        <w:tab/>
        <w:t>Anemias hemolíticas</w:t>
      </w:r>
      <w:r w:rsidRPr="003E6A47">
        <w:rPr>
          <w:rFonts w:asciiTheme="majorHAnsi" w:eastAsia="Arial" w:hAnsiTheme="majorHAnsi" w:cstheme="majorHAnsi"/>
          <w:sz w:val="20"/>
          <w:szCs w:val="20"/>
        </w:rPr>
        <w:tab/>
      </w:r>
    </w:p>
    <w:p w14:paraId="28C0C7FF" w14:textId="77777777" w:rsidR="00DD7AEA" w:rsidRPr="003E6A47" w:rsidRDefault="00DD7AEA" w:rsidP="00DD7AEA">
      <w:pPr>
        <w:spacing w:line="0" w:lineRule="atLeast"/>
        <w:rPr>
          <w:rFonts w:asciiTheme="majorHAnsi" w:eastAsia="Arial" w:hAnsiTheme="majorHAnsi" w:cstheme="majorHAnsi"/>
          <w:b/>
          <w:i/>
          <w:sz w:val="20"/>
          <w:szCs w:val="20"/>
        </w:rPr>
      </w:pPr>
    </w:p>
    <w:p w14:paraId="06C542AE" w14:textId="77777777" w:rsidR="00DD7AEA" w:rsidRPr="003E6A47" w:rsidRDefault="00DD7AEA" w:rsidP="00DD7AEA">
      <w:pPr>
        <w:tabs>
          <w:tab w:val="left" w:pos="3760"/>
          <w:tab w:val="left" w:pos="8540"/>
        </w:tabs>
        <w:spacing w:line="0" w:lineRule="atLeast"/>
        <w:rPr>
          <w:rFonts w:asciiTheme="majorHAnsi" w:eastAsia="Arial" w:hAnsiTheme="majorHAnsi" w:cstheme="majorHAnsi"/>
          <w:b/>
          <w:i/>
          <w:sz w:val="20"/>
          <w:szCs w:val="20"/>
        </w:rPr>
      </w:pPr>
    </w:p>
    <w:p w14:paraId="589BB3CC"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b/>
          <w:i/>
          <w:sz w:val="20"/>
          <w:szCs w:val="20"/>
        </w:rPr>
        <w:t>BAZO</w:t>
      </w:r>
      <w:r w:rsidRPr="003E6A47">
        <w:rPr>
          <w:rFonts w:asciiTheme="majorHAnsi" w:eastAsia="Arial" w:hAnsiTheme="majorHAnsi" w:cstheme="majorHAnsi"/>
          <w:b/>
          <w:i/>
          <w:sz w:val="20"/>
          <w:szCs w:val="20"/>
        </w:rPr>
        <w:tab/>
      </w:r>
      <w:r w:rsidRPr="003E6A47">
        <w:rPr>
          <w:rFonts w:asciiTheme="majorHAnsi" w:eastAsia="Times New Roman" w:hAnsiTheme="majorHAnsi" w:cstheme="majorHAnsi"/>
          <w:sz w:val="20"/>
          <w:szCs w:val="20"/>
        </w:rPr>
        <w:tab/>
      </w:r>
    </w:p>
    <w:p w14:paraId="684D87DA"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Tuberculosis</w:t>
      </w:r>
      <w:r w:rsidRPr="003E6A47">
        <w:rPr>
          <w:rFonts w:asciiTheme="majorHAnsi" w:eastAsia="Arial" w:hAnsiTheme="majorHAnsi" w:cstheme="majorHAnsi"/>
          <w:sz w:val="20"/>
          <w:szCs w:val="20"/>
        </w:rPr>
        <w:tab/>
        <w:t>Anemia de células falciformes</w:t>
      </w:r>
      <w:r w:rsidRPr="003E6A47">
        <w:rPr>
          <w:rFonts w:asciiTheme="majorHAnsi" w:eastAsia="Arial" w:hAnsiTheme="majorHAnsi" w:cstheme="majorHAnsi"/>
          <w:sz w:val="20"/>
          <w:szCs w:val="20"/>
        </w:rPr>
        <w:tab/>
      </w:r>
    </w:p>
    <w:p w14:paraId="0161A1DF"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Tumores metastásicos</w:t>
      </w:r>
      <w:r w:rsidRPr="003E6A47">
        <w:rPr>
          <w:rFonts w:asciiTheme="majorHAnsi" w:eastAsia="Arial" w:hAnsiTheme="majorHAnsi" w:cstheme="majorHAnsi"/>
          <w:sz w:val="20"/>
          <w:szCs w:val="20"/>
        </w:rPr>
        <w:tab/>
        <w:t>Enfermedad de Niemann Pick</w:t>
      </w:r>
      <w:r w:rsidRPr="003E6A47">
        <w:rPr>
          <w:rFonts w:asciiTheme="majorHAnsi" w:eastAsia="Arial" w:hAnsiTheme="majorHAnsi" w:cstheme="majorHAnsi"/>
          <w:sz w:val="20"/>
          <w:szCs w:val="20"/>
        </w:rPr>
        <w:tab/>
      </w:r>
    </w:p>
    <w:p w14:paraId="198B9C2A"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Leucemia granulocítica crónica</w:t>
      </w:r>
      <w:r w:rsidRPr="003E6A47">
        <w:rPr>
          <w:rFonts w:asciiTheme="majorHAnsi" w:eastAsia="Arial" w:hAnsiTheme="majorHAnsi" w:cstheme="majorHAnsi"/>
          <w:sz w:val="20"/>
          <w:szCs w:val="20"/>
        </w:rPr>
        <w:tab/>
        <w:t>Enfermedad de Gaucher</w:t>
      </w:r>
      <w:r w:rsidRPr="003E6A47">
        <w:rPr>
          <w:rFonts w:asciiTheme="majorHAnsi" w:eastAsia="Arial" w:hAnsiTheme="majorHAnsi" w:cstheme="majorHAnsi"/>
          <w:sz w:val="20"/>
          <w:szCs w:val="20"/>
        </w:rPr>
        <w:tab/>
      </w:r>
    </w:p>
    <w:p w14:paraId="1BF2BAEC"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Hemangioma</w:t>
      </w:r>
      <w:r w:rsidRPr="003E6A47">
        <w:rPr>
          <w:rFonts w:asciiTheme="majorHAnsi" w:eastAsia="Arial" w:hAnsiTheme="majorHAnsi" w:cstheme="majorHAnsi"/>
          <w:sz w:val="20"/>
          <w:szCs w:val="20"/>
        </w:rPr>
        <w:tab/>
        <w:t>Enfermedad de Hodgkin</w:t>
      </w:r>
      <w:r w:rsidRPr="003E6A47">
        <w:rPr>
          <w:rFonts w:asciiTheme="majorHAnsi" w:eastAsia="Arial" w:hAnsiTheme="majorHAnsi" w:cstheme="majorHAnsi"/>
          <w:sz w:val="20"/>
          <w:szCs w:val="20"/>
        </w:rPr>
        <w:tab/>
      </w:r>
    </w:p>
    <w:p w14:paraId="49F9AF89"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proofErr w:type="spellStart"/>
      <w:r w:rsidRPr="003E6A47">
        <w:rPr>
          <w:rFonts w:asciiTheme="majorHAnsi" w:eastAsia="Arial" w:hAnsiTheme="majorHAnsi" w:cstheme="majorHAnsi"/>
          <w:sz w:val="20"/>
          <w:szCs w:val="20"/>
        </w:rPr>
        <w:t>Linfangioma</w:t>
      </w:r>
      <w:proofErr w:type="spellEnd"/>
      <w:r w:rsidRPr="003E6A47">
        <w:rPr>
          <w:rFonts w:asciiTheme="majorHAnsi" w:eastAsia="Arial" w:hAnsiTheme="majorHAnsi" w:cstheme="majorHAnsi"/>
          <w:sz w:val="20"/>
          <w:szCs w:val="20"/>
        </w:rPr>
        <w:tab/>
        <w:t>Linfomas no Hodgkin</w:t>
      </w:r>
      <w:r w:rsidRPr="003E6A47">
        <w:rPr>
          <w:rFonts w:asciiTheme="majorHAnsi" w:eastAsia="Arial" w:hAnsiTheme="majorHAnsi" w:cstheme="majorHAnsi"/>
          <w:sz w:val="20"/>
          <w:szCs w:val="20"/>
        </w:rPr>
        <w:tab/>
      </w:r>
    </w:p>
    <w:p w14:paraId="0ACFFB05"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sz w:val="20"/>
          <w:szCs w:val="20"/>
        </w:rPr>
        <w:t>Lipoma</w:t>
      </w:r>
      <w:r w:rsidRPr="003E6A47">
        <w:rPr>
          <w:rFonts w:asciiTheme="majorHAnsi" w:eastAsia="Arial" w:hAnsiTheme="majorHAnsi" w:cstheme="majorHAnsi"/>
          <w:sz w:val="20"/>
          <w:szCs w:val="20"/>
        </w:rPr>
        <w:tab/>
        <w:t>Infiltración leucémica</w:t>
      </w:r>
      <w:r w:rsidRPr="003E6A47">
        <w:rPr>
          <w:rFonts w:asciiTheme="majorHAnsi" w:eastAsia="Arial" w:hAnsiTheme="majorHAnsi" w:cstheme="majorHAnsi"/>
          <w:sz w:val="20"/>
          <w:szCs w:val="20"/>
        </w:rPr>
        <w:tab/>
      </w:r>
    </w:p>
    <w:p w14:paraId="67DD9B52"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Times New Roman" w:hAnsiTheme="majorHAnsi" w:cstheme="majorHAnsi"/>
          <w:sz w:val="20"/>
          <w:szCs w:val="20"/>
        </w:rPr>
        <w:tab/>
      </w:r>
      <w:r w:rsidRPr="003E6A47">
        <w:rPr>
          <w:rFonts w:asciiTheme="majorHAnsi" w:eastAsia="Arial" w:hAnsiTheme="majorHAnsi" w:cstheme="majorHAnsi"/>
          <w:w w:val="98"/>
          <w:sz w:val="20"/>
          <w:szCs w:val="20"/>
        </w:rPr>
        <w:t>Enfermedad de Hand-</w:t>
      </w:r>
      <w:proofErr w:type="spellStart"/>
      <w:r w:rsidRPr="003E6A47">
        <w:rPr>
          <w:rFonts w:asciiTheme="majorHAnsi" w:eastAsia="Arial" w:hAnsiTheme="majorHAnsi" w:cstheme="majorHAnsi"/>
          <w:w w:val="98"/>
          <w:sz w:val="20"/>
          <w:szCs w:val="20"/>
        </w:rPr>
        <w:t>Schüller</w:t>
      </w:r>
      <w:proofErr w:type="spellEnd"/>
      <w:r w:rsidRPr="003E6A47">
        <w:rPr>
          <w:rFonts w:asciiTheme="majorHAnsi" w:eastAsia="Arial" w:hAnsiTheme="majorHAnsi" w:cstheme="majorHAnsi"/>
          <w:w w:val="98"/>
          <w:sz w:val="20"/>
          <w:szCs w:val="20"/>
        </w:rPr>
        <w:t>- Christian</w:t>
      </w:r>
      <w:r w:rsidRPr="003E6A47">
        <w:rPr>
          <w:rFonts w:asciiTheme="majorHAnsi" w:eastAsia="Arial" w:hAnsiTheme="majorHAnsi" w:cstheme="majorHAnsi"/>
          <w:w w:val="98"/>
          <w:sz w:val="20"/>
          <w:szCs w:val="20"/>
        </w:rPr>
        <w:tab/>
      </w:r>
    </w:p>
    <w:p w14:paraId="3B9C94F2" w14:textId="77777777" w:rsidR="00DD7AEA" w:rsidRPr="003E6A47" w:rsidRDefault="00DD7AEA" w:rsidP="00DD7AEA">
      <w:pPr>
        <w:tabs>
          <w:tab w:val="left" w:pos="3760"/>
          <w:tab w:val="left" w:pos="8540"/>
        </w:tabs>
        <w:spacing w:line="0" w:lineRule="atLeast"/>
        <w:rPr>
          <w:rFonts w:asciiTheme="majorHAnsi" w:eastAsia="Times New Roman" w:hAnsiTheme="majorHAnsi" w:cstheme="majorHAnsi"/>
          <w:sz w:val="20"/>
          <w:szCs w:val="20"/>
        </w:rPr>
      </w:pPr>
      <w:r w:rsidRPr="003E6A47">
        <w:rPr>
          <w:rFonts w:asciiTheme="majorHAnsi" w:eastAsia="Arial" w:hAnsiTheme="majorHAnsi" w:cstheme="majorHAnsi"/>
          <w:b/>
          <w:i/>
          <w:sz w:val="20"/>
          <w:szCs w:val="20"/>
        </w:rPr>
        <w:t>MÉDULA ÓSEA</w:t>
      </w:r>
      <w:r w:rsidRPr="003E6A47">
        <w:rPr>
          <w:rFonts w:asciiTheme="majorHAnsi" w:eastAsia="Arial" w:hAnsiTheme="majorHAnsi" w:cstheme="majorHAnsi"/>
          <w:b/>
          <w:i/>
          <w:sz w:val="20"/>
          <w:szCs w:val="20"/>
        </w:rPr>
        <w:tab/>
      </w:r>
      <w:r w:rsidRPr="003E6A47">
        <w:rPr>
          <w:rFonts w:asciiTheme="majorHAnsi" w:eastAsia="Times New Roman" w:hAnsiTheme="majorHAnsi" w:cstheme="majorHAnsi"/>
          <w:sz w:val="20"/>
          <w:szCs w:val="20"/>
        </w:rPr>
        <w:tab/>
      </w:r>
    </w:p>
    <w:p w14:paraId="010AE0EF"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mieloide indiferenciada (M1)</w:t>
      </w:r>
      <w:r w:rsidRPr="003E6A47">
        <w:rPr>
          <w:rFonts w:asciiTheme="majorHAnsi" w:eastAsia="Arial" w:hAnsiTheme="majorHAnsi" w:cstheme="majorHAnsi"/>
          <w:sz w:val="20"/>
          <w:szCs w:val="20"/>
        </w:rPr>
        <w:tab/>
        <w:t>Mielodisplasias</w:t>
      </w:r>
    </w:p>
    <w:p w14:paraId="1963DC36"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Aplasia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mieloide diferenciada (M2)</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Linfoma</w:t>
      </w:r>
    </w:p>
    <w:p w14:paraId="2703BD9D"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Lipoma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promielocítica</w:t>
      </w:r>
      <w:proofErr w:type="spellEnd"/>
      <w:r w:rsidRPr="003E6A47">
        <w:rPr>
          <w:rFonts w:asciiTheme="majorHAnsi" w:eastAsia="Arial" w:hAnsiTheme="majorHAnsi" w:cstheme="majorHAnsi"/>
          <w:sz w:val="20"/>
          <w:szCs w:val="20"/>
        </w:rPr>
        <w:t xml:space="preserve"> (M3)</w:t>
      </w:r>
      <w:r w:rsidRPr="003E6A47">
        <w:rPr>
          <w:rFonts w:asciiTheme="majorHAnsi" w:eastAsia="Arial" w:hAnsiTheme="majorHAnsi" w:cstheme="majorHAnsi"/>
          <w:sz w:val="20"/>
          <w:szCs w:val="20"/>
        </w:rPr>
        <w:tab/>
        <w:t>"Histiocitosis maligna"</w:t>
      </w:r>
    </w:p>
    <w:p w14:paraId="558E05A4"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mielomonocítica</w:t>
      </w:r>
      <w:proofErr w:type="spellEnd"/>
      <w:r w:rsidRPr="003E6A47">
        <w:rPr>
          <w:rFonts w:asciiTheme="majorHAnsi" w:eastAsia="Arial" w:hAnsiTheme="majorHAnsi" w:cstheme="majorHAnsi"/>
          <w:sz w:val="20"/>
          <w:szCs w:val="20"/>
        </w:rPr>
        <w:t xml:space="preserve"> (M4)</w:t>
      </w:r>
      <w:r w:rsidRPr="003E6A47">
        <w:rPr>
          <w:rFonts w:asciiTheme="majorHAnsi" w:eastAsia="Arial" w:hAnsiTheme="majorHAnsi" w:cstheme="majorHAnsi"/>
          <w:sz w:val="20"/>
          <w:szCs w:val="20"/>
        </w:rPr>
        <w:tab/>
        <w:t xml:space="preserve">Enfermedad de </w:t>
      </w:r>
      <w:proofErr w:type="spellStart"/>
      <w:r w:rsidRPr="003E6A47">
        <w:rPr>
          <w:rFonts w:asciiTheme="majorHAnsi" w:eastAsia="Arial" w:hAnsiTheme="majorHAnsi" w:cstheme="majorHAnsi"/>
          <w:sz w:val="20"/>
          <w:szCs w:val="20"/>
        </w:rPr>
        <w:t>Letterer-Siwe</w:t>
      </w:r>
      <w:proofErr w:type="spellEnd"/>
    </w:p>
    <w:p w14:paraId="447B3F5B" w14:textId="77777777" w:rsidR="00DD7AEA" w:rsidRPr="003E6A47" w:rsidRDefault="00DD7AEA" w:rsidP="00DD7AEA">
      <w:pPr>
        <w:tabs>
          <w:tab w:val="left" w:pos="3760"/>
          <w:tab w:val="left" w:pos="8540"/>
        </w:tabs>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linfoide crónica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monocítica</w:t>
      </w:r>
      <w:proofErr w:type="spellEnd"/>
      <w:r w:rsidRPr="003E6A47">
        <w:rPr>
          <w:rFonts w:asciiTheme="majorHAnsi" w:eastAsia="Arial" w:hAnsiTheme="majorHAnsi" w:cstheme="majorHAnsi"/>
          <w:sz w:val="20"/>
          <w:szCs w:val="20"/>
        </w:rPr>
        <w:t xml:space="preserve"> (M5)</w:t>
      </w:r>
      <w:r w:rsidRPr="003E6A47">
        <w:rPr>
          <w:rFonts w:asciiTheme="majorHAnsi" w:eastAsia="Arial" w:hAnsiTheme="majorHAnsi" w:cstheme="majorHAnsi"/>
          <w:sz w:val="20"/>
          <w:szCs w:val="20"/>
        </w:rPr>
        <w:tab/>
        <w:t>E. de Hand-</w:t>
      </w:r>
      <w:proofErr w:type="spellStart"/>
      <w:r w:rsidRPr="003E6A47">
        <w:rPr>
          <w:rFonts w:asciiTheme="majorHAnsi" w:eastAsia="Arial" w:hAnsiTheme="majorHAnsi" w:cstheme="majorHAnsi"/>
          <w:sz w:val="20"/>
          <w:szCs w:val="20"/>
        </w:rPr>
        <w:t>Schüller</w:t>
      </w:r>
      <w:proofErr w:type="spellEnd"/>
      <w:r w:rsidRPr="003E6A47">
        <w:rPr>
          <w:rFonts w:asciiTheme="majorHAnsi" w:eastAsia="Arial" w:hAnsiTheme="majorHAnsi" w:cstheme="majorHAnsi"/>
          <w:sz w:val="20"/>
          <w:szCs w:val="20"/>
        </w:rPr>
        <w:t>-Christian</w:t>
      </w:r>
    </w:p>
    <w:p w14:paraId="473A4EE4" w14:textId="77777777" w:rsidR="00DD7AEA" w:rsidRPr="003E6A47" w:rsidRDefault="00DD7AEA" w:rsidP="00DD7AEA">
      <w:pPr>
        <w:tabs>
          <w:tab w:val="left" w:pos="3760"/>
          <w:tab w:val="left" w:pos="8540"/>
        </w:tabs>
        <w:spacing w:line="245" w:lineRule="exact"/>
        <w:rPr>
          <w:rFonts w:asciiTheme="majorHAnsi" w:eastAsia="Arial" w:hAnsiTheme="majorHAnsi" w:cstheme="majorHAnsi"/>
          <w:w w:val="94"/>
          <w:sz w:val="20"/>
          <w:szCs w:val="20"/>
        </w:rPr>
      </w:pP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mieloide crónica</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sz w:val="20"/>
          <w:szCs w:val="20"/>
        </w:rPr>
        <w:t>Eritroleucemia</w:t>
      </w:r>
      <w:proofErr w:type="spellEnd"/>
      <w:r w:rsidRPr="003E6A47">
        <w:rPr>
          <w:rFonts w:asciiTheme="majorHAnsi" w:eastAsia="Arial" w:hAnsiTheme="majorHAnsi" w:cstheme="majorHAnsi"/>
          <w:sz w:val="20"/>
          <w:szCs w:val="20"/>
        </w:rPr>
        <w:t xml:space="preserve"> (M6)</w:t>
      </w:r>
      <w:r w:rsidRPr="003E6A47">
        <w:rPr>
          <w:rFonts w:asciiTheme="majorHAnsi" w:eastAsia="Arial" w:hAnsiTheme="majorHAnsi" w:cstheme="majorHAnsi"/>
          <w:sz w:val="20"/>
          <w:szCs w:val="20"/>
        </w:rPr>
        <w:tab/>
      </w:r>
      <w:proofErr w:type="spellStart"/>
      <w:r w:rsidRPr="003E6A47">
        <w:rPr>
          <w:rFonts w:asciiTheme="majorHAnsi" w:eastAsia="Arial" w:hAnsiTheme="majorHAnsi" w:cstheme="majorHAnsi"/>
          <w:w w:val="94"/>
          <w:sz w:val="20"/>
          <w:szCs w:val="20"/>
        </w:rPr>
        <w:t>Macroglobulinemia</w:t>
      </w:r>
      <w:proofErr w:type="spellEnd"/>
      <w:r w:rsidRPr="003E6A47">
        <w:rPr>
          <w:rFonts w:asciiTheme="majorHAnsi" w:eastAsia="Arial" w:hAnsiTheme="majorHAnsi" w:cstheme="majorHAnsi"/>
          <w:w w:val="94"/>
          <w:sz w:val="20"/>
          <w:szCs w:val="20"/>
        </w:rPr>
        <w:t xml:space="preserve"> de </w:t>
      </w:r>
      <w:proofErr w:type="spellStart"/>
      <w:r w:rsidRPr="003E6A47">
        <w:rPr>
          <w:rFonts w:asciiTheme="majorHAnsi" w:eastAsia="Arial" w:hAnsiTheme="majorHAnsi" w:cstheme="majorHAnsi"/>
          <w:w w:val="94"/>
          <w:sz w:val="20"/>
          <w:szCs w:val="20"/>
        </w:rPr>
        <w:t>Waldenstrom</w:t>
      </w:r>
      <w:proofErr w:type="spellEnd"/>
    </w:p>
    <w:p w14:paraId="22F14996" w14:textId="77777777" w:rsidR="00DD7AEA" w:rsidRPr="003E6A47" w:rsidRDefault="00DD7AEA" w:rsidP="00DD7AEA">
      <w:pPr>
        <w:spacing w:line="20" w:lineRule="exact"/>
        <w:rPr>
          <w:rFonts w:asciiTheme="majorHAnsi" w:eastAsia="Times New Roman" w:hAnsiTheme="majorHAnsi" w:cstheme="majorHAnsi"/>
          <w:sz w:val="20"/>
          <w:szCs w:val="20"/>
        </w:rPr>
      </w:pPr>
    </w:p>
    <w:p w14:paraId="1DA0C148"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p w14:paraId="3B23AD11" w14:textId="77777777" w:rsidR="00DD7AEA" w:rsidRPr="003E6A47" w:rsidRDefault="00DD7AEA" w:rsidP="00DD7AEA">
      <w:pPr>
        <w:spacing w:line="321" w:lineRule="exact"/>
        <w:rPr>
          <w:rFonts w:asciiTheme="majorHAnsi" w:eastAsia="Times New Roman" w:hAnsiTheme="majorHAnsi" w:cstheme="majorHAnsi"/>
          <w:sz w:val="20"/>
          <w:szCs w:val="20"/>
        </w:rPr>
      </w:pPr>
    </w:p>
    <w:p w14:paraId="62B32AB5"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p w14:paraId="0E7A512D" w14:textId="77777777" w:rsidR="00DD7AEA" w:rsidRPr="003E6A47" w:rsidRDefault="00DD7AEA" w:rsidP="00DD7AEA">
      <w:pPr>
        <w:spacing w:line="220" w:lineRule="exact"/>
        <w:rPr>
          <w:rFonts w:asciiTheme="majorHAnsi" w:eastAsia="Times New Roman" w:hAnsiTheme="majorHAnsi" w:cstheme="majorHAnsi"/>
          <w:sz w:val="20"/>
          <w:szCs w:val="20"/>
        </w:rPr>
      </w:pPr>
      <w:bookmarkStart w:id="44" w:name="page75"/>
      <w:bookmarkEnd w:id="44"/>
    </w:p>
    <w:p w14:paraId="0588E2A6" w14:textId="77777777" w:rsidR="00DD7AEA" w:rsidRPr="003E6A47" w:rsidRDefault="00DD7AEA" w:rsidP="00DD7AEA">
      <w:pPr>
        <w:spacing w:line="280" w:lineRule="auto"/>
        <w:ind w:right="1440"/>
        <w:rPr>
          <w:rFonts w:asciiTheme="majorHAnsi" w:eastAsia="Arial" w:hAnsiTheme="majorHAnsi" w:cstheme="majorHAnsi"/>
          <w:sz w:val="20"/>
          <w:szCs w:val="20"/>
        </w:rPr>
      </w:pPr>
      <w:r w:rsidRPr="003E6A47">
        <w:rPr>
          <w:rFonts w:asciiTheme="majorHAnsi" w:eastAsia="Arial" w:hAnsiTheme="majorHAnsi" w:cstheme="majorHAnsi"/>
          <w:sz w:val="20"/>
          <w:szCs w:val="20"/>
        </w:rPr>
        <w:t>Mieloma múltiple Tumores metastásicos Enfermedad de Hodgkin</w:t>
      </w:r>
    </w:p>
    <w:p w14:paraId="6F6BAFBA" w14:textId="77777777" w:rsidR="00DD7AEA" w:rsidRPr="003E6A47" w:rsidRDefault="00DD7AEA" w:rsidP="00DD7AEA">
      <w:pPr>
        <w:spacing w:line="0" w:lineRule="atLeast"/>
        <w:ind w:left="4220"/>
        <w:rPr>
          <w:rFonts w:asciiTheme="majorHAnsi" w:eastAsia="Arial Narrow" w:hAnsiTheme="majorHAnsi" w:cstheme="majorHAnsi"/>
          <w:color w:val="9CC2E5"/>
          <w:sz w:val="20"/>
          <w:szCs w:val="20"/>
        </w:rPr>
      </w:pPr>
      <w:r w:rsidRPr="003E6A47">
        <w:rPr>
          <w:rFonts w:asciiTheme="majorHAnsi" w:eastAsia="Arial" w:hAnsiTheme="majorHAnsi" w:cstheme="majorHAnsi"/>
          <w:sz w:val="20"/>
          <w:szCs w:val="20"/>
        </w:rPr>
        <w:br w:type="column"/>
      </w:r>
    </w:p>
    <w:p w14:paraId="11415FF8" w14:textId="77777777" w:rsidR="00DD7AEA" w:rsidRPr="003E6A47" w:rsidRDefault="00DD7AEA" w:rsidP="00DD7AEA">
      <w:pPr>
        <w:spacing w:line="206" w:lineRule="exact"/>
        <w:rPr>
          <w:rFonts w:asciiTheme="majorHAnsi" w:eastAsia="Times New Roman" w:hAnsiTheme="majorHAnsi" w:cstheme="majorHAnsi"/>
          <w:sz w:val="20"/>
          <w:szCs w:val="20"/>
        </w:rPr>
      </w:pPr>
    </w:p>
    <w:p w14:paraId="140B6811" w14:textId="77777777" w:rsidR="00DD7AEA" w:rsidRPr="003E6A47" w:rsidRDefault="00DD7AEA" w:rsidP="00DD7AEA">
      <w:pPr>
        <w:tabs>
          <w:tab w:val="left" w:pos="4560"/>
        </w:tabs>
        <w:spacing w:line="0" w:lineRule="atLeas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megacariocítica</w:t>
      </w:r>
      <w:proofErr w:type="spellEnd"/>
      <w:r w:rsidRPr="003E6A47">
        <w:rPr>
          <w:rFonts w:asciiTheme="majorHAnsi" w:eastAsia="Arial" w:hAnsiTheme="majorHAnsi" w:cstheme="majorHAnsi"/>
          <w:sz w:val="20"/>
          <w:szCs w:val="20"/>
        </w:rPr>
        <w:t xml:space="preserve"> (M7)</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Enfermedad de cadenas pesadas</w:t>
      </w:r>
    </w:p>
    <w:p w14:paraId="14A405C8" w14:textId="77777777" w:rsidR="00DD7AEA" w:rsidRPr="003E6A47" w:rsidRDefault="00DD7AEA" w:rsidP="00DD7AEA">
      <w:pPr>
        <w:tabs>
          <w:tab w:val="left" w:pos="4560"/>
        </w:tabs>
        <w:spacing w:line="0" w:lineRule="atLeas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w:t>
      </w:r>
      <w:proofErr w:type="spellEnd"/>
      <w:r w:rsidRPr="003E6A47">
        <w:rPr>
          <w:rFonts w:asciiTheme="majorHAnsi" w:eastAsia="Arial" w:hAnsiTheme="majorHAnsi" w:cstheme="majorHAnsi"/>
          <w:sz w:val="20"/>
          <w:szCs w:val="20"/>
        </w:rPr>
        <w:t xml:space="preserve">. linfoide de </w:t>
      </w:r>
      <w:proofErr w:type="spellStart"/>
      <w:r w:rsidRPr="003E6A47">
        <w:rPr>
          <w:rFonts w:asciiTheme="majorHAnsi" w:eastAsia="Arial" w:hAnsiTheme="majorHAnsi" w:cstheme="majorHAnsi"/>
          <w:sz w:val="20"/>
          <w:szCs w:val="20"/>
        </w:rPr>
        <w:t>cels</w:t>
      </w:r>
      <w:proofErr w:type="spellEnd"/>
      <w:r w:rsidRPr="003E6A47">
        <w:rPr>
          <w:rFonts w:asciiTheme="majorHAnsi" w:eastAsia="Arial" w:hAnsiTheme="majorHAnsi" w:cstheme="majorHAnsi"/>
          <w:sz w:val="20"/>
          <w:szCs w:val="20"/>
        </w:rPr>
        <w:t>. pequeñas (L1)</w:t>
      </w:r>
      <w:r w:rsidRPr="003E6A47">
        <w:rPr>
          <w:rFonts w:asciiTheme="majorHAnsi" w:eastAsia="Times New Roman" w:hAnsiTheme="majorHAnsi" w:cstheme="majorHAnsi"/>
          <w:sz w:val="20"/>
          <w:szCs w:val="20"/>
        </w:rPr>
        <w:tab/>
      </w:r>
      <w:r w:rsidRPr="003E6A47">
        <w:rPr>
          <w:rFonts w:asciiTheme="majorHAnsi" w:eastAsia="Arial" w:hAnsiTheme="majorHAnsi" w:cstheme="majorHAnsi"/>
          <w:sz w:val="20"/>
          <w:szCs w:val="20"/>
        </w:rPr>
        <w:t>Trombocitopenia idiopática</w:t>
      </w:r>
    </w:p>
    <w:p w14:paraId="737E8692" w14:textId="77777777" w:rsidR="00DD7AEA" w:rsidRPr="003E6A47" w:rsidRDefault="00DD7AEA" w:rsidP="00DD7AEA">
      <w:pPr>
        <w:spacing w:line="233"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Mielofibrosis</w:t>
      </w:r>
      <w:proofErr w:type="spellEnd"/>
    </w:p>
    <w:p w14:paraId="57FD82BA"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Metaplasia mieloide </w:t>
      </w:r>
      <w:proofErr w:type="spellStart"/>
      <w:r w:rsidRPr="003E6A47">
        <w:rPr>
          <w:rFonts w:asciiTheme="majorHAnsi" w:eastAsia="Arial" w:hAnsiTheme="majorHAnsi" w:cstheme="majorHAnsi"/>
          <w:sz w:val="20"/>
          <w:szCs w:val="20"/>
        </w:rPr>
        <w:t>agnogénica</w:t>
      </w:r>
      <w:proofErr w:type="spellEnd"/>
    </w:p>
    <w:p w14:paraId="338D04CB"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Policitemia rubra vera</w:t>
      </w:r>
    </w:p>
    <w:p w14:paraId="43FDB6D0"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p w14:paraId="775B25F2" w14:textId="77777777" w:rsidR="00DD7AEA" w:rsidRPr="003E6A47" w:rsidRDefault="00DD7AEA" w:rsidP="00DD7AEA">
      <w:pPr>
        <w:spacing w:line="233" w:lineRule="auto"/>
        <w:rPr>
          <w:rFonts w:asciiTheme="majorHAnsi" w:eastAsia="Arial" w:hAnsiTheme="majorHAnsi" w:cstheme="majorHAnsi"/>
          <w:sz w:val="20"/>
          <w:szCs w:val="20"/>
        </w:rPr>
        <w:sectPr w:rsidR="00DD7AEA" w:rsidRPr="003E6A47" w:rsidSect="00DD7AEA">
          <w:pgSz w:w="15840" w:h="12240" w:orient="landscape"/>
          <w:pgMar w:top="742" w:right="1400" w:bottom="141" w:left="1140" w:header="0" w:footer="0" w:gutter="0"/>
          <w:cols w:num="2" w:space="0" w:equalWidth="0">
            <w:col w:w="3700" w:space="720"/>
            <w:col w:w="8880"/>
          </w:cols>
          <w:docGrid w:linePitch="360"/>
        </w:sectPr>
      </w:pPr>
    </w:p>
    <w:p w14:paraId="7ECBB3B0" w14:textId="77777777" w:rsidR="00DD7AEA" w:rsidRPr="003E6A47" w:rsidRDefault="00DD7AEA" w:rsidP="00DD7AEA">
      <w:pPr>
        <w:spacing w:line="238" w:lineRule="exact"/>
        <w:rPr>
          <w:rFonts w:asciiTheme="majorHAnsi" w:eastAsia="Times New Roman" w:hAnsiTheme="majorHAnsi" w:cstheme="majorHAnsi"/>
          <w:sz w:val="20"/>
          <w:szCs w:val="20"/>
        </w:rPr>
      </w:pPr>
    </w:p>
    <w:p w14:paraId="67B9740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SISTEMA NERVIOSO CENTRAL</w:t>
      </w:r>
    </w:p>
    <w:p w14:paraId="50A50B95"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Ateroesclerosis</w:t>
      </w:r>
    </w:p>
    <w:p w14:paraId="66BA2134"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Trombosis, embolia, infarto</w:t>
      </w:r>
    </w:p>
    <w:p w14:paraId="0D98AC13"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Esclerosis </w:t>
      </w:r>
      <w:proofErr w:type="spellStart"/>
      <w:r w:rsidRPr="003E6A47">
        <w:rPr>
          <w:rFonts w:asciiTheme="majorHAnsi" w:eastAsia="Arial" w:hAnsiTheme="majorHAnsi" w:cstheme="majorHAnsi"/>
          <w:sz w:val="20"/>
          <w:szCs w:val="20"/>
        </w:rPr>
        <w:t>arteriolar</w:t>
      </w:r>
      <w:proofErr w:type="spellEnd"/>
    </w:p>
    <w:p w14:paraId="350E02C2"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Hemorragias asociadas a discrasias</w:t>
      </w:r>
    </w:p>
    <w:p w14:paraId="758CAC9B" w14:textId="77777777" w:rsidR="00DD7AEA" w:rsidRPr="003E6A47" w:rsidRDefault="00DD7AEA" w:rsidP="00DD7AEA">
      <w:pPr>
        <w:spacing w:line="233" w:lineRule="auto"/>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sanguíneas</w:t>
      </w:r>
    </w:p>
    <w:p w14:paraId="30C6B83C" w14:textId="77777777" w:rsidR="00DD7AEA" w:rsidRPr="003E6A47" w:rsidRDefault="00DD7AEA" w:rsidP="00DD7AEA">
      <w:pPr>
        <w:spacing w:line="7" w:lineRule="exact"/>
        <w:rPr>
          <w:rFonts w:asciiTheme="majorHAnsi" w:eastAsia="Times New Roman" w:hAnsiTheme="majorHAnsi" w:cstheme="majorHAnsi"/>
          <w:sz w:val="20"/>
          <w:szCs w:val="20"/>
        </w:rPr>
      </w:pPr>
    </w:p>
    <w:p w14:paraId="5296AE70" w14:textId="77777777" w:rsidR="00DD7AEA" w:rsidRPr="003E6A47" w:rsidRDefault="00DD7AEA" w:rsidP="00DD7AEA">
      <w:pPr>
        <w:spacing w:line="229" w:lineRule="auto"/>
        <w:ind w:left="280" w:right="70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Aneurismas saculares congénitos y hemorragia subaracnoidea</w:t>
      </w:r>
    </w:p>
    <w:p w14:paraId="79AED3F4" w14:textId="77777777" w:rsidR="00DD7AEA" w:rsidRPr="003E6A47" w:rsidRDefault="00DD7AEA" w:rsidP="00DD7AEA">
      <w:pPr>
        <w:spacing w:line="7" w:lineRule="exact"/>
        <w:rPr>
          <w:rFonts w:asciiTheme="majorHAnsi" w:eastAsia="Times New Roman" w:hAnsiTheme="majorHAnsi" w:cstheme="majorHAnsi"/>
          <w:sz w:val="20"/>
          <w:szCs w:val="20"/>
        </w:rPr>
      </w:pPr>
    </w:p>
    <w:p w14:paraId="43062C9B" w14:textId="77777777" w:rsidR="00DD7AEA" w:rsidRPr="003E6A47" w:rsidRDefault="00DD7AEA" w:rsidP="00DD7AEA">
      <w:pPr>
        <w:spacing w:line="0" w:lineRule="atLeast"/>
        <w:ind w:right="40"/>
        <w:rPr>
          <w:rFonts w:asciiTheme="majorHAnsi" w:eastAsia="Arial" w:hAnsiTheme="majorHAnsi" w:cstheme="majorHAnsi"/>
          <w:sz w:val="20"/>
          <w:szCs w:val="20"/>
        </w:rPr>
      </w:pPr>
      <w:r w:rsidRPr="003E6A47">
        <w:rPr>
          <w:rFonts w:asciiTheme="majorHAnsi" w:eastAsia="Arial" w:hAnsiTheme="majorHAnsi" w:cstheme="majorHAnsi"/>
          <w:sz w:val="20"/>
          <w:szCs w:val="20"/>
        </w:rPr>
        <w:t>Malformaciones arteriovenosas Trombosis de venas, senos venosos y sus</w:t>
      </w:r>
    </w:p>
    <w:p w14:paraId="5EE9FE9D" w14:textId="77777777" w:rsidR="00DD7AEA" w:rsidRPr="003E6A47" w:rsidRDefault="00DD7AEA" w:rsidP="00DD7AEA">
      <w:pPr>
        <w:spacing w:line="233" w:lineRule="auto"/>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consecuencias</w:t>
      </w:r>
    </w:p>
    <w:p w14:paraId="51D9B1BD"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Hematoma epidural</w:t>
      </w:r>
    </w:p>
    <w:p w14:paraId="27847E4C" w14:textId="77777777" w:rsidR="00DD7AEA" w:rsidRPr="003E6A47" w:rsidRDefault="00DD7AEA" w:rsidP="00DD7AEA">
      <w:pPr>
        <w:spacing w:line="7" w:lineRule="exact"/>
        <w:rPr>
          <w:rFonts w:asciiTheme="majorHAnsi" w:eastAsia="Times New Roman" w:hAnsiTheme="majorHAnsi" w:cstheme="majorHAnsi"/>
          <w:sz w:val="20"/>
          <w:szCs w:val="20"/>
        </w:rPr>
      </w:pPr>
    </w:p>
    <w:p w14:paraId="20EDECE6" w14:textId="77777777" w:rsidR="00DD7AEA" w:rsidRPr="003E6A47" w:rsidRDefault="00DD7AEA" w:rsidP="00DD7AEA">
      <w:pPr>
        <w:spacing w:line="229" w:lineRule="auto"/>
        <w:ind w:left="280" w:right="22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Hematoma subdural agudo, </w:t>
      </w:r>
      <w:proofErr w:type="spellStart"/>
      <w:r w:rsidRPr="003E6A47">
        <w:rPr>
          <w:rFonts w:asciiTheme="majorHAnsi" w:eastAsia="Arial" w:hAnsiTheme="majorHAnsi" w:cstheme="majorHAnsi"/>
          <w:sz w:val="20"/>
          <w:szCs w:val="20"/>
        </w:rPr>
        <w:t>sub-agudo</w:t>
      </w:r>
      <w:proofErr w:type="spellEnd"/>
      <w:r w:rsidRPr="003E6A47">
        <w:rPr>
          <w:rFonts w:asciiTheme="majorHAnsi" w:eastAsia="Arial" w:hAnsiTheme="majorHAnsi" w:cstheme="majorHAnsi"/>
          <w:sz w:val="20"/>
          <w:szCs w:val="20"/>
        </w:rPr>
        <w:t xml:space="preserve"> y crónico</w:t>
      </w:r>
    </w:p>
    <w:p w14:paraId="62A5EB60" w14:textId="77777777" w:rsidR="00DD7AEA" w:rsidRPr="003E6A47" w:rsidRDefault="00DD7AEA" w:rsidP="00DD7AEA">
      <w:pPr>
        <w:spacing w:line="266" w:lineRule="exact"/>
        <w:rPr>
          <w:rFonts w:asciiTheme="majorHAnsi" w:eastAsia="Times New Roman" w:hAnsiTheme="majorHAnsi" w:cstheme="majorHAnsi"/>
          <w:sz w:val="20"/>
          <w:szCs w:val="20"/>
        </w:rPr>
      </w:pPr>
    </w:p>
    <w:p w14:paraId="1243A815" w14:textId="77777777" w:rsidR="00DD7AEA" w:rsidRPr="003E6A47" w:rsidRDefault="00DD7AEA" w:rsidP="00DD7AEA">
      <w:pPr>
        <w:spacing w:line="18" w:lineRule="exact"/>
        <w:rPr>
          <w:rFonts w:asciiTheme="majorHAnsi" w:eastAsia="Times New Roman" w:hAnsiTheme="majorHAnsi" w:cstheme="majorHAnsi"/>
          <w:sz w:val="20"/>
          <w:szCs w:val="20"/>
        </w:rPr>
      </w:pPr>
    </w:p>
    <w:p w14:paraId="4893D7D0"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Contusiones y hemorragia parenquimatosa</w:t>
      </w:r>
    </w:p>
    <w:p w14:paraId="6ACB2A84"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Laceraciones</w:t>
      </w:r>
    </w:p>
    <w:p w14:paraId="0F2AEFA2"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Meningitis purulenta</w:t>
      </w:r>
    </w:p>
    <w:p w14:paraId="7D37E00E"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Abscesos</w:t>
      </w:r>
    </w:p>
    <w:p w14:paraId="639B80DB"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Meningitis tuberculosa</w:t>
      </w:r>
    </w:p>
    <w:p w14:paraId="5FAB307E" w14:textId="77777777" w:rsidR="00DD7AEA" w:rsidRPr="003E6A47" w:rsidRDefault="00DD7AEA" w:rsidP="00DD7AEA">
      <w:pPr>
        <w:spacing w:line="233"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Tuberculomas</w:t>
      </w:r>
      <w:proofErr w:type="spellEnd"/>
    </w:p>
    <w:p w14:paraId="457030EF"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Granulomas producidos por hongos</w:t>
      </w:r>
    </w:p>
    <w:p w14:paraId="7C120E86" w14:textId="77777777" w:rsidR="00DD7AEA" w:rsidRPr="003E6A47" w:rsidRDefault="00DD7AEA" w:rsidP="00DD7AEA">
      <w:pPr>
        <w:spacing w:line="232"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Leptomeningitis</w:t>
      </w:r>
      <w:proofErr w:type="spellEnd"/>
      <w:r w:rsidRPr="003E6A47">
        <w:rPr>
          <w:rFonts w:asciiTheme="majorHAnsi" w:eastAsia="Arial" w:hAnsiTheme="majorHAnsi" w:cstheme="majorHAnsi"/>
          <w:sz w:val="20"/>
          <w:szCs w:val="20"/>
        </w:rPr>
        <w:t xml:space="preserve"> producidas por hongos</w:t>
      </w:r>
    </w:p>
    <w:p w14:paraId="5BC41261"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Poliomielitis</w:t>
      </w:r>
    </w:p>
    <w:p w14:paraId="0C01FC11"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Rabia</w:t>
      </w:r>
    </w:p>
    <w:p w14:paraId="432FD013"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Encefalitis equina</w:t>
      </w:r>
    </w:p>
    <w:p w14:paraId="1C4E2FB6"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Herpes simple</w:t>
      </w:r>
    </w:p>
    <w:p w14:paraId="7E89258A"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Cisticercosis</w:t>
      </w:r>
    </w:p>
    <w:p w14:paraId="6E7229D3" w14:textId="77777777" w:rsidR="00DD7AEA" w:rsidRPr="003E6A47" w:rsidRDefault="00DD7AEA" w:rsidP="00DD7AEA">
      <w:pPr>
        <w:spacing w:line="232"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Leucoencefalomielitis</w:t>
      </w:r>
      <w:proofErr w:type="spellEnd"/>
      <w:r w:rsidRPr="003E6A47">
        <w:rPr>
          <w:rFonts w:asciiTheme="majorHAnsi" w:eastAsia="Arial" w:hAnsiTheme="majorHAnsi" w:cstheme="majorHAnsi"/>
          <w:sz w:val="20"/>
          <w:szCs w:val="20"/>
        </w:rPr>
        <w:t xml:space="preserve"> diseminada aguda</w:t>
      </w:r>
    </w:p>
    <w:p w14:paraId="2CBB65E3" w14:textId="77777777" w:rsidR="00DD7AEA" w:rsidRPr="003E6A47" w:rsidRDefault="00DD7AEA" w:rsidP="00DD7AEA">
      <w:pPr>
        <w:spacing w:line="233"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Kernicterus</w:t>
      </w:r>
      <w:proofErr w:type="spellEnd"/>
    </w:p>
    <w:p w14:paraId="2C406E0A"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Eclampsia</w:t>
      </w:r>
    </w:p>
    <w:p w14:paraId="3ECA2E6E" w14:textId="77777777" w:rsidR="00DD7AEA" w:rsidRPr="003E6A47" w:rsidRDefault="00DD7AEA" w:rsidP="00DD7AEA">
      <w:pPr>
        <w:spacing w:line="200" w:lineRule="exact"/>
        <w:rPr>
          <w:rFonts w:asciiTheme="majorHAnsi" w:eastAsia="Times New Roman" w:hAnsiTheme="majorHAnsi" w:cstheme="majorHAnsi"/>
          <w:sz w:val="20"/>
          <w:szCs w:val="20"/>
        </w:rPr>
      </w:pPr>
      <w:r w:rsidRPr="003E6A47">
        <w:rPr>
          <w:rFonts w:asciiTheme="majorHAnsi" w:eastAsia="Arial" w:hAnsiTheme="majorHAnsi" w:cstheme="majorHAnsi"/>
          <w:sz w:val="20"/>
          <w:szCs w:val="20"/>
        </w:rPr>
        <w:br w:type="column"/>
      </w:r>
    </w:p>
    <w:p w14:paraId="6D63FFA9" w14:textId="77777777" w:rsidR="00DD7AEA" w:rsidRPr="003E6A47" w:rsidRDefault="00DD7AEA" w:rsidP="00DD7AEA">
      <w:pPr>
        <w:spacing w:line="283" w:lineRule="exact"/>
        <w:rPr>
          <w:rFonts w:asciiTheme="majorHAnsi" w:eastAsia="Times New Roman" w:hAnsiTheme="majorHAnsi" w:cstheme="majorHAnsi"/>
          <w:sz w:val="20"/>
          <w:szCs w:val="20"/>
        </w:rPr>
      </w:pPr>
    </w:p>
    <w:p w14:paraId="3053DE19"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Embolia grasa</w:t>
      </w:r>
    </w:p>
    <w:p w14:paraId="1C7C278C" w14:textId="77777777" w:rsidR="00DD7AEA" w:rsidRPr="003E6A47" w:rsidRDefault="00DD7AEA" w:rsidP="00DD7AEA">
      <w:pPr>
        <w:spacing w:line="20" w:lineRule="exact"/>
        <w:rPr>
          <w:rFonts w:asciiTheme="majorHAnsi" w:eastAsia="Times New Roman" w:hAnsiTheme="majorHAnsi" w:cstheme="majorHAnsi"/>
          <w:sz w:val="20"/>
          <w:szCs w:val="20"/>
        </w:rPr>
      </w:pPr>
    </w:p>
    <w:p w14:paraId="6205DDC1"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Embolia gaseosa</w:t>
      </w:r>
    </w:p>
    <w:p w14:paraId="16192249"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Tromboflebitis espinal</w:t>
      </w:r>
    </w:p>
    <w:p w14:paraId="5D4516F2"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Arteritis</w:t>
      </w:r>
    </w:p>
    <w:p w14:paraId="3E8E263E" w14:textId="77777777" w:rsidR="00DD7AEA" w:rsidRPr="003E6A47" w:rsidRDefault="00DD7AEA" w:rsidP="00DD7AEA">
      <w:pPr>
        <w:spacing w:line="7" w:lineRule="exact"/>
        <w:rPr>
          <w:rFonts w:asciiTheme="majorHAnsi" w:eastAsia="Times New Roman" w:hAnsiTheme="majorHAnsi" w:cstheme="majorHAnsi"/>
          <w:sz w:val="20"/>
          <w:szCs w:val="20"/>
        </w:rPr>
      </w:pPr>
    </w:p>
    <w:p w14:paraId="6E5DFAAD" w14:textId="77777777" w:rsidR="00DD7AEA" w:rsidRPr="003E6A47" w:rsidRDefault="00DD7AEA" w:rsidP="00DD7AEA">
      <w:pPr>
        <w:spacing w:line="242" w:lineRule="auto"/>
        <w:ind w:left="280" w:right="440" w:hanging="287"/>
        <w:jc w:val="both"/>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Lesiones vasculares asociadas a masas supratentoriales de crecimiento rápido (enfermedad de </w:t>
      </w:r>
      <w:proofErr w:type="spellStart"/>
      <w:r w:rsidRPr="003E6A47">
        <w:rPr>
          <w:rFonts w:asciiTheme="majorHAnsi" w:eastAsia="Arial" w:hAnsiTheme="majorHAnsi" w:cstheme="majorHAnsi"/>
          <w:sz w:val="20"/>
          <w:szCs w:val="20"/>
        </w:rPr>
        <w:t>Caisson</w:t>
      </w:r>
      <w:proofErr w:type="spellEnd"/>
      <w:r w:rsidRPr="003E6A47">
        <w:rPr>
          <w:rFonts w:asciiTheme="majorHAnsi" w:eastAsia="Arial" w:hAnsiTheme="majorHAnsi" w:cstheme="majorHAnsi"/>
          <w:sz w:val="20"/>
          <w:szCs w:val="20"/>
        </w:rPr>
        <w:t>)</w:t>
      </w:r>
    </w:p>
    <w:p w14:paraId="2666BD1B" w14:textId="77777777" w:rsidR="00DD7AEA" w:rsidRPr="003E6A47" w:rsidRDefault="00DD7AEA" w:rsidP="00DD7AEA">
      <w:pPr>
        <w:spacing w:line="5" w:lineRule="exact"/>
        <w:rPr>
          <w:rFonts w:asciiTheme="majorHAnsi" w:eastAsia="Times New Roman" w:hAnsiTheme="majorHAnsi" w:cstheme="majorHAnsi"/>
          <w:sz w:val="20"/>
          <w:szCs w:val="20"/>
        </w:rPr>
      </w:pPr>
    </w:p>
    <w:p w14:paraId="4E716AD5" w14:textId="77777777" w:rsidR="00DD7AEA" w:rsidRPr="003E6A47" w:rsidRDefault="00DD7AEA" w:rsidP="00DD7AEA">
      <w:pPr>
        <w:spacing w:line="0" w:lineRule="atLeast"/>
        <w:ind w:right="14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Aneurisma </w:t>
      </w:r>
      <w:proofErr w:type="spellStart"/>
      <w:r w:rsidRPr="003E6A47">
        <w:rPr>
          <w:rFonts w:asciiTheme="majorHAnsi" w:eastAsia="Arial" w:hAnsiTheme="majorHAnsi" w:cstheme="majorHAnsi"/>
          <w:sz w:val="20"/>
          <w:szCs w:val="20"/>
        </w:rPr>
        <w:t>carótido</w:t>
      </w:r>
      <w:proofErr w:type="spellEnd"/>
      <w:r w:rsidRPr="003E6A47">
        <w:rPr>
          <w:rFonts w:asciiTheme="majorHAnsi" w:eastAsia="Arial" w:hAnsiTheme="majorHAnsi" w:cstheme="majorHAnsi"/>
          <w:sz w:val="20"/>
          <w:szCs w:val="20"/>
        </w:rPr>
        <w:t>-cavernoso Aneurismas disecantes</w:t>
      </w:r>
    </w:p>
    <w:p w14:paraId="701C45CB" w14:textId="77777777" w:rsidR="00DD7AEA" w:rsidRPr="003E6A47" w:rsidRDefault="00DD7AEA" w:rsidP="00DD7AEA">
      <w:pPr>
        <w:spacing w:line="7" w:lineRule="exact"/>
        <w:rPr>
          <w:rFonts w:asciiTheme="majorHAnsi" w:eastAsia="Times New Roman" w:hAnsiTheme="majorHAnsi" w:cstheme="majorHAnsi"/>
          <w:sz w:val="20"/>
          <w:szCs w:val="20"/>
        </w:rPr>
      </w:pPr>
    </w:p>
    <w:p w14:paraId="07AE637A" w14:textId="77777777" w:rsidR="00DD7AEA" w:rsidRPr="003E6A47" w:rsidRDefault="00DD7AEA" w:rsidP="00DD7AEA">
      <w:pPr>
        <w:spacing w:line="229" w:lineRule="auto"/>
        <w:ind w:left="28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Complicaciones neurológicas de la coartación de la aorta</w:t>
      </w:r>
    </w:p>
    <w:p w14:paraId="482AF3FF" w14:textId="77777777" w:rsidR="00DD7AEA" w:rsidRPr="003E6A47" w:rsidRDefault="00DD7AEA" w:rsidP="00DD7AEA">
      <w:pPr>
        <w:spacing w:line="233"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Neurosífilis</w:t>
      </w:r>
      <w:proofErr w:type="spellEnd"/>
    </w:p>
    <w:p w14:paraId="32DF4BB7" w14:textId="77777777" w:rsidR="00DD7AEA" w:rsidRPr="003E6A47" w:rsidRDefault="00DD7AEA" w:rsidP="00DD7AEA">
      <w:pPr>
        <w:spacing w:line="233" w:lineRule="auto"/>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Panencefalitis</w:t>
      </w:r>
      <w:proofErr w:type="spellEnd"/>
      <w:r w:rsidRPr="003E6A47">
        <w:rPr>
          <w:rFonts w:asciiTheme="majorHAnsi" w:eastAsia="Arial" w:hAnsiTheme="majorHAnsi" w:cstheme="majorHAnsi"/>
          <w:sz w:val="20"/>
          <w:szCs w:val="20"/>
        </w:rPr>
        <w:t xml:space="preserve"> esclerosantes subaguda</w:t>
      </w:r>
    </w:p>
    <w:p w14:paraId="3B68694C" w14:textId="77777777" w:rsidR="00DD7AEA" w:rsidRPr="003E6A47" w:rsidRDefault="00DD7AEA" w:rsidP="00DD7AEA">
      <w:pPr>
        <w:spacing w:line="200" w:lineRule="exact"/>
        <w:rPr>
          <w:rFonts w:asciiTheme="majorHAnsi" w:eastAsia="Times New Roman" w:hAnsiTheme="majorHAnsi" w:cstheme="majorHAnsi"/>
          <w:sz w:val="20"/>
          <w:szCs w:val="20"/>
        </w:rPr>
      </w:pPr>
    </w:p>
    <w:p w14:paraId="2F9C5CD5" w14:textId="77777777" w:rsidR="00DD7AEA" w:rsidRPr="003E6A47" w:rsidRDefault="00DD7AEA" w:rsidP="00DD7AEA">
      <w:pPr>
        <w:spacing w:line="312" w:lineRule="exact"/>
        <w:rPr>
          <w:rFonts w:asciiTheme="majorHAnsi" w:eastAsia="Times New Roman" w:hAnsiTheme="majorHAnsi" w:cstheme="majorHAnsi"/>
          <w:sz w:val="20"/>
          <w:szCs w:val="20"/>
        </w:rPr>
      </w:pPr>
    </w:p>
    <w:p w14:paraId="1CA21127" w14:textId="77777777" w:rsidR="00DD7AEA" w:rsidRPr="003E6A47" w:rsidRDefault="00DD7AEA" w:rsidP="00DD7AEA">
      <w:pPr>
        <w:spacing w:line="0" w:lineRule="atLeas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 xml:space="preserve">Encefalitis con inclusión </w:t>
      </w:r>
      <w:proofErr w:type="spellStart"/>
      <w:r w:rsidRPr="003E6A47">
        <w:rPr>
          <w:rFonts w:asciiTheme="majorHAnsi" w:eastAsia="Arial" w:hAnsiTheme="majorHAnsi" w:cstheme="majorHAnsi"/>
          <w:sz w:val="20"/>
          <w:szCs w:val="20"/>
        </w:rPr>
        <w:t>citomegálica</w:t>
      </w:r>
      <w:proofErr w:type="spellEnd"/>
    </w:p>
    <w:p w14:paraId="1078BA5F" w14:textId="77777777" w:rsidR="00DD7AEA" w:rsidRPr="003E6A47" w:rsidRDefault="00DD7AEA" w:rsidP="00DD7AEA">
      <w:pPr>
        <w:spacing w:line="232" w:lineRule="auto"/>
        <w:ind w:left="1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Leucoencefalopatía</w:t>
      </w:r>
      <w:proofErr w:type="spellEnd"/>
      <w:r w:rsidRPr="003E6A47">
        <w:rPr>
          <w:rFonts w:asciiTheme="majorHAnsi" w:eastAsia="Arial" w:hAnsiTheme="majorHAnsi" w:cstheme="majorHAnsi"/>
          <w:sz w:val="20"/>
          <w:szCs w:val="20"/>
        </w:rPr>
        <w:t xml:space="preserve"> focal progresiva</w:t>
      </w:r>
    </w:p>
    <w:p w14:paraId="029280A5" w14:textId="77777777" w:rsidR="00DD7AEA" w:rsidRPr="003E6A47" w:rsidRDefault="00DD7AEA" w:rsidP="00DD7AEA">
      <w:pPr>
        <w:spacing w:line="233"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Toxoplasmosis</w:t>
      </w:r>
    </w:p>
    <w:p w14:paraId="495DDAE9" w14:textId="77777777" w:rsidR="00DD7AEA" w:rsidRPr="003E6A47" w:rsidRDefault="00DD7AEA" w:rsidP="00DD7AEA">
      <w:pPr>
        <w:spacing w:line="232"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Malaria</w:t>
      </w:r>
    </w:p>
    <w:p w14:paraId="30A3F37D" w14:textId="77777777" w:rsidR="00DD7AEA" w:rsidRPr="003E6A47" w:rsidRDefault="00DD7AEA" w:rsidP="00DD7AEA">
      <w:pPr>
        <w:spacing w:line="232"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Corea de Huntington</w:t>
      </w:r>
    </w:p>
    <w:p w14:paraId="1CC0E0E6" w14:textId="77777777" w:rsidR="00DD7AEA" w:rsidRPr="003E6A47" w:rsidRDefault="00DD7AEA" w:rsidP="00DD7AEA">
      <w:pPr>
        <w:spacing w:line="233"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Tripanosomiasis</w:t>
      </w:r>
    </w:p>
    <w:p w14:paraId="2E808CE8" w14:textId="77777777" w:rsidR="00DD7AEA" w:rsidRPr="003E6A47" w:rsidRDefault="00DD7AEA" w:rsidP="00DD7AEA">
      <w:pPr>
        <w:spacing w:line="233"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Esquistosomiasis</w:t>
      </w:r>
    </w:p>
    <w:p w14:paraId="14AA6059" w14:textId="77777777" w:rsidR="00DD7AEA" w:rsidRPr="003E6A47" w:rsidRDefault="00DD7AEA" w:rsidP="00DD7AEA">
      <w:pPr>
        <w:spacing w:line="6" w:lineRule="exact"/>
        <w:rPr>
          <w:rFonts w:asciiTheme="majorHAnsi" w:eastAsia="Times New Roman" w:hAnsiTheme="majorHAnsi" w:cstheme="majorHAnsi"/>
          <w:sz w:val="20"/>
          <w:szCs w:val="20"/>
        </w:rPr>
      </w:pPr>
    </w:p>
    <w:p w14:paraId="673EF56B" w14:textId="77777777" w:rsidR="00DD7AEA" w:rsidRPr="003E6A47" w:rsidRDefault="00DD7AEA" w:rsidP="00DD7AEA">
      <w:pPr>
        <w:spacing w:line="229" w:lineRule="auto"/>
        <w:ind w:left="480" w:right="20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Intoxicaciones por monóxido de carbono y plomo</w:t>
      </w:r>
    </w:p>
    <w:p w14:paraId="755A07D3" w14:textId="77777777" w:rsidR="00DD7AEA" w:rsidRPr="003E6A47" w:rsidRDefault="00DD7AEA" w:rsidP="00DD7AEA">
      <w:pPr>
        <w:spacing w:line="7" w:lineRule="exact"/>
        <w:rPr>
          <w:rFonts w:asciiTheme="majorHAnsi" w:eastAsia="Times New Roman" w:hAnsiTheme="majorHAnsi" w:cstheme="majorHAnsi"/>
          <w:sz w:val="20"/>
          <w:szCs w:val="20"/>
        </w:rPr>
      </w:pPr>
    </w:p>
    <w:p w14:paraId="19EB1075" w14:textId="77777777" w:rsidR="00DD7AEA" w:rsidRPr="003E6A47" w:rsidRDefault="00DD7AEA" w:rsidP="00DD7AEA">
      <w:pPr>
        <w:spacing w:line="231" w:lineRule="auto"/>
        <w:ind w:left="180" w:right="220"/>
        <w:rPr>
          <w:rFonts w:asciiTheme="majorHAnsi" w:eastAsia="Arial" w:hAnsiTheme="majorHAnsi" w:cstheme="majorHAnsi"/>
          <w:sz w:val="20"/>
          <w:szCs w:val="20"/>
        </w:rPr>
      </w:pPr>
      <w:r w:rsidRPr="003E6A47">
        <w:rPr>
          <w:rFonts w:asciiTheme="majorHAnsi" w:eastAsia="Arial" w:hAnsiTheme="majorHAnsi" w:cstheme="majorHAnsi"/>
          <w:sz w:val="20"/>
          <w:szCs w:val="20"/>
        </w:rPr>
        <w:t>Encefalopatía hipoglicémica Intoxicación por alcohol metílico Intoxicación plúmbica Encefalopatía de Wernicke Degeneración combinada subaguda de la</w:t>
      </w:r>
    </w:p>
    <w:p w14:paraId="69E31412" w14:textId="77777777" w:rsidR="00DD7AEA" w:rsidRPr="003E6A47" w:rsidRDefault="00DD7AEA" w:rsidP="00DD7AEA">
      <w:pPr>
        <w:spacing w:line="234" w:lineRule="auto"/>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médula espinal</w:t>
      </w:r>
    </w:p>
    <w:p w14:paraId="4785DFE3" w14:textId="77777777" w:rsidR="00DD7AEA" w:rsidRPr="003E6A47" w:rsidRDefault="00DD7AEA" w:rsidP="00DD7AEA">
      <w:pPr>
        <w:spacing w:line="4" w:lineRule="exact"/>
        <w:rPr>
          <w:rFonts w:asciiTheme="majorHAnsi" w:eastAsia="Times New Roman" w:hAnsiTheme="majorHAnsi" w:cstheme="majorHAnsi"/>
          <w:sz w:val="20"/>
          <w:szCs w:val="20"/>
        </w:rPr>
      </w:pPr>
    </w:p>
    <w:p w14:paraId="75EAF023" w14:textId="77777777" w:rsidR="00DD7AEA" w:rsidRPr="003E6A47" w:rsidRDefault="00DD7AEA" w:rsidP="00DD7AEA">
      <w:pPr>
        <w:spacing w:line="0" w:lineRule="atLeas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Neuropatías asociadas a diabetes mellitus,</w:t>
      </w:r>
    </w:p>
    <w:p w14:paraId="510B6567" w14:textId="77777777" w:rsidR="00DD7AEA" w:rsidRPr="003E6A47" w:rsidRDefault="00DD7AEA" w:rsidP="00DD7AEA">
      <w:pPr>
        <w:spacing w:line="200" w:lineRule="exact"/>
        <w:rPr>
          <w:rFonts w:asciiTheme="majorHAnsi" w:eastAsia="Times New Roman" w:hAnsiTheme="majorHAnsi" w:cstheme="majorHAnsi"/>
          <w:sz w:val="20"/>
          <w:szCs w:val="20"/>
        </w:rPr>
      </w:pPr>
      <w:r w:rsidRPr="003E6A47">
        <w:rPr>
          <w:rFonts w:asciiTheme="majorHAnsi" w:eastAsia="Arial" w:hAnsiTheme="majorHAnsi" w:cstheme="majorHAnsi"/>
          <w:sz w:val="20"/>
          <w:szCs w:val="20"/>
        </w:rPr>
        <w:br w:type="column"/>
      </w:r>
    </w:p>
    <w:p w14:paraId="3D3DEF78" w14:textId="77777777" w:rsidR="00DD7AEA" w:rsidRPr="003E6A47" w:rsidRDefault="00DD7AEA" w:rsidP="00DD7AEA">
      <w:pPr>
        <w:spacing w:line="297" w:lineRule="exact"/>
        <w:rPr>
          <w:rFonts w:asciiTheme="majorHAnsi" w:eastAsia="Times New Roman" w:hAnsiTheme="majorHAnsi" w:cstheme="majorHAnsi"/>
          <w:sz w:val="20"/>
          <w:szCs w:val="20"/>
        </w:rPr>
      </w:pPr>
    </w:p>
    <w:p w14:paraId="0C189A46" w14:textId="77777777" w:rsidR="00DD7AEA" w:rsidRPr="003E6A47" w:rsidRDefault="00DD7AEA" w:rsidP="00DD7AEA">
      <w:pPr>
        <w:spacing w:line="229" w:lineRule="auto"/>
        <w:ind w:left="280" w:right="42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Degeneración </w:t>
      </w:r>
      <w:proofErr w:type="spellStart"/>
      <w:r w:rsidRPr="003E6A47">
        <w:rPr>
          <w:rFonts w:asciiTheme="majorHAnsi" w:eastAsia="Arial" w:hAnsiTheme="majorHAnsi" w:cstheme="majorHAnsi"/>
          <w:sz w:val="20"/>
          <w:szCs w:val="20"/>
        </w:rPr>
        <w:t>Walleriana</w:t>
      </w:r>
      <w:proofErr w:type="spellEnd"/>
      <w:r w:rsidRPr="003E6A47">
        <w:rPr>
          <w:rFonts w:asciiTheme="majorHAnsi" w:eastAsia="Arial" w:hAnsiTheme="majorHAnsi" w:cstheme="majorHAnsi"/>
          <w:sz w:val="20"/>
          <w:szCs w:val="20"/>
        </w:rPr>
        <w:t xml:space="preserve"> y degeneración </w:t>
      </w:r>
      <w:proofErr w:type="spellStart"/>
      <w:r w:rsidRPr="003E6A47">
        <w:rPr>
          <w:rFonts w:asciiTheme="majorHAnsi" w:eastAsia="Arial" w:hAnsiTheme="majorHAnsi" w:cstheme="majorHAnsi"/>
          <w:sz w:val="20"/>
          <w:szCs w:val="20"/>
        </w:rPr>
        <w:t>trans-sináptica</w:t>
      </w:r>
      <w:proofErr w:type="spellEnd"/>
    </w:p>
    <w:p w14:paraId="26E33471" w14:textId="77777777" w:rsidR="00DD7AEA" w:rsidRPr="003E6A47" w:rsidRDefault="00DD7AEA" w:rsidP="00DD7AEA">
      <w:pPr>
        <w:spacing w:line="7" w:lineRule="exact"/>
        <w:rPr>
          <w:rFonts w:asciiTheme="majorHAnsi" w:eastAsia="Times New Roman" w:hAnsiTheme="majorHAnsi" w:cstheme="majorHAnsi"/>
          <w:sz w:val="20"/>
          <w:szCs w:val="20"/>
        </w:rPr>
      </w:pPr>
    </w:p>
    <w:p w14:paraId="755F91B0"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Formas raras de reacción </w:t>
      </w:r>
      <w:proofErr w:type="spellStart"/>
      <w:r w:rsidRPr="003E6A47">
        <w:rPr>
          <w:rFonts w:asciiTheme="majorHAnsi" w:eastAsia="Arial" w:hAnsiTheme="majorHAnsi" w:cstheme="majorHAnsi"/>
          <w:sz w:val="20"/>
          <w:szCs w:val="20"/>
        </w:rPr>
        <w:t>astrocítica</w:t>
      </w:r>
      <w:proofErr w:type="spellEnd"/>
      <w:r w:rsidRPr="003E6A47">
        <w:rPr>
          <w:rFonts w:asciiTheme="majorHAnsi" w:eastAsia="Arial" w:hAnsiTheme="majorHAnsi" w:cstheme="majorHAnsi"/>
          <w:sz w:val="20"/>
          <w:szCs w:val="20"/>
        </w:rPr>
        <w:t xml:space="preserve"> Alteraciones neurológicas por descompresión</w:t>
      </w:r>
    </w:p>
    <w:p w14:paraId="6E650771" w14:textId="77777777" w:rsidR="00DD7AEA" w:rsidRPr="003E6A47" w:rsidRDefault="00DD7AEA" w:rsidP="00DD7AEA">
      <w:pPr>
        <w:spacing w:line="233" w:lineRule="auto"/>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súbita</w:t>
      </w:r>
    </w:p>
    <w:p w14:paraId="34DB79A8" w14:textId="77777777" w:rsidR="00DD7AEA" w:rsidRPr="003E6A47" w:rsidRDefault="00DD7AEA" w:rsidP="00DD7AEA">
      <w:pPr>
        <w:spacing w:line="7" w:lineRule="exact"/>
        <w:rPr>
          <w:rFonts w:asciiTheme="majorHAnsi" w:eastAsia="Times New Roman" w:hAnsiTheme="majorHAnsi" w:cstheme="majorHAnsi"/>
          <w:sz w:val="20"/>
          <w:szCs w:val="20"/>
        </w:rPr>
      </w:pPr>
    </w:p>
    <w:p w14:paraId="62D6E265" w14:textId="77777777" w:rsidR="00DD7AEA" w:rsidRPr="003E6A47" w:rsidRDefault="00DD7AEA" w:rsidP="00DD7AEA">
      <w:pPr>
        <w:spacing w:line="229" w:lineRule="auto"/>
        <w:ind w:left="280" w:right="140" w:hanging="287"/>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Microangiopatía trombótica (Enfermedad de </w:t>
      </w:r>
      <w:proofErr w:type="spellStart"/>
      <w:r w:rsidRPr="003E6A47">
        <w:rPr>
          <w:rFonts w:asciiTheme="majorHAnsi" w:eastAsia="Arial" w:hAnsiTheme="majorHAnsi" w:cstheme="majorHAnsi"/>
          <w:sz w:val="20"/>
          <w:szCs w:val="20"/>
        </w:rPr>
        <w:t>Moschowitz</w:t>
      </w:r>
      <w:proofErr w:type="spellEnd"/>
      <w:r w:rsidRPr="003E6A47">
        <w:rPr>
          <w:rFonts w:asciiTheme="majorHAnsi" w:eastAsia="Arial" w:hAnsiTheme="majorHAnsi" w:cstheme="majorHAnsi"/>
          <w:sz w:val="20"/>
          <w:szCs w:val="20"/>
        </w:rPr>
        <w:t>)</w:t>
      </w:r>
    </w:p>
    <w:p w14:paraId="68B817A7" w14:textId="77777777" w:rsidR="00DD7AEA" w:rsidRPr="003E6A47" w:rsidRDefault="00DD7AEA" w:rsidP="00DD7AEA">
      <w:pPr>
        <w:spacing w:line="233"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Encefalitis de San Luis</w:t>
      </w:r>
    </w:p>
    <w:p w14:paraId="79704F23"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Encefalitis japonesa B</w:t>
      </w:r>
    </w:p>
    <w:p w14:paraId="6498DA03" w14:textId="77777777" w:rsidR="00DD7AEA" w:rsidRPr="003E6A47" w:rsidRDefault="00DD7AEA" w:rsidP="00DD7AEA">
      <w:pPr>
        <w:spacing w:line="7" w:lineRule="exact"/>
        <w:rPr>
          <w:rFonts w:asciiTheme="majorHAnsi" w:eastAsia="Times New Roman" w:hAnsiTheme="majorHAnsi" w:cstheme="majorHAnsi"/>
          <w:sz w:val="20"/>
          <w:szCs w:val="20"/>
        </w:rPr>
      </w:pPr>
    </w:p>
    <w:p w14:paraId="56F09F4C" w14:textId="77777777" w:rsidR="00DD7AEA" w:rsidRPr="003E6A47" w:rsidRDefault="00DD7AEA" w:rsidP="00DD7AEA">
      <w:pPr>
        <w:spacing w:line="230" w:lineRule="auto"/>
        <w:ind w:right="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Infestaciones poco comunes por metazoarios Intoxicaciones por morfina y arsénico Malformación de </w:t>
      </w:r>
      <w:proofErr w:type="spellStart"/>
      <w:r w:rsidRPr="003E6A47">
        <w:rPr>
          <w:rFonts w:asciiTheme="majorHAnsi" w:eastAsia="Arial" w:hAnsiTheme="majorHAnsi" w:cstheme="majorHAnsi"/>
          <w:sz w:val="20"/>
          <w:szCs w:val="20"/>
        </w:rPr>
        <w:t>Dandy</w:t>
      </w:r>
      <w:proofErr w:type="spellEnd"/>
      <w:r w:rsidRPr="003E6A47">
        <w:rPr>
          <w:rFonts w:asciiTheme="majorHAnsi" w:eastAsia="Arial" w:hAnsiTheme="majorHAnsi" w:cstheme="majorHAnsi"/>
          <w:sz w:val="20"/>
          <w:szCs w:val="20"/>
        </w:rPr>
        <w:t xml:space="preserve"> Walker</w:t>
      </w:r>
    </w:p>
    <w:p w14:paraId="681C0A43" w14:textId="77777777" w:rsidR="00DD7AEA" w:rsidRPr="003E6A47" w:rsidRDefault="00DD7AEA" w:rsidP="00DD7AEA">
      <w:pPr>
        <w:spacing w:line="239" w:lineRule="exact"/>
        <w:rPr>
          <w:rFonts w:asciiTheme="majorHAnsi" w:eastAsia="Times New Roman" w:hAnsiTheme="majorHAnsi" w:cstheme="majorHAnsi"/>
          <w:sz w:val="20"/>
          <w:szCs w:val="20"/>
        </w:rPr>
      </w:pPr>
    </w:p>
    <w:p w14:paraId="16C29C83" w14:textId="77777777" w:rsidR="00DD7AEA" w:rsidRPr="003E6A47" w:rsidRDefault="00DD7AEA" w:rsidP="00DD7AEA">
      <w:pPr>
        <w:spacing w:line="200" w:lineRule="exact"/>
        <w:rPr>
          <w:rFonts w:asciiTheme="majorHAnsi" w:eastAsia="Times New Roman" w:hAnsiTheme="majorHAnsi" w:cstheme="majorHAnsi"/>
          <w:sz w:val="20"/>
          <w:szCs w:val="20"/>
        </w:rPr>
      </w:pPr>
    </w:p>
    <w:p w14:paraId="42FAFDD8" w14:textId="77777777" w:rsidR="00DD7AEA" w:rsidRPr="003E6A47" w:rsidRDefault="00DD7AEA" w:rsidP="00DD7AEA">
      <w:pPr>
        <w:spacing w:line="311" w:lineRule="exact"/>
        <w:rPr>
          <w:rFonts w:asciiTheme="majorHAnsi" w:eastAsia="Times New Roman" w:hAnsiTheme="majorHAnsi" w:cstheme="majorHAnsi"/>
          <w:sz w:val="20"/>
          <w:szCs w:val="20"/>
        </w:rPr>
      </w:pPr>
    </w:p>
    <w:p w14:paraId="31E92069" w14:textId="77777777" w:rsidR="00DD7AEA" w:rsidRPr="003E6A47" w:rsidRDefault="00DD7AEA" w:rsidP="00DD7AEA">
      <w:pPr>
        <w:spacing w:line="0" w:lineRule="atLeast"/>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Formas poco comunes de </w:t>
      </w:r>
      <w:proofErr w:type="spellStart"/>
      <w:r w:rsidRPr="003E6A47">
        <w:rPr>
          <w:rFonts w:asciiTheme="majorHAnsi" w:eastAsia="Arial" w:hAnsiTheme="majorHAnsi" w:cstheme="majorHAnsi"/>
          <w:sz w:val="20"/>
          <w:szCs w:val="20"/>
        </w:rPr>
        <w:t>micropoligiria</w:t>
      </w:r>
      <w:proofErr w:type="spellEnd"/>
    </w:p>
    <w:p w14:paraId="578D26EC" w14:textId="77777777" w:rsidR="00DD7AEA" w:rsidRPr="003E6A47" w:rsidRDefault="00DD7AEA" w:rsidP="00DD7AEA">
      <w:pPr>
        <w:spacing w:line="232" w:lineRule="auto"/>
        <w:ind w:left="1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Hidroencefalia</w:t>
      </w:r>
      <w:proofErr w:type="spellEnd"/>
    </w:p>
    <w:p w14:paraId="5D1B1036" w14:textId="77777777" w:rsidR="00DD7AEA" w:rsidRPr="003E6A47" w:rsidRDefault="00DD7AEA" w:rsidP="00DD7AEA">
      <w:pPr>
        <w:spacing w:line="233"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Epilepsia mioclónica</w:t>
      </w:r>
    </w:p>
    <w:p w14:paraId="7249D7B5" w14:textId="77777777" w:rsidR="00DD7AEA" w:rsidRPr="003E6A47" w:rsidRDefault="00DD7AEA" w:rsidP="00DD7AEA">
      <w:pPr>
        <w:spacing w:line="232"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Encefalopatía </w:t>
      </w:r>
      <w:proofErr w:type="spellStart"/>
      <w:r w:rsidRPr="003E6A47">
        <w:rPr>
          <w:rFonts w:asciiTheme="majorHAnsi" w:eastAsia="Arial" w:hAnsiTheme="majorHAnsi" w:cstheme="majorHAnsi"/>
          <w:sz w:val="20"/>
          <w:szCs w:val="20"/>
        </w:rPr>
        <w:t>post-epiléptica</w:t>
      </w:r>
      <w:proofErr w:type="spellEnd"/>
    </w:p>
    <w:p w14:paraId="15E530C5" w14:textId="77777777" w:rsidR="00DD7AEA" w:rsidRPr="003E6A47" w:rsidRDefault="00DD7AEA" w:rsidP="00DD7AEA">
      <w:pPr>
        <w:spacing w:line="232" w:lineRule="auto"/>
        <w:ind w:left="180"/>
        <w:rPr>
          <w:rFonts w:asciiTheme="majorHAnsi" w:eastAsia="Arial" w:hAnsiTheme="majorHAnsi" w:cstheme="majorHAnsi"/>
          <w:sz w:val="20"/>
          <w:szCs w:val="20"/>
        </w:rPr>
      </w:pPr>
      <w:r w:rsidRPr="003E6A47">
        <w:rPr>
          <w:rFonts w:asciiTheme="majorHAnsi" w:eastAsia="Arial" w:hAnsiTheme="majorHAnsi" w:cstheme="majorHAnsi"/>
          <w:sz w:val="20"/>
          <w:szCs w:val="20"/>
        </w:rPr>
        <w:t>Formas raras de enfermedad por</w:t>
      </w:r>
    </w:p>
    <w:p w14:paraId="148CAC58" w14:textId="77777777" w:rsidR="00DD7AEA" w:rsidRPr="003E6A47" w:rsidRDefault="00DD7AEA" w:rsidP="00DD7AEA">
      <w:pPr>
        <w:spacing w:line="8" w:lineRule="exact"/>
        <w:rPr>
          <w:rFonts w:asciiTheme="majorHAnsi" w:eastAsia="Times New Roman" w:hAnsiTheme="majorHAnsi" w:cstheme="majorHAnsi"/>
          <w:sz w:val="20"/>
          <w:szCs w:val="20"/>
        </w:rPr>
      </w:pPr>
    </w:p>
    <w:p w14:paraId="73BC56FA" w14:textId="77777777" w:rsidR="00DD7AEA" w:rsidRPr="003E6A47" w:rsidRDefault="00DD7AEA" w:rsidP="00DD7AEA">
      <w:pPr>
        <w:spacing w:line="0" w:lineRule="atLeast"/>
        <w:ind w:left="180" w:right="980" w:firstLine="288"/>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almacenamiento </w:t>
      </w:r>
      <w:proofErr w:type="spellStart"/>
      <w:r w:rsidRPr="003E6A47">
        <w:rPr>
          <w:rFonts w:asciiTheme="majorHAnsi" w:eastAsia="Arial" w:hAnsiTheme="majorHAnsi" w:cstheme="majorHAnsi"/>
          <w:sz w:val="20"/>
          <w:szCs w:val="20"/>
        </w:rPr>
        <w:t>intraneuronal</w:t>
      </w:r>
      <w:proofErr w:type="spellEnd"/>
      <w:r w:rsidRPr="003E6A47">
        <w:rPr>
          <w:rFonts w:asciiTheme="majorHAnsi" w:eastAsia="Arial" w:hAnsiTheme="majorHAnsi" w:cstheme="majorHAnsi"/>
          <w:sz w:val="20"/>
          <w:szCs w:val="20"/>
        </w:rPr>
        <w:t xml:space="preserve"> Lesiones por radiación</w:t>
      </w:r>
    </w:p>
    <w:p w14:paraId="1B6198B4" w14:textId="77777777" w:rsidR="00DD7AEA" w:rsidRPr="003E6A47" w:rsidRDefault="00DD7AEA" w:rsidP="00DD7AEA">
      <w:pPr>
        <w:spacing w:line="7" w:lineRule="exact"/>
        <w:rPr>
          <w:rFonts w:asciiTheme="majorHAnsi" w:eastAsia="Times New Roman" w:hAnsiTheme="majorHAnsi" w:cstheme="majorHAnsi"/>
          <w:sz w:val="20"/>
          <w:szCs w:val="20"/>
        </w:rPr>
      </w:pPr>
    </w:p>
    <w:p w14:paraId="0A2BE9D1" w14:textId="77777777" w:rsidR="00DD7AEA" w:rsidRPr="003E6A47" w:rsidRDefault="00DD7AEA" w:rsidP="00DD7AEA">
      <w:pPr>
        <w:spacing w:line="231" w:lineRule="auto"/>
        <w:ind w:left="180" w:right="3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Formas poco comunes de </w:t>
      </w:r>
      <w:proofErr w:type="spellStart"/>
      <w:r w:rsidRPr="003E6A47">
        <w:rPr>
          <w:rFonts w:asciiTheme="majorHAnsi" w:eastAsia="Arial" w:hAnsiTheme="majorHAnsi" w:cstheme="majorHAnsi"/>
          <w:sz w:val="20"/>
          <w:szCs w:val="20"/>
        </w:rPr>
        <w:t>leucodistrofia</w:t>
      </w:r>
      <w:proofErr w:type="spellEnd"/>
      <w:r w:rsidRPr="003E6A47">
        <w:rPr>
          <w:rFonts w:asciiTheme="majorHAnsi" w:eastAsia="Arial" w:hAnsiTheme="majorHAnsi" w:cstheme="majorHAnsi"/>
          <w:sz w:val="20"/>
          <w:szCs w:val="20"/>
        </w:rPr>
        <w:t xml:space="preserve"> Esclerosis lateral amiotrófica Enfermedad de Jacob y Creutzfeldt Atrofias espinocerebelosas</w:t>
      </w:r>
    </w:p>
    <w:p w14:paraId="51B5A1C9" w14:textId="77777777" w:rsidR="00DD7AEA" w:rsidRPr="003E6A47" w:rsidRDefault="00DD7AEA" w:rsidP="00DD7AEA">
      <w:pPr>
        <w:spacing w:line="6" w:lineRule="exact"/>
        <w:rPr>
          <w:rFonts w:asciiTheme="majorHAnsi" w:eastAsia="Times New Roman" w:hAnsiTheme="majorHAnsi" w:cstheme="majorHAnsi"/>
          <w:sz w:val="20"/>
          <w:szCs w:val="20"/>
        </w:rPr>
      </w:pPr>
    </w:p>
    <w:p w14:paraId="400C71F6" w14:textId="77777777" w:rsidR="00DD7AEA" w:rsidRPr="003E6A47" w:rsidRDefault="00DD7AEA" w:rsidP="00DD7AEA">
      <w:pPr>
        <w:spacing w:line="230" w:lineRule="auto"/>
        <w:ind w:left="180" w:right="280"/>
        <w:rPr>
          <w:rFonts w:asciiTheme="majorHAnsi" w:eastAsia="Arial" w:hAnsiTheme="majorHAnsi" w:cstheme="majorHAnsi"/>
          <w:sz w:val="20"/>
          <w:szCs w:val="20"/>
        </w:rPr>
      </w:pPr>
      <w:r w:rsidRPr="003E6A47">
        <w:rPr>
          <w:rFonts w:asciiTheme="majorHAnsi" w:eastAsia="Arial" w:hAnsiTheme="majorHAnsi" w:cstheme="majorHAnsi"/>
          <w:sz w:val="20"/>
          <w:szCs w:val="20"/>
        </w:rPr>
        <w:t>Lesiones causales de epilepsia temporal Sustrato anatomopatológico de algunas psicosis</w:t>
      </w:r>
    </w:p>
    <w:p w14:paraId="387CD152" w14:textId="77777777" w:rsidR="00DD7AEA" w:rsidRPr="003E6A47" w:rsidRDefault="00DD7AEA" w:rsidP="00DD7AEA">
      <w:pPr>
        <w:spacing w:line="230" w:lineRule="auto"/>
        <w:ind w:left="180" w:right="280"/>
        <w:rPr>
          <w:rFonts w:asciiTheme="majorHAnsi" w:eastAsia="Arial" w:hAnsiTheme="majorHAnsi" w:cstheme="majorHAnsi"/>
          <w:sz w:val="20"/>
          <w:szCs w:val="20"/>
        </w:rPr>
        <w:sectPr w:rsidR="00DD7AEA" w:rsidRPr="003E6A47" w:rsidSect="00DD7AEA">
          <w:type w:val="continuous"/>
          <w:pgSz w:w="15840" w:h="12240" w:orient="landscape"/>
          <w:pgMar w:top="742" w:right="1400" w:bottom="141" w:left="1140" w:header="0" w:footer="0" w:gutter="0"/>
          <w:cols w:num="3" w:space="0" w:equalWidth="0">
            <w:col w:w="4040" w:space="400"/>
            <w:col w:w="4300" w:space="280"/>
            <w:col w:w="4280"/>
          </w:cols>
          <w:docGrid w:linePitch="360"/>
        </w:sectPr>
      </w:pPr>
    </w:p>
    <w:p w14:paraId="2777004C" w14:textId="77777777" w:rsidR="00DD7AEA" w:rsidRPr="003E6A47" w:rsidRDefault="00DD7AEA" w:rsidP="00DD7AEA">
      <w:pPr>
        <w:spacing w:line="306" w:lineRule="exact"/>
        <w:rPr>
          <w:rFonts w:asciiTheme="majorHAnsi" w:eastAsia="Times New Roman" w:hAnsiTheme="majorHAnsi" w:cstheme="majorHAnsi"/>
          <w:sz w:val="20"/>
          <w:szCs w:val="20"/>
        </w:rPr>
      </w:pPr>
    </w:p>
    <w:p w14:paraId="1B531E5B" w14:textId="77777777" w:rsidR="00DD7AEA" w:rsidRPr="003E6A47" w:rsidRDefault="00DD7AEA" w:rsidP="00DD7AEA">
      <w:pPr>
        <w:spacing w:line="0" w:lineRule="atLeast"/>
        <w:ind w:right="20"/>
        <w:jc w:val="center"/>
        <w:rPr>
          <w:rFonts w:asciiTheme="majorHAnsi" w:eastAsia="Arial" w:hAnsiTheme="majorHAnsi" w:cstheme="majorHAnsi"/>
          <w:sz w:val="20"/>
          <w:szCs w:val="20"/>
        </w:rPr>
        <w:sectPr w:rsidR="00DD7AEA" w:rsidRPr="003E6A47" w:rsidSect="00DD7AEA">
          <w:type w:val="continuous"/>
          <w:pgSz w:w="15840" w:h="12240" w:orient="landscape"/>
          <w:pgMar w:top="742" w:right="1400" w:bottom="141" w:left="1140" w:header="0" w:footer="0" w:gutter="0"/>
          <w:cols w:space="0" w:equalWidth="0">
            <w:col w:w="13300"/>
          </w:cols>
          <w:docGrid w:linePitch="360"/>
        </w:sectPr>
      </w:pPr>
    </w:p>
    <w:tbl>
      <w:tblPr>
        <w:tblW w:w="0" w:type="auto"/>
        <w:tblLayout w:type="fixed"/>
        <w:tblCellMar>
          <w:left w:w="0" w:type="dxa"/>
          <w:right w:w="0" w:type="dxa"/>
        </w:tblCellMar>
        <w:tblLook w:val="0000" w:firstRow="0" w:lastRow="0" w:firstColumn="0" w:lastColumn="0" w:noHBand="0" w:noVBand="0"/>
      </w:tblPr>
      <w:tblGrid>
        <w:gridCol w:w="4400"/>
        <w:gridCol w:w="4720"/>
        <w:gridCol w:w="3480"/>
      </w:tblGrid>
      <w:tr w:rsidR="00DD7AEA" w:rsidRPr="003E6A47" w14:paraId="17E242B3" w14:textId="77777777" w:rsidTr="00DD7AEA">
        <w:trPr>
          <w:trHeight w:val="184"/>
        </w:trPr>
        <w:tc>
          <w:tcPr>
            <w:tcW w:w="4400" w:type="dxa"/>
            <w:shd w:val="clear" w:color="auto" w:fill="auto"/>
            <w:vAlign w:val="bottom"/>
          </w:tcPr>
          <w:p w14:paraId="5EC04C1E" w14:textId="77777777" w:rsidR="00DD7AEA" w:rsidRPr="003E6A47" w:rsidRDefault="00DD7AEA" w:rsidP="00DD7AEA">
            <w:pPr>
              <w:spacing w:line="0" w:lineRule="atLeast"/>
              <w:ind w:left="120"/>
              <w:rPr>
                <w:rFonts w:asciiTheme="majorHAnsi" w:eastAsia="Arial Narrow" w:hAnsiTheme="majorHAnsi" w:cstheme="majorHAnsi"/>
                <w:color w:val="9CC2E5"/>
                <w:sz w:val="20"/>
                <w:szCs w:val="20"/>
              </w:rPr>
            </w:pPr>
            <w:bookmarkStart w:id="45" w:name="page76"/>
            <w:bookmarkEnd w:id="45"/>
          </w:p>
        </w:tc>
        <w:tc>
          <w:tcPr>
            <w:tcW w:w="8200" w:type="dxa"/>
            <w:gridSpan w:val="2"/>
            <w:shd w:val="clear" w:color="auto" w:fill="auto"/>
            <w:vAlign w:val="bottom"/>
          </w:tcPr>
          <w:p w14:paraId="12350A8B" w14:textId="77777777" w:rsidR="00DD7AEA" w:rsidRPr="003E6A47" w:rsidRDefault="00DD7AEA" w:rsidP="00DD7AEA">
            <w:pPr>
              <w:spacing w:line="0" w:lineRule="atLeast"/>
              <w:ind w:left="4240"/>
              <w:rPr>
                <w:rFonts w:asciiTheme="majorHAnsi" w:eastAsia="Arial Narrow" w:hAnsiTheme="majorHAnsi" w:cstheme="majorHAnsi"/>
                <w:color w:val="9CC2E5"/>
                <w:sz w:val="20"/>
                <w:szCs w:val="20"/>
              </w:rPr>
            </w:pPr>
          </w:p>
        </w:tc>
      </w:tr>
      <w:tr w:rsidR="00DD7AEA" w:rsidRPr="003E6A47" w14:paraId="3DD161C1" w14:textId="77777777" w:rsidTr="00DD7AEA">
        <w:trPr>
          <w:trHeight w:val="459"/>
        </w:trPr>
        <w:tc>
          <w:tcPr>
            <w:tcW w:w="4400" w:type="dxa"/>
            <w:shd w:val="clear" w:color="auto" w:fill="auto"/>
            <w:vAlign w:val="bottom"/>
          </w:tcPr>
          <w:p w14:paraId="5E259C73"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Astrocitomas</w:t>
            </w:r>
          </w:p>
        </w:tc>
        <w:tc>
          <w:tcPr>
            <w:tcW w:w="4720" w:type="dxa"/>
            <w:shd w:val="clear" w:color="auto" w:fill="auto"/>
            <w:vAlign w:val="bottom"/>
          </w:tcPr>
          <w:p w14:paraId="63EFD64B" w14:textId="77777777" w:rsidR="00DD7AEA" w:rsidRPr="003E6A47" w:rsidRDefault="00DD7AEA" w:rsidP="00DD7AEA">
            <w:pPr>
              <w:spacing w:line="0" w:lineRule="atLeas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y Porfirio</w:t>
            </w:r>
          </w:p>
        </w:tc>
        <w:tc>
          <w:tcPr>
            <w:tcW w:w="3480" w:type="dxa"/>
            <w:shd w:val="clear" w:color="auto" w:fill="auto"/>
            <w:vAlign w:val="bottom"/>
          </w:tcPr>
          <w:p w14:paraId="02FCF86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B7377BE" w14:textId="77777777" w:rsidTr="00DD7AEA">
        <w:trPr>
          <w:trHeight w:val="245"/>
        </w:trPr>
        <w:tc>
          <w:tcPr>
            <w:tcW w:w="4400" w:type="dxa"/>
            <w:shd w:val="clear" w:color="auto" w:fill="auto"/>
            <w:vAlign w:val="bottom"/>
          </w:tcPr>
          <w:p w14:paraId="249FEBA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Glioblastoma multiforme</w:t>
            </w:r>
          </w:p>
        </w:tc>
        <w:tc>
          <w:tcPr>
            <w:tcW w:w="4720" w:type="dxa"/>
            <w:shd w:val="clear" w:color="auto" w:fill="auto"/>
            <w:vAlign w:val="bottom"/>
          </w:tcPr>
          <w:p w14:paraId="26203B8A" w14:textId="77777777" w:rsidR="00DD7AEA" w:rsidRPr="003E6A47" w:rsidRDefault="00DD7AEA" w:rsidP="00DD7AEA">
            <w:pPr>
              <w:spacing w:line="245" w:lineRule="exact"/>
              <w:ind w:left="22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Degeneración </w:t>
            </w:r>
            <w:proofErr w:type="spellStart"/>
            <w:r w:rsidRPr="003E6A47">
              <w:rPr>
                <w:rFonts w:asciiTheme="majorHAnsi" w:eastAsia="Arial" w:hAnsiTheme="majorHAnsi" w:cstheme="majorHAnsi"/>
                <w:w w:val="96"/>
                <w:sz w:val="20"/>
                <w:szCs w:val="20"/>
              </w:rPr>
              <w:t>hepatolenticular</w:t>
            </w:r>
            <w:proofErr w:type="spellEnd"/>
            <w:r w:rsidRPr="003E6A47">
              <w:rPr>
                <w:rFonts w:asciiTheme="majorHAnsi" w:eastAsia="Arial" w:hAnsiTheme="majorHAnsi" w:cstheme="majorHAnsi"/>
                <w:w w:val="96"/>
                <w:sz w:val="20"/>
                <w:szCs w:val="20"/>
              </w:rPr>
              <w:t xml:space="preserve"> (Enfermedad de</w:t>
            </w:r>
          </w:p>
        </w:tc>
        <w:tc>
          <w:tcPr>
            <w:tcW w:w="3480" w:type="dxa"/>
            <w:shd w:val="clear" w:color="auto" w:fill="auto"/>
            <w:vAlign w:val="bottom"/>
          </w:tcPr>
          <w:p w14:paraId="3D98D6C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3D113C1" w14:textId="77777777" w:rsidTr="00DD7AEA">
        <w:trPr>
          <w:trHeight w:val="245"/>
        </w:trPr>
        <w:tc>
          <w:tcPr>
            <w:tcW w:w="4400" w:type="dxa"/>
            <w:shd w:val="clear" w:color="auto" w:fill="auto"/>
            <w:vAlign w:val="bottom"/>
          </w:tcPr>
          <w:p w14:paraId="07C56E65"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Ependimomas</w:t>
            </w:r>
            <w:proofErr w:type="spellEnd"/>
          </w:p>
        </w:tc>
        <w:tc>
          <w:tcPr>
            <w:tcW w:w="4720" w:type="dxa"/>
            <w:shd w:val="clear" w:color="auto" w:fill="auto"/>
            <w:vAlign w:val="bottom"/>
          </w:tcPr>
          <w:p w14:paraId="3C28DF46"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Wilson)</w:t>
            </w:r>
          </w:p>
        </w:tc>
        <w:tc>
          <w:tcPr>
            <w:tcW w:w="3480" w:type="dxa"/>
            <w:shd w:val="clear" w:color="auto" w:fill="auto"/>
            <w:vAlign w:val="bottom"/>
          </w:tcPr>
          <w:p w14:paraId="070A5E5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1BA0F93" w14:textId="77777777" w:rsidTr="00DD7AEA">
        <w:trPr>
          <w:trHeight w:val="245"/>
        </w:trPr>
        <w:tc>
          <w:tcPr>
            <w:tcW w:w="4400" w:type="dxa"/>
            <w:shd w:val="clear" w:color="auto" w:fill="auto"/>
            <w:vAlign w:val="bottom"/>
          </w:tcPr>
          <w:p w14:paraId="76EFB42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Oligodendroglioma</w:t>
            </w:r>
          </w:p>
        </w:tc>
        <w:tc>
          <w:tcPr>
            <w:tcW w:w="4720" w:type="dxa"/>
            <w:shd w:val="clear" w:color="auto" w:fill="auto"/>
            <w:vAlign w:val="bottom"/>
          </w:tcPr>
          <w:p w14:paraId="64DED1E5"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Ciclopia</w:t>
            </w:r>
            <w:proofErr w:type="spellEnd"/>
          </w:p>
        </w:tc>
        <w:tc>
          <w:tcPr>
            <w:tcW w:w="3480" w:type="dxa"/>
            <w:shd w:val="clear" w:color="auto" w:fill="auto"/>
            <w:vAlign w:val="bottom"/>
          </w:tcPr>
          <w:p w14:paraId="5327321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6A607DA" w14:textId="77777777" w:rsidTr="00DD7AEA">
        <w:trPr>
          <w:trHeight w:val="245"/>
        </w:trPr>
        <w:tc>
          <w:tcPr>
            <w:tcW w:w="4400" w:type="dxa"/>
            <w:shd w:val="clear" w:color="auto" w:fill="auto"/>
            <w:vAlign w:val="bottom"/>
          </w:tcPr>
          <w:p w14:paraId="79F4451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Meduloblastoma</w:t>
            </w:r>
          </w:p>
        </w:tc>
        <w:tc>
          <w:tcPr>
            <w:tcW w:w="4720" w:type="dxa"/>
            <w:shd w:val="clear" w:color="auto" w:fill="auto"/>
            <w:vAlign w:val="bottom"/>
          </w:tcPr>
          <w:p w14:paraId="2B0BFA52"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Siringomielia y </w:t>
            </w:r>
            <w:proofErr w:type="spellStart"/>
            <w:r w:rsidRPr="003E6A47">
              <w:rPr>
                <w:rFonts w:asciiTheme="majorHAnsi" w:eastAsia="Arial" w:hAnsiTheme="majorHAnsi" w:cstheme="majorHAnsi"/>
                <w:sz w:val="20"/>
                <w:szCs w:val="20"/>
              </w:rPr>
              <w:t>siringobulbia</w:t>
            </w:r>
            <w:proofErr w:type="spellEnd"/>
          </w:p>
        </w:tc>
        <w:tc>
          <w:tcPr>
            <w:tcW w:w="3480" w:type="dxa"/>
            <w:shd w:val="clear" w:color="auto" w:fill="auto"/>
            <w:vAlign w:val="bottom"/>
          </w:tcPr>
          <w:p w14:paraId="058EE9A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39BC607" w14:textId="77777777" w:rsidTr="00DD7AEA">
        <w:trPr>
          <w:trHeight w:val="245"/>
        </w:trPr>
        <w:tc>
          <w:tcPr>
            <w:tcW w:w="4400" w:type="dxa"/>
            <w:shd w:val="clear" w:color="auto" w:fill="auto"/>
            <w:vAlign w:val="bottom"/>
          </w:tcPr>
          <w:p w14:paraId="3A8816C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vasculares</w:t>
            </w:r>
          </w:p>
        </w:tc>
        <w:tc>
          <w:tcPr>
            <w:tcW w:w="4720" w:type="dxa"/>
            <w:shd w:val="clear" w:color="auto" w:fill="auto"/>
            <w:vAlign w:val="bottom"/>
          </w:tcPr>
          <w:p w14:paraId="11DEAF4E"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Esclerosis tuberosa</w:t>
            </w:r>
          </w:p>
        </w:tc>
        <w:tc>
          <w:tcPr>
            <w:tcW w:w="3480" w:type="dxa"/>
            <w:shd w:val="clear" w:color="auto" w:fill="auto"/>
            <w:vAlign w:val="bottom"/>
          </w:tcPr>
          <w:p w14:paraId="26F8031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D0F1038" w14:textId="77777777" w:rsidTr="00DD7AEA">
        <w:trPr>
          <w:trHeight w:val="245"/>
        </w:trPr>
        <w:tc>
          <w:tcPr>
            <w:tcW w:w="4400" w:type="dxa"/>
            <w:shd w:val="clear" w:color="auto" w:fill="auto"/>
            <w:vAlign w:val="bottom"/>
          </w:tcPr>
          <w:p w14:paraId="5A08BC41"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Meningioma</w:t>
            </w:r>
            <w:proofErr w:type="spellEnd"/>
          </w:p>
        </w:tc>
        <w:tc>
          <w:tcPr>
            <w:tcW w:w="4720" w:type="dxa"/>
            <w:shd w:val="clear" w:color="auto" w:fill="auto"/>
            <w:vAlign w:val="bottom"/>
          </w:tcPr>
          <w:p w14:paraId="1C2AEEEB"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Mongolismo</w:t>
            </w:r>
          </w:p>
        </w:tc>
        <w:tc>
          <w:tcPr>
            <w:tcW w:w="3480" w:type="dxa"/>
            <w:shd w:val="clear" w:color="auto" w:fill="auto"/>
            <w:vAlign w:val="bottom"/>
          </w:tcPr>
          <w:p w14:paraId="361C770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DC2C018" w14:textId="77777777" w:rsidTr="00DD7AEA">
        <w:trPr>
          <w:trHeight w:val="245"/>
        </w:trPr>
        <w:tc>
          <w:tcPr>
            <w:tcW w:w="4400" w:type="dxa"/>
            <w:shd w:val="clear" w:color="auto" w:fill="auto"/>
            <w:vAlign w:val="bottom"/>
          </w:tcPr>
          <w:p w14:paraId="45EE3BE4"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Schwannoma</w:t>
            </w:r>
            <w:proofErr w:type="spellEnd"/>
          </w:p>
        </w:tc>
        <w:tc>
          <w:tcPr>
            <w:tcW w:w="4720" w:type="dxa"/>
            <w:shd w:val="clear" w:color="auto" w:fill="auto"/>
            <w:vAlign w:val="bottom"/>
          </w:tcPr>
          <w:p w14:paraId="5F7C63EE"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Secuelas de hipoxia perinatal</w:t>
            </w:r>
          </w:p>
        </w:tc>
        <w:tc>
          <w:tcPr>
            <w:tcW w:w="3480" w:type="dxa"/>
            <w:shd w:val="clear" w:color="auto" w:fill="auto"/>
            <w:vAlign w:val="bottom"/>
          </w:tcPr>
          <w:p w14:paraId="421293F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1C6A383" w14:textId="77777777" w:rsidTr="00DD7AEA">
        <w:trPr>
          <w:trHeight w:val="245"/>
        </w:trPr>
        <w:tc>
          <w:tcPr>
            <w:tcW w:w="4400" w:type="dxa"/>
            <w:shd w:val="clear" w:color="auto" w:fill="auto"/>
            <w:vAlign w:val="bottom"/>
          </w:tcPr>
          <w:p w14:paraId="13504B5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720" w:type="dxa"/>
            <w:shd w:val="clear" w:color="auto" w:fill="auto"/>
            <w:vAlign w:val="bottom"/>
          </w:tcPr>
          <w:p w14:paraId="0A67DED1"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Quistes y </w:t>
            </w:r>
            <w:proofErr w:type="spellStart"/>
            <w:r w:rsidRPr="003E6A47">
              <w:rPr>
                <w:rFonts w:asciiTheme="majorHAnsi" w:eastAsia="Arial" w:hAnsiTheme="majorHAnsi" w:cstheme="majorHAnsi"/>
                <w:sz w:val="20"/>
                <w:szCs w:val="20"/>
              </w:rPr>
              <w:t>aeroceles</w:t>
            </w:r>
            <w:proofErr w:type="spellEnd"/>
            <w:r w:rsidRPr="003E6A47">
              <w:rPr>
                <w:rFonts w:asciiTheme="majorHAnsi" w:eastAsia="Arial" w:hAnsiTheme="majorHAnsi" w:cstheme="majorHAnsi"/>
                <w:sz w:val="20"/>
                <w:szCs w:val="20"/>
              </w:rPr>
              <w:t xml:space="preserve"> traumáticos</w:t>
            </w:r>
          </w:p>
        </w:tc>
        <w:tc>
          <w:tcPr>
            <w:tcW w:w="3480" w:type="dxa"/>
            <w:shd w:val="clear" w:color="auto" w:fill="auto"/>
            <w:vAlign w:val="bottom"/>
          </w:tcPr>
          <w:p w14:paraId="4DDBBBF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E55820E" w14:textId="77777777" w:rsidTr="00DD7AEA">
        <w:trPr>
          <w:trHeight w:val="245"/>
        </w:trPr>
        <w:tc>
          <w:tcPr>
            <w:tcW w:w="4400" w:type="dxa"/>
            <w:shd w:val="clear" w:color="auto" w:fill="auto"/>
            <w:vAlign w:val="bottom"/>
          </w:tcPr>
          <w:p w14:paraId="3C7B959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Atrofia muscular neurogénica</w:t>
            </w:r>
          </w:p>
        </w:tc>
        <w:tc>
          <w:tcPr>
            <w:tcW w:w="4720" w:type="dxa"/>
            <w:shd w:val="clear" w:color="auto" w:fill="auto"/>
            <w:vAlign w:val="bottom"/>
          </w:tcPr>
          <w:p w14:paraId="6C26496C"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Esclerosis en placas</w:t>
            </w:r>
          </w:p>
        </w:tc>
        <w:tc>
          <w:tcPr>
            <w:tcW w:w="3480" w:type="dxa"/>
            <w:shd w:val="clear" w:color="auto" w:fill="auto"/>
            <w:vAlign w:val="bottom"/>
          </w:tcPr>
          <w:p w14:paraId="13DBB25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4629A77" w14:textId="77777777" w:rsidTr="00DD7AEA">
        <w:trPr>
          <w:trHeight w:val="245"/>
        </w:trPr>
        <w:tc>
          <w:tcPr>
            <w:tcW w:w="4400" w:type="dxa"/>
            <w:shd w:val="clear" w:color="auto" w:fill="auto"/>
            <w:vAlign w:val="bottom"/>
          </w:tcPr>
          <w:p w14:paraId="616B33B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Causas frecuentes de hidrocefalia congénita</w:t>
            </w:r>
          </w:p>
        </w:tc>
        <w:tc>
          <w:tcPr>
            <w:tcW w:w="4720" w:type="dxa"/>
            <w:shd w:val="clear" w:color="auto" w:fill="auto"/>
            <w:vAlign w:val="bottom"/>
          </w:tcPr>
          <w:p w14:paraId="68ACE626"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Devic</w:t>
            </w:r>
            <w:proofErr w:type="spellEnd"/>
          </w:p>
        </w:tc>
        <w:tc>
          <w:tcPr>
            <w:tcW w:w="3480" w:type="dxa"/>
            <w:shd w:val="clear" w:color="auto" w:fill="auto"/>
            <w:vAlign w:val="bottom"/>
          </w:tcPr>
          <w:p w14:paraId="4C062FB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AD6D807" w14:textId="77777777" w:rsidTr="00DD7AEA">
        <w:trPr>
          <w:trHeight w:val="245"/>
        </w:trPr>
        <w:tc>
          <w:tcPr>
            <w:tcW w:w="4400" w:type="dxa"/>
            <w:shd w:val="clear" w:color="auto" w:fill="auto"/>
            <w:vAlign w:val="bottom"/>
          </w:tcPr>
          <w:p w14:paraId="75CC862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42440FA4"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Leucodistrofias</w:t>
            </w:r>
            <w:proofErr w:type="spellEnd"/>
          </w:p>
        </w:tc>
        <w:tc>
          <w:tcPr>
            <w:tcW w:w="3480" w:type="dxa"/>
            <w:shd w:val="clear" w:color="auto" w:fill="auto"/>
            <w:vAlign w:val="bottom"/>
          </w:tcPr>
          <w:p w14:paraId="4818CF5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81F1F4A" w14:textId="77777777" w:rsidTr="00DD7AEA">
        <w:trPr>
          <w:trHeight w:val="245"/>
        </w:trPr>
        <w:tc>
          <w:tcPr>
            <w:tcW w:w="4400" w:type="dxa"/>
            <w:shd w:val="clear" w:color="auto" w:fill="auto"/>
            <w:vAlign w:val="bottom"/>
          </w:tcPr>
          <w:p w14:paraId="1F2A70D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3A36C789"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Alzheimer</w:t>
            </w:r>
          </w:p>
        </w:tc>
        <w:tc>
          <w:tcPr>
            <w:tcW w:w="3480" w:type="dxa"/>
            <w:shd w:val="clear" w:color="auto" w:fill="auto"/>
            <w:vAlign w:val="bottom"/>
          </w:tcPr>
          <w:p w14:paraId="6291A2C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AAF14AE" w14:textId="77777777" w:rsidTr="00DD7AEA">
        <w:trPr>
          <w:trHeight w:val="245"/>
        </w:trPr>
        <w:tc>
          <w:tcPr>
            <w:tcW w:w="4400" w:type="dxa"/>
            <w:shd w:val="clear" w:color="auto" w:fill="auto"/>
            <w:vAlign w:val="bottom"/>
          </w:tcPr>
          <w:p w14:paraId="2D000FA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76667015"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Pick</w:t>
            </w:r>
          </w:p>
        </w:tc>
        <w:tc>
          <w:tcPr>
            <w:tcW w:w="3480" w:type="dxa"/>
            <w:shd w:val="clear" w:color="auto" w:fill="auto"/>
            <w:vAlign w:val="bottom"/>
          </w:tcPr>
          <w:p w14:paraId="52E6C8B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C836E59" w14:textId="77777777" w:rsidTr="00DD7AEA">
        <w:trPr>
          <w:trHeight w:val="245"/>
        </w:trPr>
        <w:tc>
          <w:tcPr>
            <w:tcW w:w="4400" w:type="dxa"/>
            <w:shd w:val="clear" w:color="auto" w:fill="auto"/>
            <w:vAlign w:val="bottom"/>
          </w:tcPr>
          <w:p w14:paraId="29B94F3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4521FD6D"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Demencia senil</w:t>
            </w:r>
          </w:p>
        </w:tc>
        <w:tc>
          <w:tcPr>
            <w:tcW w:w="3480" w:type="dxa"/>
            <w:shd w:val="clear" w:color="auto" w:fill="auto"/>
            <w:vAlign w:val="bottom"/>
          </w:tcPr>
          <w:p w14:paraId="44041AC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79AEECB" w14:textId="77777777" w:rsidTr="00DD7AEA">
        <w:trPr>
          <w:trHeight w:val="245"/>
        </w:trPr>
        <w:tc>
          <w:tcPr>
            <w:tcW w:w="4400" w:type="dxa"/>
            <w:shd w:val="clear" w:color="auto" w:fill="auto"/>
            <w:vAlign w:val="bottom"/>
          </w:tcPr>
          <w:p w14:paraId="092D3F6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27E6EC13"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Parkinson</w:t>
            </w:r>
          </w:p>
        </w:tc>
        <w:tc>
          <w:tcPr>
            <w:tcW w:w="3480" w:type="dxa"/>
            <w:shd w:val="clear" w:color="auto" w:fill="auto"/>
            <w:vAlign w:val="bottom"/>
          </w:tcPr>
          <w:p w14:paraId="60FB669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B11660B" w14:textId="77777777" w:rsidTr="00DD7AEA">
        <w:trPr>
          <w:trHeight w:val="245"/>
        </w:trPr>
        <w:tc>
          <w:tcPr>
            <w:tcW w:w="4400" w:type="dxa"/>
            <w:shd w:val="clear" w:color="auto" w:fill="auto"/>
            <w:vAlign w:val="bottom"/>
          </w:tcPr>
          <w:p w14:paraId="7DC7AFF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70B6AF35"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Neurolipidosis</w:t>
            </w:r>
            <w:proofErr w:type="spellEnd"/>
            <w:r w:rsidRPr="003E6A47">
              <w:rPr>
                <w:rFonts w:asciiTheme="majorHAnsi" w:eastAsia="Arial" w:hAnsiTheme="majorHAnsi" w:cstheme="majorHAnsi"/>
                <w:sz w:val="20"/>
                <w:szCs w:val="20"/>
              </w:rPr>
              <w:t xml:space="preserve"> comunes</w:t>
            </w:r>
          </w:p>
        </w:tc>
        <w:tc>
          <w:tcPr>
            <w:tcW w:w="3480" w:type="dxa"/>
            <w:shd w:val="clear" w:color="auto" w:fill="auto"/>
            <w:vAlign w:val="bottom"/>
          </w:tcPr>
          <w:p w14:paraId="2B6C76A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84C15AF" w14:textId="77777777" w:rsidTr="00DD7AEA">
        <w:trPr>
          <w:trHeight w:val="245"/>
        </w:trPr>
        <w:tc>
          <w:tcPr>
            <w:tcW w:w="4400" w:type="dxa"/>
            <w:shd w:val="clear" w:color="auto" w:fill="auto"/>
            <w:vAlign w:val="bottom"/>
          </w:tcPr>
          <w:p w14:paraId="6584B1B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2EA2FE9E"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Guillain-Barré</w:t>
            </w:r>
          </w:p>
        </w:tc>
        <w:tc>
          <w:tcPr>
            <w:tcW w:w="3480" w:type="dxa"/>
            <w:shd w:val="clear" w:color="auto" w:fill="auto"/>
            <w:vAlign w:val="bottom"/>
          </w:tcPr>
          <w:p w14:paraId="3E0EC94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F15C862" w14:textId="77777777" w:rsidTr="00DD7AEA">
        <w:trPr>
          <w:trHeight w:val="245"/>
        </w:trPr>
        <w:tc>
          <w:tcPr>
            <w:tcW w:w="4400" w:type="dxa"/>
            <w:shd w:val="clear" w:color="auto" w:fill="auto"/>
            <w:vAlign w:val="bottom"/>
          </w:tcPr>
          <w:p w14:paraId="79E8CE8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20" w:type="dxa"/>
            <w:shd w:val="clear" w:color="auto" w:fill="auto"/>
            <w:vAlign w:val="bottom"/>
          </w:tcPr>
          <w:p w14:paraId="73494B0B"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Ependimoblastoma</w:t>
            </w:r>
            <w:proofErr w:type="spellEnd"/>
          </w:p>
        </w:tc>
        <w:tc>
          <w:tcPr>
            <w:tcW w:w="3480" w:type="dxa"/>
            <w:shd w:val="clear" w:color="auto" w:fill="auto"/>
            <w:vAlign w:val="bottom"/>
          </w:tcPr>
          <w:p w14:paraId="5DD0D20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2E29F79" w14:textId="77777777" w:rsidTr="00DD7AEA">
        <w:trPr>
          <w:trHeight w:val="505"/>
        </w:trPr>
        <w:tc>
          <w:tcPr>
            <w:tcW w:w="4400" w:type="dxa"/>
            <w:shd w:val="clear" w:color="auto" w:fill="auto"/>
            <w:vAlign w:val="bottom"/>
          </w:tcPr>
          <w:p w14:paraId="71B524C6" w14:textId="77777777" w:rsidR="00DD7AEA" w:rsidRPr="003E6A47" w:rsidRDefault="00DD7AEA" w:rsidP="00DD7AEA">
            <w:pPr>
              <w:spacing w:line="0" w:lineRule="atLeast"/>
              <w:rPr>
                <w:rFonts w:asciiTheme="majorHAnsi" w:eastAsia="Arial" w:hAnsiTheme="majorHAnsi" w:cstheme="majorHAnsi"/>
                <w:b/>
                <w:i/>
                <w:sz w:val="20"/>
                <w:szCs w:val="20"/>
              </w:rPr>
            </w:pPr>
          </w:p>
          <w:p w14:paraId="4D50C394" w14:textId="77777777" w:rsidR="00DD7AEA" w:rsidRPr="003E6A47" w:rsidRDefault="00DD7AEA" w:rsidP="00DD7AEA">
            <w:pPr>
              <w:spacing w:line="0" w:lineRule="atLeast"/>
              <w:rPr>
                <w:rFonts w:asciiTheme="majorHAnsi" w:eastAsia="Arial" w:hAnsiTheme="majorHAnsi" w:cstheme="majorHAnsi"/>
                <w:b/>
                <w:i/>
                <w:sz w:val="20"/>
                <w:szCs w:val="20"/>
              </w:rPr>
            </w:pPr>
          </w:p>
          <w:p w14:paraId="2E6BE427" w14:textId="77777777" w:rsidR="00DD7AEA" w:rsidRPr="003E6A47" w:rsidRDefault="00DD7AEA" w:rsidP="00DD7AEA">
            <w:pPr>
              <w:spacing w:line="0" w:lineRule="atLeast"/>
              <w:rPr>
                <w:rFonts w:asciiTheme="majorHAnsi" w:eastAsia="Arial" w:hAnsiTheme="majorHAnsi" w:cstheme="majorHAnsi"/>
                <w:b/>
                <w:i/>
                <w:sz w:val="20"/>
                <w:szCs w:val="20"/>
              </w:rPr>
            </w:pPr>
          </w:p>
          <w:p w14:paraId="7C1C6868" w14:textId="77777777" w:rsidR="00DD7AEA" w:rsidRPr="003E6A47" w:rsidRDefault="00DD7AEA" w:rsidP="00DD7AEA">
            <w:pPr>
              <w:spacing w:line="0" w:lineRule="atLeast"/>
              <w:rPr>
                <w:rFonts w:asciiTheme="majorHAnsi" w:eastAsia="Arial" w:hAnsiTheme="majorHAnsi" w:cstheme="majorHAnsi"/>
                <w:b/>
                <w:i/>
                <w:sz w:val="20"/>
                <w:szCs w:val="20"/>
              </w:rPr>
            </w:pPr>
          </w:p>
          <w:p w14:paraId="68DE5F7B"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lastRenderedPageBreak/>
              <w:t>OJOS</w:t>
            </w:r>
          </w:p>
        </w:tc>
        <w:tc>
          <w:tcPr>
            <w:tcW w:w="4720" w:type="dxa"/>
            <w:shd w:val="clear" w:color="auto" w:fill="auto"/>
            <w:vAlign w:val="bottom"/>
          </w:tcPr>
          <w:p w14:paraId="3601DBB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3480" w:type="dxa"/>
            <w:shd w:val="clear" w:color="auto" w:fill="auto"/>
            <w:vAlign w:val="bottom"/>
          </w:tcPr>
          <w:p w14:paraId="0056896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EBB7232" w14:textId="77777777" w:rsidTr="00DD7AEA">
        <w:trPr>
          <w:trHeight w:val="245"/>
        </w:trPr>
        <w:tc>
          <w:tcPr>
            <w:tcW w:w="4400" w:type="dxa"/>
            <w:shd w:val="clear" w:color="auto" w:fill="auto"/>
            <w:vAlign w:val="bottom"/>
          </w:tcPr>
          <w:p w14:paraId="1B0C910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Conjuntivitis inespecíficas</w:t>
            </w:r>
          </w:p>
        </w:tc>
        <w:tc>
          <w:tcPr>
            <w:tcW w:w="4720" w:type="dxa"/>
            <w:shd w:val="clear" w:color="auto" w:fill="auto"/>
            <w:vAlign w:val="bottom"/>
          </w:tcPr>
          <w:p w14:paraId="4C24272B"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Conjuntivitis específica</w:t>
            </w:r>
          </w:p>
        </w:tc>
        <w:tc>
          <w:tcPr>
            <w:tcW w:w="3480" w:type="dxa"/>
            <w:shd w:val="clear" w:color="auto" w:fill="auto"/>
            <w:vAlign w:val="bottom"/>
          </w:tcPr>
          <w:p w14:paraId="21FF6B13"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 mesenquimatoso</w:t>
            </w:r>
          </w:p>
        </w:tc>
      </w:tr>
      <w:tr w:rsidR="00DD7AEA" w:rsidRPr="003E6A47" w14:paraId="6F578E77" w14:textId="77777777" w:rsidTr="00DD7AEA">
        <w:trPr>
          <w:trHeight w:val="245"/>
        </w:trPr>
        <w:tc>
          <w:tcPr>
            <w:tcW w:w="4400" w:type="dxa"/>
            <w:shd w:val="clear" w:color="auto" w:fill="auto"/>
            <w:vAlign w:val="bottom"/>
          </w:tcPr>
          <w:p w14:paraId="5818CE2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Chalazión</w:t>
            </w:r>
          </w:p>
        </w:tc>
        <w:tc>
          <w:tcPr>
            <w:tcW w:w="4720" w:type="dxa"/>
            <w:shd w:val="clear" w:color="auto" w:fill="auto"/>
            <w:vAlign w:val="bottom"/>
          </w:tcPr>
          <w:p w14:paraId="4AA91D16"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Nevo de </w:t>
            </w:r>
            <w:proofErr w:type="spellStart"/>
            <w:r w:rsidRPr="003E6A47">
              <w:rPr>
                <w:rFonts w:asciiTheme="majorHAnsi" w:eastAsia="Arial" w:hAnsiTheme="majorHAnsi" w:cstheme="majorHAnsi"/>
                <w:sz w:val="20"/>
                <w:szCs w:val="20"/>
              </w:rPr>
              <w:t>Ota</w:t>
            </w:r>
            <w:proofErr w:type="spellEnd"/>
          </w:p>
        </w:tc>
        <w:tc>
          <w:tcPr>
            <w:tcW w:w="3480" w:type="dxa"/>
            <w:shd w:val="clear" w:color="auto" w:fill="auto"/>
            <w:vAlign w:val="bottom"/>
          </w:tcPr>
          <w:p w14:paraId="54CD9EF2"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Sarcoma alveolar</w:t>
            </w:r>
          </w:p>
        </w:tc>
      </w:tr>
      <w:tr w:rsidR="00DD7AEA" w:rsidRPr="003E6A47" w14:paraId="4F883DEC" w14:textId="77777777" w:rsidTr="00DD7AEA">
        <w:trPr>
          <w:trHeight w:val="245"/>
        </w:trPr>
        <w:tc>
          <w:tcPr>
            <w:tcW w:w="4400" w:type="dxa"/>
            <w:shd w:val="clear" w:color="auto" w:fill="auto"/>
            <w:vAlign w:val="bottom"/>
          </w:tcPr>
          <w:p w14:paraId="0D01624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Pterigión</w:t>
            </w:r>
          </w:p>
        </w:tc>
        <w:tc>
          <w:tcPr>
            <w:tcW w:w="4720" w:type="dxa"/>
            <w:shd w:val="clear" w:color="auto" w:fill="auto"/>
            <w:vAlign w:val="bottom"/>
          </w:tcPr>
          <w:p w14:paraId="0924A2DA" w14:textId="77777777" w:rsidR="00DD7AEA" w:rsidRPr="003E6A47" w:rsidRDefault="00DD7AEA" w:rsidP="00DD7AEA">
            <w:pPr>
              <w:spacing w:line="245" w:lineRule="exact"/>
              <w:ind w:left="240"/>
              <w:rPr>
                <w:rFonts w:asciiTheme="majorHAnsi" w:eastAsia="Arial" w:hAnsiTheme="majorHAnsi" w:cstheme="majorHAnsi"/>
                <w:w w:val="99"/>
                <w:sz w:val="20"/>
                <w:szCs w:val="20"/>
              </w:rPr>
            </w:pPr>
            <w:r w:rsidRPr="003E6A47">
              <w:rPr>
                <w:rFonts w:asciiTheme="majorHAnsi" w:eastAsia="Arial" w:hAnsiTheme="majorHAnsi" w:cstheme="majorHAnsi"/>
                <w:w w:val="99"/>
                <w:sz w:val="20"/>
                <w:szCs w:val="20"/>
              </w:rPr>
              <w:t>Carcinomas de glándulas sudoríparas ecrinas</w:t>
            </w:r>
          </w:p>
        </w:tc>
        <w:tc>
          <w:tcPr>
            <w:tcW w:w="3480" w:type="dxa"/>
            <w:shd w:val="clear" w:color="auto" w:fill="auto"/>
            <w:vAlign w:val="bottom"/>
          </w:tcPr>
          <w:p w14:paraId="5D88433C"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Meduloepitelioma</w:t>
            </w:r>
            <w:proofErr w:type="spellEnd"/>
          </w:p>
        </w:tc>
      </w:tr>
      <w:tr w:rsidR="00DD7AEA" w:rsidRPr="003E6A47" w14:paraId="0F51960D" w14:textId="77777777" w:rsidTr="00DD7AEA">
        <w:trPr>
          <w:trHeight w:val="245"/>
        </w:trPr>
        <w:tc>
          <w:tcPr>
            <w:tcW w:w="4400" w:type="dxa"/>
            <w:shd w:val="clear" w:color="auto" w:fill="auto"/>
            <w:vAlign w:val="bottom"/>
          </w:tcPr>
          <w:p w14:paraId="38BC5A81"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Pingüécula</w:t>
            </w:r>
            <w:proofErr w:type="spellEnd"/>
          </w:p>
        </w:tc>
        <w:tc>
          <w:tcPr>
            <w:tcW w:w="4720" w:type="dxa"/>
            <w:shd w:val="clear" w:color="auto" w:fill="auto"/>
            <w:vAlign w:val="bottom"/>
          </w:tcPr>
          <w:p w14:paraId="2CE8E38D" w14:textId="77777777" w:rsidR="00DD7AEA" w:rsidRPr="003E6A47" w:rsidRDefault="00DD7AEA" w:rsidP="00DD7AEA">
            <w:pPr>
              <w:spacing w:line="245" w:lineRule="exact"/>
              <w:ind w:left="520"/>
              <w:rPr>
                <w:rFonts w:asciiTheme="majorHAnsi" w:eastAsia="Arial" w:hAnsiTheme="majorHAnsi" w:cstheme="majorHAnsi"/>
                <w:sz w:val="20"/>
                <w:szCs w:val="20"/>
              </w:rPr>
            </w:pPr>
            <w:r w:rsidRPr="003E6A47">
              <w:rPr>
                <w:rFonts w:asciiTheme="majorHAnsi" w:eastAsia="Arial" w:hAnsiTheme="majorHAnsi" w:cstheme="majorHAnsi"/>
                <w:sz w:val="20"/>
                <w:szCs w:val="20"/>
              </w:rPr>
              <w:t>y de Moll, y sebáceas de Meibomio</w:t>
            </w:r>
          </w:p>
        </w:tc>
        <w:tc>
          <w:tcPr>
            <w:tcW w:w="3480" w:type="dxa"/>
            <w:shd w:val="clear" w:color="auto" w:fill="auto"/>
            <w:vAlign w:val="bottom"/>
          </w:tcPr>
          <w:p w14:paraId="7D6E6625"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3B080FE5" w14:textId="77777777" w:rsidTr="00DD7AEA">
        <w:trPr>
          <w:trHeight w:val="245"/>
        </w:trPr>
        <w:tc>
          <w:tcPr>
            <w:tcW w:w="4400" w:type="dxa"/>
            <w:shd w:val="clear" w:color="auto" w:fill="auto"/>
            <w:vAlign w:val="bottom"/>
          </w:tcPr>
          <w:p w14:paraId="47F626E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Xantelasma</w:t>
            </w:r>
          </w:p>
        </w:tc>
        <w:tc>
          <w:tcPr>
            <w:tcW w:w="4720" w:type="dxa"/>
            <w:shd w:val="clear" w:color="auto" w:fill="auto"/>
            <w:vAlign w:val="bottom"/>
          </w:tcPr>
          <w:p w14:paraId="493F058B"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3480" w:type="dxa"/>
            <w:shd w:val="clear" w:color="auto" w:fill="auto"/>
            <w:vAlign w:val="bottom"/>
          </w:tcPr>
          <w:p w14:paraId="11C483FC"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Linfomas</w:t>
            </w:r>
          </w:p>
        </w:tc>
      </w:tr>
      <w:tr w:rsidR="00DD7AEA" w:rsidRPr="003E6A47" w14:paraId="090133E6" w14:textId="77777777" w:rsidTr="00DD7AEA">
        <w:trPr>
          <w:trHeight w:val="245"/>
        </w:trPr>
        <w:tc>
          <w:tcPr>
            <w:tcW w:w="4400" w:type="dxa"/>
            <w:shd w:val="clear" w:color="auto" w:fill="auto"/>
            <w:vAlign w:val="bottom"/>
          </w:tcPr>
          <w:p w14:paraId="3F56AA9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Nevos</w:t>
            </w:r>
          </w:p>
        </w:tc>
        <w:tc>
          <w:tcPr>
            <w:tcW w:w="4720" w:type="dxa"/>
            <w:shd w:val="clear" w:color="auto" w:fill="auto"/>
            <w:vAlign w:val="bottom"/>
          </w:tcPr>
          <w:p w14:paraId="7ADC54D9"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Adenoma pleomórfico</w:t>
            </w:r>
          </w:p>
        </w:tc>
        <w:tc>
          <w:tcPr>
            <w:tcW w:w="3480" w:type="dxa"/>
            <w:shd w:val="clear" w:color="auto" w:fill="auto"/>
            <w:vAlign w:val="bottom"/>
          </w:tcPr>
          <w:p w14:paraId="71B006C9"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Rosai</w:t>
            </w:r>
            <w:proofErr w:type="spellEnd"/>
            <w:r w:rsidRPr="003E6A47">
              <w:rPr>
                <w:rFonts w:asciiTheme="majorHAnsi" w:eastAsia="Arial" w:hAnsiTheme="majorHAnsi" w:cstheme="majorHAnsi"/>
                <w:sz w:val="20"/>
                <w:szCs w:val="20"/>
              </w:rPr>
              <w:t xml:space="preserve"> y Dorfman</w:t>
            </w:r>
          </w:p>
        </w:tc>
      </w:tr>
      <w:tr w:rsidR="00DD7AEA" w:rsidRPr="003E6A47" w14:paraId="5F063ECA" w14:textId="77777777" w:rsidTr="00DD7AEA">
        <w:trPr>
          <w:trHeight w:val="245"/>
        </w:trPr>
        <w:tc>
          <w:tcPr>
            <w:tcW w:w="4400" w:type="dxa"/>
            <w:shd w:val="clear" w:color="auto" w:fill="auto"/>
            <w:vAlign w:val="bottom"/>
          </w:tcPr>
          <w:p w14:paraId="0E30C1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720" w:type="dxa"/>
            <w:shd w:val="clear" w:color="auto" w:fill="auto"/>
            <w:vAlign w:val="bottom"/>
          </w:tcPr>
          <w:p w14:paraId="7F6F5473"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adenoideo quístico</w:t>
            </w:r>
          </w:p>
        </w:tc>
        <w:tc>
          <w:tcPr>
            <w:tcW w:w="3480" w:type="dxa"/>
            <w:shd w:val="clear" w:color="auto" w:fill="auto"/>
            <w:vAlign w:val="bottom"/>
          </w:tcPr>
          <w:p w14:paraId="6D07CB1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B2ADA1A" w14:textId="77777777" w:rsidTr="00DD7AEA">
        <w:trPr>
          <w:trHeight w:val="245"/>
        </w:trPr>
        <w:tc>
          <w:tcPr>
            <w:tcW w:w="4400" w:type="dxa"/>
            <w:shd w:val="clear" w:color="auto" w:fill="auto"/>
            <w:vAlign w:val="bottom"/>
          </w:tcPr>
          <w:p w14:paraId="0DA3AFB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basocelular</w:t>
            </w:r>
          </w:p>
        </w:tc>
        <w:tc>
          <w:tcPr>
            <w:tcW w:w="4720" w:type="dxa"/>
            <w:shd w:val="clear" w:color="auto" w:fill="auto"/>
            <w:vAlign w:val="bottom"/>
          </w:tcPr>
          <w:p w14:paraId="5B98BB46" w14:textId="77777777" w:rsidR="00DD7AEA" w:rsidRPr="003E6A47" w:rsidRDefault="00DD7AEA" w:rsidP="00DD7AEA">
            <w:pPr>
              <w:spacing w:line="245" w:lineRule="exact"/>
              <w:ind w:left="2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Seudotumor</w:t>
            </w:r>
            <w:proofErr w:type="spellEnd"/>
            <w:r w:rsidRPr="003E6A47">
              <w:rPr>
                <w:rFonts w:asciiTheme="majorHAnsi" w:eastAsia="Arial" w:hAnsiTheme="majorHAnsi" w:cstheme="majorHAnsi"/>
                <w:sz w:val="20"/>
                <w:szCs w:val="20"/>
              </w:rPr>
              <w:t xml:space="preserve"> inflamatorio</w:t>
            </w:r>
          </w:p>
        </w:tc>
        <w:tc>
          <w:tcPr>
            <w:tcW w:w="3480" w:type="dxa"/>
            <w:shd w:val="clear" w:color="auto" w:fill="auto"/>
            <w:vAlign w:val="bottom"/>
          </w:tcPr>
          <w:p w14:paraId="0D55445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26BE351" w14:textId="77777777" w:rsidTr="00DD7AEA">
        <w:trPr>
          <w:trHeight w:val="245"/>
        </w:trPr>
        <w:tc>
          <w:tcPr>
            <w:tcW w:w="4400" w:type="dxa"/>
            <w:shd w:val="clear" w:color="auto" w:fill="auto"/>
            <w:vAlign w:val="bottom"/>
          </w:tcPr>
          <w:p w14:paraId="55FDE8E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720" w:type="dxa"/>
            <w:shd w:val="clear" w:color="auto" w:fill="auto"/>
            <w:vAlign w:val="bottom"/>
          </w:tcPr>
          <w:p w14:paraId="08DC5DAE"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Rabdomiosarcoma</w:t>
            </w:r>
          </w:p>
        </w:tc>
        <w:tc>
          <w:tcPr>
            <w:tcW w:w="3480" w:type="dxa"/>
            <w:shd w:val="clear" w:color="auto" w:fill="auto"/>
            <w:vAlign w:val="bottom"/>
          </w:tcPr>
          <w:p w14:paraId="0902907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3DED802" w14:textId="77777777" w:rsidTr="00DD7AEA">
        <w:trPr>
          <w:trHeight w:val="245"/>
        </w:trPr>
        <w:tc>
          <w:tcPr>
            <w:tcW w:w="4400" w:type="dxa"/>
            <w:shd w:val="clear" w:color="auto" w:fill="auto"/>
            <w:vAlign w:val="bottom"/>
          </w:tcPr>
          <w:p w14:paraId="3FFC70F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Retinopatías: diabética e hipertensiva</w:t>
            </w:r>
          </w:p>
        </w:tc>
        <w:tc>
          <w:tcPr>
            <w:tcW w:w="4720" w:type="dxa"/>
            <w:shd w:val="clear" w:color="auto" w:fill="auto"/>
            <w:vAlign w:val="bottom"/>
          </w:tcPr>
          <w:p w14:paraId="5286AC11"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Retinoblastoma</w:t>
            </w:r>
          </w:p>
        </w:tc>
        <w:tc>
          <w:tcPr>
            <w:tcW w:w="3480" w:type="dxa"/>
            <w:shd w:val="clear" w:color="auto" w:fill="auto"/>
            <w:vAlign w:val="bottom"/>
          </w:tcPr>
          <w:p w14:paraId="1383D71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0D4FA5F" w14:textId="77777777" w:rsidTr="00DD7AEA">
        <w:trPr>
          <w:trHeight w:val="735"/>
        </w:trPr>
        <w:tc>
          <w:tcPr>
            <w:tcW w:w="4400" w:type="dxa"/>
            <w:shd w:val="clear" w:color="auto" w:fill="auto"/>
            <w:vAlign w:val="bottom"/>
          </w:tcPr>
          <w:p w14:paraId="571191FA"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OÍDO</w:t>
            </w:r>
          </w:p>
        </w:tc>
        <w:tc>
          <w:tcPr>
            <w:tcW w:w="4720" w:type="dxa"/>
            <w:shd w:val="clear" w:color="auto" w:fill="auto"/>
            <w:vAlign w:val="bottom"/>
          </w:tcPr>
          <w:p w14:paraId="581A081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3480" w:type="dxa"/>
            <w:shd w:val="clear" w:color="auto" w:fill="auto"/>
            <w:vAlign w:val="bottom"/>
          </w:tcPr>
          <w:p w14:paraId="79B49C1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87734C" w14:textId="77777777" w:rsidTr="00DD7AEA">
        <w:trPr>
          <w:trHeight w:val="245"/>
        </w:trPr>
        <w:tc>
          <w:tcPr>
            <w:tcW w:w="4400" w:type="dxa"/>
            <w:shd w:val="clear" w:color="auto" w:fill="auto"/>
            <w:vAlign w:val="bottom"/>
          </w:tcPr>
          <w:p w14:paraId="2595C41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Colesteatoma</w:t>
            </w:r>
          </w:p>
        </w:tc>
        <w:tc>
          <w:tcPr>
            <w:tcW w:w="4720" w:type="dxa"/>
            <w:shd w:val="clear" w:color="auto" w:fill="auto"/>
            <w:vAlign w:val="bottom"/>
          </w:tcPr>
          <w:p w14:paraId="7D9054F5"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Neurinoma del acústico</w:t>
            </w:r>
          </w:p>
        </w:tc>
        <w:tc>
          <w:tcPr>
            <w:tcW w:w="3480" w:type="dxa"/>
            <w:shd w:val="clear" w:color="auto" w:fill="auto"/>
            <w:vAlign w:val="bottom"/>
          </w:tcPr>
          <w:p w14:paraId="25183A75" w14:textId="77777777" w:rsidR="00DD7AEA" w:rsidRPr="003E6A47" w:rsidRDefault="00DD7AEA" w:rsidP="00DD7AEA">
            <w:pPr>
              <w:spacing w:line="245" w:lineRule="exact"/>
              <w:ind w:left="80"/>
              <w:rPr>
                <w:rFonts w:asciiTheme="majorHAnsi" w:eastAsia="Arial" w:hAnsiTheme="majorHAnsi" w:cstheme="majorHAnsi"/>
                <w:w w:val="94"/>
                <w:sz w:val="20"/>
                <w:szCs w:val="20"/>
              </w:rPr>
            </w:pPr>
            <w:r w:rsidRPr="003E6A47">
              <w:rPr>
                <w:rFonts w:asciiTheme="majorHAnsi" w:eastAsia="Arial" w:hAnsiTheme="majorHAnsi" w:cstheme="majorHAnsi"/>
                <w:w w:val="94"/>
                <w:sz w:val="20"/>
                <w:szCs w:val="20"/>
              </w:rPr>
              <w:t>Adenoma de glándulas ceruminosas</w:t>
            </w:r>
          </w:p>
        </w:tc>
      </w:tr>
      <w:tr w:rsidR="00DD7AEA" w:rsidRPr="003E6A47" w14:paraId="65EDEB60" w14:textId="77777777" w:rsidTr="00DD7AEA">
        <w:trPr>
          <w:trHeight w:val="245"/>
        </w:trPr>
        <w:tc>
          <w:tcPr>
            <w:tcW w:w="4400" w:type="dxa"/>
            <w:shd w:val="clear" w:color="auto" w:fill="auto"/>
            <w:vAlign w:val="bottom"/>
          </w:tcPr>
          <w:p w14:paraId="405EE77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720" w:type="dxa"/>
            <w:shd w:val="clear" w:color="auto" w:fill="auto"/>
            <w:vAlign w:val="bottom"/>
          </w:tcPr>
          <w:p w14:paraId="13E21380" w14:textId="77777777" w:rsidR="00DD7AEA" w:rsidRPr="003E6A47" w:rsidRDefault="00DD7AEA" w:rsidP="00DD7AEA">
            <w:pPr>
              <w:spacing w:line="245" w:lineRule="exact"/>
              <w:ind w:left="220"/>
              <w:rPr>
                <w:rFonts w:asciiTheme="majorHAnsi" w:eastAsia="Arial" w:hAnsiTheme="majorHAnsi" w:cstheme="majorHAnsi"/>
                <w:sz w:val="20"/>
                <w:szCs w:val="20"/>
              </w:rPr>
            </w:pPr>
            <w:r w:rsidRPr="003E6A47">
              <w:rPr>
                <w:rFonts w:asciiTheme="majorHAnsi" w:eastAsia="Arial" w:hAnsiTheme="majorHAnsi" w:cstheme="majorHAnsi"/>
                <w:sz w:val="20"/>
                <w:szCs w:val="20"/>
              </w:rPr>
              <w:t>Rabdomiosarcoma</w:t>
            </w:r>
          </w:p>
        </w:tc>
        <w:tc>
          <w:tcPr>
            <w:tcW w:w="3480" w:type="dxa"/>
            <w:shd w:val="clear" w:color="auto" w:fill="auto"/>
            <w:vAlign w:val="bottom"/>
          </w:tcPr>
          <w:p w14:paraId="6312DE7A" w14:textId="77777777" w:rsidR="00DD7AEA" w:rsidRPr="003E6A47" w:rsidRDefault="00DD7AEA" w:rsidP="00DD7AEA">
            <w:pPr>
              <w:spacing w:line="245" w:lineRule="exact"/>
              <w:ind w:left="8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r>
      <w:tr w:rsidR="00DD7AEA" w:rsidRPr="003E6A47" w14:paraId="1FEB7E79" w14:textId="77777777" w:rsidTr="00DD7AEA">
        <w:trPr>
          <w:trHeight w:val="245"/>
        </w:trPr>
        <w:tc>
          <w:tcPr>
            <w:tcW w:w="4400" w:type="dxa"/>
            <w:shd w:val="clear" w:color="auto" w:fill="auto"/>
            <w:vAlign w:val="bottom"/>
          </w:tcPr>
          <w:p w14:paraId="736BA1C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720" w:type="dxa"/>
            <w:shd w:val="clear" w:color="auto" w:fill="auto"/>
            <w:vAlign w:val="bottom"/>
          </w:tcPr>
          <w:p w14:paraId="032A62AE" w14:textId="77777777" w:rsidR="00DD7AEA" w:rsidRPr="003E6A47" w:rsidRDefault="00DD7AEA" w:rsidP="00DD7AEA">
            <w:pPr>
              <w:spacing w:line="245" w:lineRule="exact"/>
              <w:ind w:left="2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Paraganglioma</w:t>
            </w:r>
            <w:proofErr w:type="spellEnd"/>
            <w:r w:rsidRPr="003E6A47">
              <w:rPr>
                <w:rFonts w:asciiTheme="majorHAnsi" w:eastAsia="Arial" w:hAnsiTheme="majorHAnsi" w:cstheme="majorHAnsi"/>
                <w:sz w:val="20"/>
                <w:szCs w:val="20"/>
              </w:rPr>
              <w:t xml:space="preserve"> no-</w:t>
            </w:r>
            <w:proofErr w:type="spellStart"/>
            <w:r w:rsidRPr="003E6A47">
              <w:rPr>
                <w:rFonts w:asciiTheme="majorHAnsi" w:eastAsia="Arial" w:hAnsiTheme="majorHAnsi" w:cstheme="majorHAnsi"/>
                <w:sz w:val="20"/>
                <w:szCs w:val="20"/>
              </w:rPr>
              <w:t>cromafínico</w:t>
            </w:r>
            <w:proofErr w:type="spellEnd"/>
          </w:p>
        </w:tc>
        <w:tc>
          <w:tcPr>
            <w:tcW w:w="3480" w:type="dxa"/>
            <w:shd w:val="clear" w:color="auto" w:fill="auto"/>
            <w:vAlign w:val="bottom"/>
          </w:tcPr>
          <w:p w14:paraId="0C186BC8" w14:textId="77777777" w:rsidR="00DD7AEA" w:rsidRPr="003E6A47" w:rsidRDefault="00DD7AEA" w:rsidP="00DD7AEA">
            <w:pPr>
              <w:spacing w:line="245" w:lineRule="exact"/>
              <w:ind w:left="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Paragangliomas</w:t>
            </w:r>
            <w:proofErr w:type="spellEnd"/>
          </w:p>
        </w:tc>
      </w:tr>
      <w:tr w:rsidR="00DD7AEA" w:rsidRPr="003E6A47" w14:paraId="6B90D7AA" w14:textId="77777777" w:rsidTr="00DD7AEA">
        <w:trPr>
          <w:trHeight w:val="245"/>
        </w:trPr>
        <w:tc>
          <w:tcPr>
            <w:tcW w:w="4400" w:type="dxa"/>
            <w:shd w:val="clear" w:color="auto" w:fill="auto"/>
            <w:vAlign w:val="bottom"/>
          </w:tcPr>
          <w:p w14:paraId="285FB5E0"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Otoesclerosis</w:t>
            </w:r>
            <w:proofErr w:type="spellEnd"/>
          </w:p>
        </w:tc>
        <w:tc>
          <w:tcPr>
            <w:tcW w:w="4720" w:type="dxa"/>
            <w:shd w:val="clear" w:color="auto" w:fill="auto"/>
            <w:vAlign w:val="bottom"/>
          </w:tcPr>
          <w:p w14:paraId="7AD1195E"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3480" w:type="dxa"/>
            <w:shd w:val="clear" w:color="auto" w:fill="auto"/>
            <w:vAlign w:val="bottom"/>
          </w:tcPr>
          <w:p w14:paraId="42C71C2E"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2EAE957C" w14:textId="77777777" w:rsidR="00DD7AEA" w:rsidRPr="003E6A47" w:rsidRDefault="00DD7AEA" w:rsidP="00DD7AEA">
      <w:pPr>
        <w:spacing w:line="20" w:lineRule="exact"/>
        <w:rPr>
          <w:rFonts w:asciiTheme="majorHAnsi" w:eastAsia="Times New Roman" w:hAnsiTheme="majorHAnsi" w:cstheme="majorHAnsi"/>
          <w:sz w:val="20"/>
          <w:szCs w:val="20"/>
        </w:rPr>
      </w:pPr>
    </w:p>
    <w:p w14:paraId="7AA99248"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40" w:bottom="141" w:left="1140" w:header="0" w:footer="0" w:gutter="0"/>
          <w:cols w:space="0" w:equalWidth="0">
            <w:col w:w="13260"/>
          </w:cols>
          <w:docGrid w:linePitch="360"/>
        </w:sectPr>
      </w:pPr>
    </w:p>
    <w:p w14:paraId="565DC4FF"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t>Otitis</w:t>
      </w:r>
    </w:p>
    <w:p w14:paraId="665B59C1" w14:textId="77777777" w:rsidR="00DD7AEA" w:rsidRPr="003E6A47" w:rsidRDefault="00DD7AEA" w:rsidP="00DD7AEA">
      <w:pPr>
        <w:spacing w:line="232" w:lineRule="auto"/>
        <w:rPr>
          <w:rFonts w:asciiTheme="majorHAnsi" w:eastAsia="Arial" w:hAnsiTheme="majorHAnsi" w:cstheme="majorHAnsi"/>
          <w:sz w:val="20"/>
          <w:szCs w:val="20"/>
        </w:rPr>
      </w:pPr>
      <w:r w:rsidRPr="003E6A47">
        <w:rPr>
          <w:rFonts w:asciiTheme="majorHAnsi" w:eastAsia="Arial" w:hAnsiTheme="majorHAnsi" w:cstheme="majorHAnsi"/>
          <w:sz w:val="20"/>
          <w:szCs w:val="20"/>
        </w:rPr>
        <w:t>Mastoiditis</w:t>
      </w:r>
    </w:p>
    <w:p w14:paraId="598F2943" w14:textId="77777777" w:rsidR="00DD7AEA" w:rsidRPr="003E6A47" w:rsidRDefault="00DD7AEA" w:rsidP="00DD7AEA">
      <w:pPr>
        <w:spacing w:line="335" w:lineRule="exact"/>
        <w:rPr>
          <w:rFonts w:asciiTheme="majorHAnsi" w:eastAsia="Times New Roman" w:hAnsiTheme="majorHAnsi" w:cstheme="majorHAnsi"/>
          <w:sz w:val="20"/>
          <w:szCs w:val="20"/>
        </w:rPr>
      </w:pPr>
    </w:p>
    <w:p w14:paraId="642EDB9C" w14:textId="77777777" w:rsidR="00DD7AEA" w:rsidRPr="003E6A47" w:rsidRDefault="00DD7AEA" w:rsidP="00DD7AEA">
      <w:pPr>
        <w:spacing w:line="0" w:lineRule="atLeast"/>
        <w:ind w:right="-19"/>
        <w:jc w:val="center"/>
        <w:rPr>
          <w:rFonts w:asciiTheme="majorHAnsi" w:eastAsia="Arial" w:hAnsiTheme="majorHAnsi" w:cstheme="majorHAnsi"/>
          <w:sz w:val="20"/>
          <w:szCs w:val="20"/>
        </w:rPr>
        <w:sectPr w:rsidR="00DD7AEA" w:rsidRPr="003E6A47" w:rsidSect="00DD7AEA">
          <w:type w:val="continuous"/>
          <w:pgSz w:w="15840" w:h="12240" w:orient="landscape"/>
          <w:pgMar w:top="742" w:right="1440" w:bottom="141" w:left="1140" w:header="0" w:footer="0" w:gutter="0"/>
          <w:cols w:space="0" w:equalWidth="0">
            <w:col w:w="13260"/>
          </w:cols>
          <w:docGrid w:linePitch="360"/>
        </w:sectPr>
      </w:pPr>
    </w:p>
    <w:p w14:paraId="74ABDB91" w14:textId="77777777" w:rsidR="00DD7AEA" w:rsidRPr="003E6A47" w:rsidRDefault="00DD7AEA" w:rsidP="00DD7AEA">
      <w:pPr>
        <w:tabs>
          <w:tab w:val="left" w:pos="8620"/>
        </w:tabs>
        <w:spacing w:line="0" w:lineRule="atLeast"/>
        <w:ind w:left="120"/>
        <w:rPr>
          <w:rFonts w:asciiTheme="majorHAnsi" w:eastAsia="Arial Narrow" w:hAnsiTheme="majorHAnsi" w:cstheme="majorHAnsi"/>
          <w:color w:val="9CC2E5"/>
          <w:sz w:val="20"/>
          <w:szCs w:val="20"/>
        </w:rPr>
      </w:pPr>
      <w:bookmarkStart w:id="46" w:name="page77"/>
      <w:bookmarkEnd w:id="46"/>
      <w:r w:rsidRPr="003E6A47">
        <w:rPr>
          <w:rFonts w:asciiTheme="majorHAnsi" w:eastAsia="Times New Roman" w:hAnsiTheme="majorHAnsi" w:cstheme="majorHAnsi"/>
          <w:sz w:val="20"/>
          <w:szCs w:val="20"/>
        </w:rPr>
        <w:lastRenderedPageBreak/>
        <w:tab/>
      </w:r>
    </w:p>
    <w:p w14:paraId="00133919" w14:textId="77777777" w:rsidR="00DD7AEA" w:rsidRPr="003E6A47" w:rsidRDefault="00DD7AEA" w:rsidP="00DD7AEA">
      <w:pPr>
        <w:spacing w:line="206" w:lineRule="exact"/>
        <w:rPr>
          <w:rFonts w:asciiTheme="majorHAnsi" w:eastAsia="Times New Roman" w:hAnsiTheme="majorHAnsi" w:cstheme="majorHAnsi"/>
          <w:sz w:val="20"/>
          <w:szCs w:val="20"/>
        </w:rPr>
      </w:pPr>
    </w:p>
    <w:p w14:paraId="7C822B73" w14:textId="77777777" w:rsidR="00DD7AEA" w:rsidRPr="003E6A47" w:rsidRDefault="00DD7AEA" w:rsidP="00DD7AEA">
      <w:pPr>
        <w:spacing w:line="252" w:lineRule="exact"/>
        <w:rPr>
          <w:rFonts w:asciiTheme="majorHAnsi" w:eastAsia="Times New Roman" w:hAnsiTheme="majorHAnsi" w:cstheme="majorHAnsi"/>
          <w:sz w:val="20"/>
          <w:szCs w:val="20"/>
        </w:rPr>
      </w:pPr>
    </w:p>
    <w:p w14:paraId="28C9E3E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GLÁNDULAS ENDOCRINAS (EXCLUYE OVARIO Y TESTÍCULO)</w:t>
      </w:r>
    </w:p>
    <w:p w14:paraId="6438BF40" w14:textId="77777777" w:rsidR="00DD7AEA" w:rsidRPr="003E6A47" w:rsidRDefault="00DD7AEA" w:rsidP="00DD7AEA">
      <w:pPr>
        <w:spacing w:line="237"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4140"/>
        <w:gridCol w:w="4940"/>
        <w:gridCol w:w="4220"/>
      </w:tblGrid>
      <w:tr w:rsidR="00DD7AEA" w:rsidRPr="003E6A47" w14:paraId="59CCC902" w14:textId="77777777" w:rsidTr="00DD7AEA">
        <w:trPr>
          <w:trHeight w:val="253"/>
        </w:trPr>
        <w:tc>
          <w:tcPr>
            <w:tcW w:w="4140" w:type="dxa"/>
            <w:shd w:val="clear" w:color="auto" w:fill="auto"/>
            <w:vAlign w:val="bottom"/>
          </w:tcPr>
          <w:p w14:paraId="700DEC23"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HIPÓFISIS</w:t>
            </w:r>
          </w:p>
        </w:tc>
        <w:tc>
          <w:tcPr>
            <w:tcW w:w="4940" w:type="dxa"/>
            <w:shd w:val="clear" w:color="auto" w:fill="auto"/>
            <w:vAlign w:val="bottom"/>
          </w:tcPr>
          <w:p w14:paraId="6128FE8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CB8D4E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7AC63EB" w14:textId="77777777" w:rsidTr="00DD7AEA">
        <w:trPr>
          <w:trHeight w:val="245"/>
        </w:trPr>
        <w:tc>
          <w:tcPr>
            <w:tcW w:w="4140" w:type="dxa"/>
            <w:shd w:val="clear" w:color="auto" w:fill="auto"/>
            <w:vAlign w:val="bottom"/>
          </w:tcPr>
          <w:p w14:paraId="20482DF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Agenesia</w:t>
            </w:r>
          </w:p>
        </w:tc>
        <w:tc>
          <w:tcPr>
            <w:tcW w:w="4940" w:type="dxa"/>
            <w:shd w:val="clear" w:color="auto" w:fill="auto"/>
            <w:vAlign w:val="bottom"/>
          </w:tcPr>
          <w:p w14:paraId="0C182736"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220" w:type="dxa"/>
            <w:shd w:val="clear" w:color="auto" w:fill="auto"/>
            <w:vAlign w:val="bottom"/>
          </w:tcPr>
          <w:p w14:paraId="15A50B3A" w14:textId="77777777" w:rsidR="00DD7AEA" w:rsidRPr="003E6A47" w:rsidRDefault="00DD7AEA" w:rsidP="00DD7AEA">
            <w:pPr>
              <w:spacing w:line="245" w:lineRule="exact"/>
              <w:ind w:left="120"/>
              <w:rPr>
                <w:rFonts w:asciiTheme="majorHAnsi" w:eastAsia="Arial" w:hAnsiTheme="majorHAnsi" w:cstheme="majorHAnsi"/>
                <w:w w:val="93"/>
                <w:sz w:val="20"/>
                <w:szCs w:val="20"/>
              </w:rPr>
            </w:pPr>
            <w:r w:rsidRPr="003E6A47">
              <w:rPr>
                <w:rFonts w:asciiTheme="majorHAnsi" w:eastAsia="Arial" w:hAnsiTheme="majorHAnsi" w:cstheme="majorHAnsi"/>
                <w:w w:val="93"/>
                <w:sz w:val="20"/>
                <w:szCs w:val="20"/>
              </w:rPr>
              <w:t>S. de neoplasias endócrinas múltiples I, II, III</w:t>
            </w:r>
          </w:p>
        </w:tc>
      </w:tr>
      <w:tr w:rsidR="00DD7AEA" w:rsidRPr="003E6A47" w14:paraId="170986BC" w14:textId="77777777" w:rsidTr="00DD7AEA">
        <w:trPr>
          <w:trHeight w:val="245"/>
        </w:trPr>
        <w:tc>
          <w:tcPr>
            <w:tcW w:w="4140" w:type="dxa"/>
            <w:shd w:val="clear" w:color="auto" w:fill="auto"/>
            <w:vAlign w:val="bottom"/>
          </w:tcPr>
          <w:p w14:paraId="2B8222E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 congénita</w:t>
            </w:r>
          </w:p>
        </w:tc>
        <w:tc>
          <w:tcPr>
            <w:tcW w:w="4940" w:type="dxa"/>
            <w:shd w:val="clear" w:color="auto" w:fill="auto"/>
            <w:vAlign w:val="bottom"/>
          </w:tcPr>
          <w:p w14:paraId="3A812353"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Xantomatosis</w:t>
            </w:r>
          </w:p>
        </w:tc>
        <w:tc>
          <w:tcPr>
            <w:tcW w:w="4220" w:type="dxa"/>
            <w:shd w:val="clear" w:color="auto" w:fill="auto"/>
            <w:vAlign w:val="bottom"/>
          </w:tcPr>
          <w:p w14:paraId="0734FE39"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Tumores primarios del lóbulo posterior</w:t>
            </w:r>
          </w:p>
        </w:tc>
      </w:tr>
      <w:tr w:rsidR="00DD7AEA" w:rsidRPr="003E6A47" w14:paraId="2A04BC9E" w14:textId="77777777" w:rsidTr="00DD7AEA">
        <w:trPr>
          <w:trHeight w:val="245"/>
        </w:trPr>
        <w:tc>
          <w:tcPr>
            <w:tcW w:w="4140" w:type="dxa"/>
            <w:shd w:val="clear" w:color="auto" w:fill="auto"/>
            <w:vAlign w:val="bottom"/>
          </w:tcPr>
          <w:p w14:paraId="63828C5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Hemorragia, necrosis e infarto</w:t>
            </w:r>
          </w:p>
        </w:tc>
        <w:tc>
          <w:tcPr>
            <w:tcW w:w="4940" w:type="dxa"/>
            <w:shd w:val="clear" w:color="auto" w:fill="auto"/>
            <w:vAlign w:val="bottom"/>
          </w:tcPr>
          <w:p w14:paraId="224F1910"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Reacciones inflamatorias inespecíficas y</w:t>
            </w:r>
          </w:p>
        </w:tc>
        <w:tc>
          <w:tcPr>
            <w:tcW w:w="4220" w:type="dxa"/>
            <w:shd w:val="clear" w:color="auto" w:fill="auto"/>
            <w:vAlign w:val="bottom"/>
          </w:tcPr>
          <w:p w14:paraId="4F812F69"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Adenoma </w:t>
            </w:r>
            <w:proofErr w:type="spellStart"/>
            <w:r w:rsidRPr="003E6A47">
              <w:rPr>
                <w:rFonts w:asciiTheme="majorHAnsi" w:eastAsia="Arial" w:hAnsiTheme="majorHAnsi" w:cstheme="majorHAnsi"/>
                <w:sz w:val="20"/>
                <w:szCs w:val="20"/>
              </w:rPr>
              <w:t>multihormonal</w:t>
            </w:r>
            <w:proofErr w:type="spellEnd"/>
          </w:p>
        </w:tc>
      </w:tr>
      <w:tr w:rsidR="00DD7AEA" w:rsidRPr="003E6A47" w14:paraId="543C131C" w14:textId="77777777" w:rsidTr="00DD7AEA">
        <w:trPr>
          <w:trHeight w:val="245"/>
        </w:trPr>
        <w:tc>
          <w:tcPr>
            <w:tcW w:w="4140" w:type="dxa"/>
            <w:shd w:val="clear" w:color="auto" w:fill="auto"/>
            <w:vAlign w:val="bottom"/>
          </w:tcPr>
          <w:p w14:paraId="12C4BB5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Enfermedades de </w:t>
            </w:r>
            <w:proofErr w:type="spellStart"/>
            <w:r w:rsidRPr="003E6A47">
              <w:rPr>
                <w:rFonts w:asciiTheme="majorHAnsi" w:eastAsia="Arial" w:hAnsiTheme="majorHAnsi" w:cstheme="majorHAnsi"/>
                <w:sz w:val="20"/>
                <w:szCs w:val="20"/>
              </w:rPr>
              <w:t>Simmond</w:t>
            </w:r>
            <w:proofErr w:type="spellEnd"/>
            <w:r w:rsidRPr="003E6A47">
              <w:rPr>
                <w:rFonts w:asciiTheme="majorHAnsi" w:eastAsia="Arial" w:hAnsiTheme="majorHAnsi" w:cstheme="majorHAnsi"/>
                <w:sz w:val="20"/>
                <w:szCs w:val="20"/>
              </w:rPr>
              <w:t xml:space="preserve"> y Sheehan</w:t>
            </w:r>
          </w:p>
        </w:tc>
        <w:tc>
          <w:tcPr>
            <w:tcW w:w="4940" w:type="dxa"/>
            <w:shd w:val="clear" w:color="auto" w:fill="auto"/>
            <w:vAlign w:val="bottom"/>
          </w:tcPr>
          <w:p w14:paraId="2053A617" w14:textId="77777777" w:rsidR="00DD7AEA" w:rsidRPr="003E6A47" w:rsidRDefault="00DD7AEA" w:rsidP="00DD7AEA">
            <w:pPr>
              <w:spacing w:line="245" w:lineRule="exact"/>
              <w:ind w:left="760"/>
              <w:rPr>
                <w:rFonts w:asciiTheme="majorHAnsi" w:eastAsia="Arial" w:hAnsiTheme="majorHAnsi" w:cstheme="majorHAnsi"/>
                <w:w w:val="99"/>
                <w:sz w:val="20"/>
                <w:szCs w:val="20"/>
              </w:rPr>
            </w:pPr>
            <w:r w:rsidRPr="003E6A47">
              <w:rPr>
                <w:rFonts w:asciiTheme="majorHAnsi" w:eastAsia="Arial" w:hAnsiTheme="majorHAnsi" w:cstheme="majorHAnsi"/>
                <w:w w:val="99"/>
                <w:sz w:val="20"/>
                <w:szCs w:val="20"/>
              </w:rPr>
              <w:t>granulomatosas (tuberculosis, sarcoidosis)</w:t>
            </w:r>
          </w:p>
        </w:tc>
        <w:tc>
          <w:tcPr>
            <w:tcW w:w="4220" w:type="dxa"/>
            <w:shd w:val="clear" w:color="auto" w:fill="auto"/>
            <w:vAlign w:val="bottom"/>
          </w:tcPr>
          <w:p w14:paraId="44177DA6"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primario</w:t>
            </w:r>
          </w:p>
        </w:tc>
      </w:tr>
      <w:tr w:rsidR="00DD7AEA" w:rsidRPr="003E6A47" w14:paraId="7C3CD9F0" w14:textId="77777777" w:rsidTr="00DD7AEA">
        <w:trPr>
          <w:trHeight w:val="245"/>
        </w:trPr>
        <w:tc>
          <w:tcPr>
            <w:tcW w:w="4140" w:type="dxa"/>
            <w:shd w:val="clear" w:color="auto" w:fill="auto"/>
            <w:vAlign w:val="bottom"/>
          </w:tcPr>
          <w:p w14:paraId="1FB5EFC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 de la silla turca vacía</w:t>
            </w:r>
          </w:p>
        </w:tc>
        <w:tc>
          <w:tcPr>
            <w:tcW w:w="4940" w:type="dxa"/>
            <w:shd w:val="clear" w:color="auto" w:fill="auto"/>
            <w:vAlign w:val="bottom"/>
          </w:tcPr>
          <w:p w14:paraId="21BCF153"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Tumores </w:t>
            </w:r>
            <w:proofErr w:type="spellStart"/>
            <w:r w:rsidRPr="003E6A47">
              <w:rPr>
                <w:rFonts w:asciiTheme="majorHAnsi" w:eastAsia="Arial" w:hAnsiTheme="majorHAnsi" w:cstheme="majorHAnsi"/>
                <w:sz w:val="20"/>
                <w:szCs w:val="20"/>
              </w:rPr>
              <w:t>cels</w:t>
            </w:r>
            <w:proofErr w:type="spellEnd"/>
            <w:r w:rsidRPr="003E6A47">
              <w:rPr>
                <w:rFonts w:asciiTheme="majorHAnsi" w:eastAsia="Arial" w:hAnsiTheme="majorHAnsi" w:cstheme="majorHAnsi"/>
                <w:sz w:val="20"/>
                <w:szCs w:val="20"/>
              </w:rPr>
              <w:t xml:space="preserve"> germinales</w:t>
            </w:r>
          </w:p>
        </w:tc>
        <w:tc>
          <w:tcPr>
            <w:tcW w:w="4220" w:type="dxa"/>
            <w:shd w:val="clear" w:color="auto" w:fill="auto"/>
            <w:vAlign w:val="bottom"/>
          </w:tcPr>
          <w:p w14:paraId="6882C7EE"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tc>
      </w:tr>
      <w:tr w:rsidR="00DD7AEA" w:rsidRPr="003E6A47" w14:paraId="7AB8FDF5" w14:textId="77777777" w:rsidTr="00DD7AEA">
        <w:trPr>
          <w:trHeight w:val="245"/>
        </w:trPr>
        <w:tc>
          <w:tcPr>
            <w:tcW w:w="4140" w:type="dxa"/>
            <w:shd w:val="clear" w:color="auto" w:fill="auto"/>
            <w:vAlign w:val="bottom"/>
          </w:tcPr>
          <w:p w14:paraId="4581BC4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Craneofaringioma</w:t>
            </w:r>
          </w:p>
        </w:tc>
        <w:tc>
          <w:tcPr>
            <w:tcW w:w="4940" w:type="dxa"/>
            <w:shd w:val="clear" w:color="auto" w:fill="auto"/>
            <w:vAlign w:val="bottom"/>
          </w:tcPr>
          <w:p w14:paraId="1D20E5CF"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Adenomas productores de hormonas de</w:t>
            </w:r>
          </w:p>
        </w:tc>
        <w:tc>
          <w:tcPr>
            <w:tcW w:w="4220" w:type="dxa"/>
            <w:shd w:val="clear" w:color="auto" w:fill="auto"/>
            <w:vAlign w:val="bottom"/>
          </w:tcPr>
          <w:p w14:paraId="121CECE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77E9324" w14:textId="77777777" w:rsidTr="00DD7AEA">
        <w:trPr>
          <w:trHeight w:val="245"/>
        </w:trPr>
        <w:tc>
          <w:tcPr>
            <w:tcW w:w="4140" w:type="dxa"/>
            <w:shd w:val="clear" w:color="auto" w:fill="auto"/>
            <w:vAlign w:val="bottom"/>
          </w:tcPr>
          <w:p w14:paraId="25F3880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Ectopia</w:t>
            </w:r>
          </w:p>
        </w:tc>
        <w:tc>
          <w:tcPr>
            <w:tcW w:w="4940" w:type="dxa"/>
            <w:shd w:val="clear" w:color="auto" w:fill="auto"/>
            <w:vAlign w:val="bottom"/>
          </w:tcPr>
          <w:p w14:paraId="0AB56CB4"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crecimiento, prolactina y ACTH; y</w:t>
            </w:r>
          </w:p>
        </w:tc>
        <w:tc>
          <w:tcPr>
            <w:tcW w:w="4220" w:type="dxa"/>
            <w:shd w:val="clear" w:color="auto" w:fill="auto"/>
            <w:vAlign w:val="bottom"/>
          </w:tcPr>
          <w:p w14:paraId="6D17DCCD"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B61CECC" w14:textId="77777777" w:rsidTr="00DD7AEA">
        <w:trPr>
          <w:trHeight w:val="245"/>
        </w:trPr>
        <w:tc>
          <w:tcPr>
            <w:tcW w:w="4140" w:type="dxa"/>
            <w:shd w:val="clear" w:color="auto" w:fill="auto"/>
            <w:vAlign w:val="bottom"/>
          </w:tcPr>
          <w:p w14:paraId="5DDFB0D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Persistencia de la bolsa de </w:t>
            </w:r>
            <w:proofErr w:type="spellStart"/>
            <w:r w:rsidRPr="003E6A47">
              <w:rPr>
                <w:rFonts w:asciiTheme="majorHAnsi" w:eastAsia="Arial" w:hAnsiTheme="majorHAnsi" w:cstheme="majorHAnsi"/>
                <w:sz w:val="20"/>
                <w:szCs w:val="20"/>
              </w:rPr>
              <w:t>Rathke</w:t>
            </w:r>
            <w:proofErr w:type="spellEnd"/>
          </w:p>
        </w:tc>
        <w:tc>
          <w:tcPr>
            <w:tcW w:w="4940" w:type="dxa"/>
            <w:shd w:val="clear" w:color="auto" w:fill="auto"/>
            <w:vAlign w:val="bottom"/>
          </w:tcPr>
          <w:p w14:paraId="6990A729"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estimulantes del tiroides, del folículo y</w:t>
            </w:r>
          </w:p>
        </w:tc>
        <w:tc>
          <w:tcPr>
            <w:tcW w:w="4220" w:type="dxa"/>
            <w:shd w:val="clear" w:color="auto" w:fill="auto"/>
            <w:vAlign w:val="bottom"/>
          </w:tcPr>
          <w:p w14:paraId="6D69B56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F858DDC" w14:textId="77777777" w:rsidTr="00DD7AEA">
        <w:trPr>
          <w:trHeight w:val="245"/>
        </w:trPr>
        <w:tc>
          <w:tcPr>
            <w:tcW w:w="4140" w:type="dxa"/>
            <w:shd w:val="clear" w:color="auto" w:fill="auto"/>
            <w:vAlign w:val="bottom"/>
          </w:tcPr>
          <w:p w14:paraId="4247249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Quistes </w:t>
            </w:r>
            <w:proofErr w:type="spellStart"/>
            <w:r w:rsidRPr="003E6A47">
              <w:rPr>
                <w:rFonts w:asciiTheme="majorHAnsi" w:eastAsia="Arial" w:hAnsiTheme="majorHAnsi" w:cstheme="majorHAnsi"/>
                <w:sz w:val="20"/>
                <w:szCs w:val="20"/>
              </w:rPr>
              <w:t>intraselares</w:t>
            </w:r>
            <w:proofErr w:type="spellEnd"/>
          </w:p>
        </w:tc>
        <w:tc>
          <w:tcPr>
            <w:tcW w:w="4940" w:type="dxa"/>
            <w:shd w:val="clear" w:color="auto" w:fill="auto"/>
            <w:vAlign w:val="bottom"/>
          </w:tcPr>
          <w:p w14:paraId="3E530BA5" w14:textId="77777777" w:rsidR="00DD7AEA" w:rsidRPr="003E6A47" w:rsidRDefault="00DD7AEA" w:rsidP="00DD7AEA">
            <w:pPr>
              <w:spacing w:line="245" w:lineRule="exact"/>
              <w:ind w:left="760"/>
              <w:rPr>
                <w:rFonts w:asciiTheme="majorHAnsi" w:eastAsia="Arial" w:hAnsiTheme="majorHAnsi" w:cstheme="majorHAnsi"/>
                <w:sz w:val="20"/>
                <w:szCs w:val="20"/>
              </w:rPr>
            </w:pPr>
            <w:r w:rsidRPr="003E6A47">
              <w:rPr>
                <w:rFonts w:asciiTheme="majorHAnsi" w:eastAsia="Arial" w:hAnsiTheme="majorHAnsi" w:cstheme="majorHAnsi"/>
                <w:sz w:val="20"/>
                <w:szCs w:val="20"/>
              </w:rPr>
              <w:t>luteinizante y de células nulas</w:t>
            </w:r>
          </w:p>
        </w:tc>
        <w:tc>
          <w:tcPr>
            <w:tcW w:w="4220" w:type="dxa"/>
            <w:shd w:val="clear" w:color="auto" w:fill="auto"/>
            <w:vAlign w:val="bottom"/>
          </w:tcPr>
          <w:p w14:paraId="12F2968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9E83360" w14:textId="77777777" w:rsidTr="00DD7AEA">
        <w:trPr>
          <w:trHeight w:val="505"/>
        </w:trPr>
        <w:tc>
          <w:tcPr>
            <w:tcW w:w="4140" w:type="dxa"/>
            <w:shd w:val="clear" w:color="auto" w:fill="auto"/>
            <w:vAlign w:val="bottom"/>
          </w:tcPr>
          <w:p w14:paraId="41A02270"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GLÁNDULA PINEAL</w:t>
            </w:r>
          </w:p>
        </w:tc>
        <w:tc>
          <w:tcPr>
            <w:tcW w:w="4940" w:type="dxa"/>
            <w:shd w:val="clear" w:color="auto" w:fill="auto"/>
            <w:vAlign w:val="bottom"/>
          </w:tcPr>
          <w:p w14:paraId="375603B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9D98C4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19DC075" w14:textId="77777777" w:rsidTr="00DD7AEA">
        <w:trPr>
          <w:trHeight w:val="245"/>
        </w:trPr>
        <w:tc>
          <w:tcPr>
            <w:tcW w:w="4140" w:type="dxa"/>
            <w:shd w:val="clear" w:color="auto" w:fill="auto"/>
            <w:vAlign w:val="bottom"/>
          </w:tcPr>
          <w:p w14:paraId="4C07B5C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940" w:type="dxa"/>
            <w:shd w:val="clear" w:color="auto" w:fill="auto"/>
            <w:vAlign w:val="bottom"/>
          </w:tcPr>
          <w:p w14:paraId="5ED56D35"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Gliomas</w:t>
            </w:r>
          </w:p>
        </w:tc>
        <w:tc>
          <w:tcPr>
            <w:tcW w:w="4220" w:type="dxa"/>
            <w:shd w:val="clear" w:color="auto" w:fill="auto"/>
            <w:vAlign w:val="bottom"/>
          </w:tcPr>
          <w:p w14:paraId="3CCB62E5" w14:textId="77777777" w:rsidR="00DD7AEA" w:rsidRPr="003E6A47" w:rsidRDefault="00DD7AEA" w:rsidP="00DD7AEA">
            <w:pPr>
              <w:spacing w:line="245" w:lineRule="exact"/>
              <w:ind w:left="1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Pineocitomas</w:t>
            </w:r>
            <w:proofErr w:type="spellEnd"/>
          </w:p>
        </w:tc>
      </w:tr>
      <w:tr w:rsidR="00DD7AEA" w:rsidRPr="003E6A47" w14:paraId="1D1510B9" w14:textId="77777777" w:rsidTr="00DD7AEA">
        <w:trPr>
          <w:trHeight w:val="245"/>
        </w:trPr>
        <w:tc>
          <w:tcPr>
            <w:tcW w:w="4140" w:type="dxa"/>
            <w:shd w:val="clear" w:color="auto" w:fill="auto"/>
            <w:vAlign w:val="bottom"/>
          </w:tcPr>
          <w:p w14:paraId="7BED3D7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de células germinales</w:t>
            </w:r>
          </w:p>
        </w:tc>
        <w:tc>
          <w:tcPr>
            <w:tcW w:w="4940" w:type="dxa"/>
            <w:shd w:val="clear" w:color="auto" w:fill="auto"/>
            <w:vAlign w:val="bottom"/>
          </w:tcPr>
          <w:p w14:paraId="575BECD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C993862" w14:textId="77777777" w:rsidR="00DD7AEA" w:rsidRPr="003E6A47" w:rsidRDefault="00DD7AEA" w:rsidP="00DD7AEA">
            <w:pPr>
              <w:spacing w:line="245" w:lineRule="exact"/>
              <w:ind w:left="1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Pineoblastomas</w:t>
            </w:r>
            <w:proofErr w:type="spellEnd"/>
          </w:p>
        </w:tc>
      </w:tr>
      <w:tr w:rsidR="00DD7AEA" w:rsidRPr="003E6A47" w14:paraId="20C04D32" w14:textId="77777777" w:rsidTr="00DD7AEA">
        <w:trPr>
          <w:trHeight w:val="490"/>
        </w:trPr>
        <w:tc>
          <w:tcPr>
            <w:tcW w:w="4140" w:type="dxa"/>
            <w:shd w:val="clear" w:color="auto" w:fill="auto"/>
            <w:vAlign w:val="bottom"/>
          </w:tcPr>
          <w:p w14:paraId="4C2F4C44"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TIROIDES</w:t>
            </w:r>
          </w:p>
        </w:tc>
        <w:tc>
          <w:tcPr>
            <w:tcW w:w="4940" w:type="dxa"/>
            <w:shd w:val="clear" w:color="auto" w:fill="auto"/>
            <w:vAlign w:val="bottom"/>
          </w:tcPr>
          <w:p w14:paraId="4D8DBC5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517F6E8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8C6A8C5" w14:textId="77777777" w:rsidTr="00DD7AEA">
        <w:trPr>
          <w:trHeight w:val="245"/>
        </w:trPr>
        <w:tc>
          <w:tcPr>
            <w:tcW w:w="4140" w:type="dxa"/>
            <w:shd w:val="clear" w:color="auto" w:fill="auto"/>
            <w:vAlign w:val="bottom"/>
          </w:tcPr>
          <w:p w14:paraId="0C5E3F5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Agenesia</w:t>
            </w:r>
          </w:p>
        </w:tc>
        <w:tc>
          <w:tcPr>
            <w:tcW w:w="4940" w:type="dxa"/>
            <w:shd w:val="clear" w:color="auto" w:fill="auto"/>
            <w:vAlign w:val="bottom"/>
          </w:tcPr>
          <w:p w14:paraId="16B0038F"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Teratoma</w:t>
            </w:r>
          </w:p>
        </w:tc>
        <w:tc>
          <w:tcPr>
            <w:tcW w:w="4220" w:type="dxa"/>
            <w:shd w:val="clear" w:color="auto" w:fill="auto"/>
            <w:vAlign w:val="bottom"/>
          </w:tcPr>
          <w:p w14:paraId="79854576"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Tiroides aberrante</w:t>
            </w:r>
          </w:p>
        </w:tc>
      </w:tr>
      <w:tr w:rsidR="00DD7AEA" w:rsidRPr="003E6A47" w14:paraId="6FB8B7A2" w14:textId="77777777" w:rsidTr="00DD7AEA">
        <w:trPr>
          <w:trHeight w:val="245"/>
        </w:trPr>
        <w:tc>
          <w:tcPr>
            <w:tcW w:w="4140" w:type="dxa"/>
            <w:shd w:val="clear" w:color="auto" w:fill="auto"/>
            <w:vAlign w:val="bottom"/>
          </w:tcPr>
          <w:p w14:paraId="48454C6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w:t>
            </w:r>
          </w:p>
        </w:tc>
        <w:tc>
          <w:tcPr>
            <w:tcW w:w="4940" w:type="dxa"/>
            <w:shd w:val="clear" w:color="auto" w:fill="auto"/>
            <w:vAlign w:val="bottom"/>
          </w:tcPr>
          <w:p w14:paraId="25920103"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Adenoma atípico</w:t>
            </w:r>
          </w:p>
        </w:tc>
        <w:tc>
          <w:tcPr>
            <w:tcW w:w="4220" w:type="dxa"/>
            <w:shd w:val="clear" w:color="auto" w:fill="auto"/>
            <w:vAlign w:val="bottom"/>
          </w:tcPr>
          <w:p w14:paraId="6D3D9CE4"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insular</w:t>
            </w:r>
          </w:p>
        </w:tc>
      </w:tr>
      <w:tr w:rsidR="00DD7AEA" w:rsidRPr="003E6A47" w14:paraId="6EC5FE82" w14:textId="77777777" w:rsidTr="00DD7AEA">
        <w:trPr>
          <w:trHeight w:val="245"/>
        </w:trPr>
        <w:tc>
          <w:tcPr>
            <w:tcW w:w="4140" w:type="dxa"/>
            <w:shd w:val="clear" w:color="auto" w:fill="auto"/>
            <w:vAlign w:val="bottom"/>
          </w:tcPr>
          <w:p w14:paraId="1C69B5C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Ectopia</w:t>
            </w:r>
          </w:p>
        </w:tc>
        <w:tc>
          <w:tcPr>
            <w:tcW w:w="4940" w:type="dxa"/>
            <w:shd w:val="clear" w:color="auto" w:fill="auto"/>
            <w:vAlign w:val="bottom"/>
          </w:tcPr>
          <w:p w14:paraId="1E6EFA0B"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Carcinoma medular</w:t>
            </w:r>
          </w:p>
        </w:tc>
        <w:tc>
          <w:tcPr>
            <w:tcW w:w="4220" w:type="dxa"/>
            <w:shd w:val="clear" w:color="auto" w:fill="auto"/>
            <w:vAlign w:val="bottom"/>
          </w:tcPr>
          <w:p w14:paraId="227B49AC" w14:textId="77777777" w:rsidR="00DD7AEA" w:rsidRPr="003E6A47" w:rsidRDefault="00DD7AEA" w:rsidP="00DD7AEA">
            <w:pPr>
              <w:spacing w:line="245" w:lineRule="exact"/>
              <w:ind w:left="1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Angiosarcoma</w:t>
            </w:r>
            <w:proofErr w:type="spellEnd"/>
            <w:r w:rsidRPr="003E6A47">
              <w:rPr>
                <w:rFonts w:asciiTheme="majorHAnsi" w:eastAsia="Arial" w:hAnsiTheme="majorHAnsi" w:cstheme="majorHAnsi"/>
                <w:sz w:val="20"/>
                <w:szCs w:val="20"/>
              </w:rPr>
              <w:t xml:space="preserve"> primario</w:t>
            </w:r>
          </w:p>
        </w:tc>
      </w:tr>
      <w:tr w:rsidR="00DD7AEA" w:rsidRPr="003E6A47" w14:paraId="7B896377" w14:textId="77777777" w:rsidTr="00DD7AEA">
        <w:trPr>
          <w:trHeight w:val="245"/>
        </w:trPr>
        <w:tc>
          <w:tcPr>
            <w:tcW w:w="4140" w:type="dxa"/>
            <w:shd w:val="clear" w:color="auto" w:fill="auto"/>
            <w:vAlign w:val="bottom"/>
          </w:tcPr>
          <w:p w14:paraId="3CC1B5D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Conducto tirogloso</w:t>
            </w:r>
          </w:p>
        </w:tc>
        <w:tc>
          <w:tcPr>
            <w:tcW w:w="4940" w:type="dxa"/>
            <w:shd w:val="clear" w:color="auto" w:fill="auto"/>
            <w:vAlign w:val="bottom"/>
          </w:tcPr>
          <w:p w14:paraId="6E68DEAD"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Carcinoma anaplásico</w:t>
            </w:r>
          </w:p>
        </w:tc>
        <w:tc>
          <w:tcPr>
            <w:tcW w:w="4220" w:type="dxa"/>
            <w:shd w:val="clear" w:color="auto" w:fill="auto"/>
            <w:vAlign w:val="bottom"/>
          </w:tcPr>
          <w:p w14:paraId="48338530" w14:textId="77777777" w:rsidR="00DD7AEA" w:rsidRPr="003E6A47" w:rsidRDefault="00DD7AEA" w:rsidP="00DD7AEA">
            <w:pPr>
              <w:spacing w:line="245" w:lineRule="exact"/>
              <w:ind w:left="140"/>
              <w:rPr>
                <w:rFonts w:asciiTheme="majorHAnsi" w:eastAsia="Arial" w:hAnsiTheme="majorHAnsi" w:cstheme="majorHAnsi"/>
                <w:sz w:val="20"/>
                <w:szCs w:val="20"/>
              </w:rPr>
            </w:pPr>
            <w:r w:rsidRPr="003E6A47">
              <w:rPr>
                <w:rFonts w:asciiTheme="majorHAnsi" w:eastAsia="Arial" w:hAnsiTheme="majorHAnsi" w:cstheme="majorHAnsi"/>
                <w:sz w:val="20"/>
                <w:szCs w:val="20"/>
              </w:rPr>
              <w:t>Carcinoma papilar en conducto tirogloso</w:t>
            </w:r>
          </w:p>
        </w:tc>
      </w:tr>
      <w:tr w:rsidR="00DD7AEA" w:rsidRPr="003E6A47" w14:paraId="6CD6CCDD" w14:textId="77777777" w:rsidTr="00DD7AEA">
        <w:trPr>
          <w:trHeight w:val="245"/>
        </w:trPr>
        <w:tc>
          <w:tcPr>
            <w:tcW w:w="4140" w:type="dxa"/>
            <w:shd w:val="clear" w:color="auto" w:fill="auto"/>
            <w:vAlign w:val="bottom"/>
          </w:tcPr>
          <w:p w14:paraId="60B9D50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Bocio congénito</w:t>
            </w:r>
          </w:p>
        </w:tc>
        <w:tc>
          <w:tcPr>
            <w:tcW w:w="4940" w:type="dxa"/>
            <w:shd w:val="clear" w:color="auto" w:fill="auto"/>
            <w:vAlign w:val="bottom"/>
          </w:tcPr>
          <w:p w14:paraId="542F2146"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de células de </w:t>
            </w:r>
            <w:proofErr w:type="spellStart"/>
            <w:r w:rsidRPr="003E6A47">
              <w:rPr>
                <w:rFonts w:asciiTheme="majorHAnsi" w:eastAsia="Arial" w:hAnsiTheme="majorHAnsi" w:cstheme="majorHAnsi"/>
                <w:sz w:val="20"/>
                <w:szCs w:val="20"/>
              </w:rPr>
              <w:t>Hürtle</w:t>
            </w:r>
            <w:proofErr w:type="spellEnd"/>
          </w:p>
        </w:tc>
        <w:tc>
          <w:tcPr>
            <w:tcW w:w="4220" w:type="dxa"/>
            <w:shd w:val="clear" w:color="auto" w:fill="auto"/>
            <w:vAlign w:val="bottom"/>
          </w:tcPr>
          <w:p w14:paraId="2F1C543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BF861FA" w14:textId="77777777" w:rsidTr="00DD7AEA">
        <w:trPr>
          <w:trHeight w:val="245"/>
        </w:trPr>
        <w:tc>
          <w:tcPr>
            <w:tcW w:w="4140" w:type="dxa"/>
            <w:shd w:val="clear" w:color="auto" w:fill="auto"/>
            <w:vAlign w:val="bottom"/>
          </w:tcPr>
          <w:p w14:paraId="077E3E2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Bocio hiperplásico difuso</w:t>
            </w:r>
          </w:p>
        </w:tc>
        <w:tc>
          <w:tcPr>
            <w:tcW w:w="4940" w:type="dxa"/>
            <w:shd w:val="clear" w:color="auto" w:fill="auto"/>
            <w:vAlign w:val="bottom"/>
          </w:tcPr>
          <w:p w14:paraId="112378C0"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Carcinoma epidermoide</w:t>
            </w:r>
          </w:p>
        </w:tc>
        <w:tc>
          <w:tcPr>
            <w:tcW w:w="4220" w:type="dxa"/>
            <w:shd w:val="clear" w:color="auto" w:fill="auto"/>
            <w:vAlign w:val="bottom"/>
          </w:tcPr>
          <w:p w14:paraId="18DC06A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CD7A5E5" w14:textId="77777777" w:rsidTr="00DD7AEA">
        <w:trPr>
          <w:trHeight w:val="245"/>
        </w:trPr>
        <w:tc>
          <w:tcPr>
            <w:tcW w:w="4140" w:type="dxa"/>
            <w:shd w:val="clear" w:color="auto" w:fill="auto"/>
            <w:vAlign w:val="bottom"/>
          </w:tcPr>
          <w:p w14:paraId="12D392D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Bocio coloide nodular</w:t>
            </w:r>
          </w:p>
        </w:tc>
        <w:tc>
          <w:tcPr>
            <w:tcW w:w="4940" w:type="dxa"/>
            <w:shd w:val="clear" w:color="auto" w:fill="auto"/>
            <w:vAlign w:val="bottom"/>
          </w:tcPr>
          <w:p w14:paraId="59B4B52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tc>
        <w:tc>
          <w:tcPr>
            <w:tcW w:w="4220" w:type="dxa"/>
            <w:shd w:val="clear" w:color="auto" w:fill="auto"/>
            <w:vAlign w:val="bottom"/>
          </w:tcPr>
          <w:p w14:paraId="0496160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BB8EF6" w14:textId="77777777" w:rsidTr="00DD7AEA">
        <w:trPr>
          <w:trHeight w:val="245"/>
        </w:trPr>
        <w:tc>
          <w:tcPr>
            <w:tcW w:w="4140" w:type="dxa"/>
            <w:shd w:val="clear" w:color="auto" w:fill="auto"/>
            <w:vAlign w:val="bottom"/>
          </w:tcPr>
          <w:p w14:paraId="4804012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940" w:type="dxa"/>
            <w:shd w:val="clear" w:color="auto" w:fill="auto"/>
            <w:vAlign w:val="bottom"/>
          </w:tcPr>
          <w:p w14:paraId="5CAC3F01"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Adenomatosis endocrina múltiple, tipos II y III</w:t>
            </w:r>
          </w:p>
        </w:tc>
        <w:tc>
          <w:tcPr>
            <w:tcW w:w="4220" w:type="dxa"/>
            <w:shd w:val="clear" w:color="auto" w:fill="auto"/>
            <w:vAlign w:val="bottom"/>
          </w:tcPr>
          <w:p w14:paraId="56F9F86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FF172AC" w14:textId="77777777" w:rsidTr="00DD7AEA">
        <w:trPr>
          <w:trHeight w:val="245"/>
        </w:trPr>
        <w:tc>
          <w:tcPr>
            <w:tcW w:w="4140" w:type="dxa"/>
            <w:shd w:val="clear" w:color="auto" w:fill="auto"/>
            <w:vAlign w:val="bottom"/>
          </w:tcPr>
          <w:p w14:paraId="0C6863C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Tiroiditis específicas</w:t>
            </w:r>
          </w:p>
        </w:tc>
        <w:tc>
          <w:tcPr>
            <w:tcW w:w="4940" w:type="dxa"/>
            <w:shd w:val="clear" w:color="auto" w:fill="auto"/>
            <w:vAlign w:val="bottom"/>
          </w:tcPr>
          <w:p w14:paraId="1BC7F500"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220" w:type="dxa"/>
            <w:shd w:val="clear" w:color="auto" w:fill="auto"/>
            <w:vAlign w:val="bottom"/>
          </w:tcPr>
          <w:p w14:paraId="610ECD9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7402F9C" w14:textId="77777777" w:rsidTr="00DD7AEA">
        <w:trPr>
          <w:trHeight w:val="245"/>
        </w:trPr>
        <w:tc>
          <w:tcPr>
            <w:tcW w:w="4140" w:type="dxa"/>
            <w:shd w:val="clear" w:color="auto" w:fill="auto"/>
            <w:vAlign w:val="bottom"/>
          </w:tcPr>
          <w:p w14:paraId="3CC8E40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Tiroiditis subaguda (de Quervain)</w:t>
            </w:r>
          </w:p>
        </w:tc>
        <w:tc>
          <w:tcPr>
            <w:tcW w:w="4940" w:type="dxa"/>
            <w:shd w:val="clear" w:color="auto" w:fill="auto"/>
            <w:vAlign w:val="bottom"/>
          </w:tcPr>
          <w:p w14:paraId="01E105EA" w14:textId="77777777" w:rsidR="00DD7AEA" w:rsidRPr="003E6A47" w:rsidRDefault="00DD7AEA" w:rsidP="00DD7AEA">
            <w:pPr>
              <w:spacing w:line="245" w:lineRule="exact"/>
              <w:ind w:left="4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Plasmocitomas</w:t>
            </w:r>
            <w:proofErr w:type="spellEnd"/>
          </w:p>
        </w:tc>
        <w:tc>
          <w:tcPr>
            <w:tcW w:w="4220" w:type="dxa"/>
            <w:shd w:val="clear" w:color="auto" w:fill="auto"/>
            <w:vAlign w:val="bottom"/>
          </w:tcPr>
          <w:p w14:paraId="30AC90E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557A5C1" w14:textId="77777777" w:rsidTr="00DD7AEA">
        <w:trPr>
          <w:trHeight w:val="245"/>
        </w:trPr>
        <w:tc>
          <w:tcPr>
            <w:tcW w:w="4140" w:type="dxa"/>
            <w:shd w:val="clear" w:color="auto" w:fill="auto"/>
            <w:vAlign w:val="bottom"/>
          </w:tcPr>
          <w:p w14:paraId="246F52E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Tiroiditis de Hashimoto</w:t>
            </w:r>
          </w:p>
        </w:tc>
        <w:tc>
          <w:tcPr>
            <w:tcW w:w="4940" w:type="dxa"/>
            <w:shd w:val="clear" w:color="auto" w:fill="auto"/>
            <w:vAlign w:val="bottom"/>
          </w:tcPr>
          <w:p w14:paraId="5DCC62F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04FCE7D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72C0281" w14:textId="77777777" w:rsidTr="00DD7AEA">
        <w:trPr>
          <w:trHeight w:val="245"/>
        </w:trPr>
        <w:tc>
          <w:tcPr>
            <w:tcW w:w="4140" w:type="dxa"/>
            <w:shd w:val="clear" w:color="auto" w:fill="auto"/>
            <w:vAlign w:val="bottom"/>
          </w:tcPr>
          <w:p w14:paraId="3E7EDE3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Tiroiditis linfocítica</w:t>
            </w:r>
          </w:p>
        </w:tc>
        <w:tc>
          <w:tcPr>
            <w:tcW w:w="4940" w:type="dxa"/>
            <w:shd w:val="clear" w:color="auto" w:fill="auto"/>
            <w:vAlign w:val="bottom"/>
          </w:tcPr>
          <w:p w14:paraId="241FBC9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093F50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38AC93F" w14:textId="77777777" w:rsidTr="00DD7AEA">
        <w:trPr>
          <w:trHeight w:val="245"/>
        </w:trPr>
        <w:tc>
          <w:tcPr>
            <w:tcW w:w="4140" w:type="dxa"/>
            <w:shd w:val="clear" w:color="auto" w:fill="auto"/>
            <w:vAlign w:val="bottom"/>
          </w:tcPr>
          <w:p w14:paraId="6E68FD8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Tiroiditis de </w:t>
            </w:r>
            <w:proofErr w:type="spellStart"/>
            <w:r w:rsidRPr="003E6A47">
              <w:rPr>
                <w:rFonts w:asciiTheme="majorHAnsi" w:eastAsia="Arial" w:hAnsiTheme="majorHAnsi" w:cstheme="majorHAnsi"/>
                <w:sz w:val="20"/>
                <w:szCs w:val="20"/>
              </w:rPr>
              <w:t>Riedel</w:t>
            </w:r>
            <w:proofErr w:type="spellEnd"/>
          </w:p>
        </w:tc>
        <w:tc>
          <w:tcPr>
            <w:tcW w:w="4940" w:type="dxa"/>
            <w:shd w:val="clear" w:color="auto" w:fill="auto"/>
            <w:vAlign w:val="bottom"/>
          </w:tcPr>
          <w:p w14:paraId="4CD32F2F"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5CC603C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CE15B99" w14:textId="77777777" w:rsidTr="00DD7AEA">
        <w:trPr>
          <w:trHeight w:val="245"/>
        </w:trPr>
        <w:tc>
          <w:tcPr>
            <w:tcW w:w="4140" w:type="dxa"/>
            <w:shd w:val="clear" w:color="auto" w:fill="auto"/>
            <w:vAlign w:val="bottom"/>
          </w:tcPr>
          <w:p w14:paraId="6E57505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 folicular</w:t>
            </w:r>
          </w:p>
        </w:tc>
        <w:tc>
          <w:tcPr>
            <w:tcW w:w="4940" w:type="dxa"/>
            <w:shd w:val="clear" w:color="auto" w:fill="auto"/>
            <w:vAlign w:val="bottom"/>
          </w:tcPr>
          <w:p w14:paraId="26B1633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E37C72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F96AB44" w14:textId="77777777" w:rsidTr="00DD7AEA">
        <w:trPr>
          <w:trHeight w:val="245"/>
        </w:trPr>
        <w:tc>
          <w:tcPr>
            <w:tcW w:w="4140" w:type="dxa"/>
            <w:shd w:val="clear" w:color="auto" w:fill="auto"/>
            <w:vAlign w:val="bottom"/>
          </w:tcPr>
          <w:p w14:paraId="2C83CA6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papilar</w:t>
            </w:r>
          </w:p>
        </w:tc>
        <w:tc>
          <w:tcPr>
            <w:tcW w:w="4940" w:type="dxa"/>
            <w:shd w:val="clear" w:color="auto" w:fill="auto"/>
            <w:vAlign w:val="bottom"/>
          </w:tcPr>
          <w:p w14:paraId="56F9D39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4937752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6668577" w14:textId="77777777" w:rsidTr="00DD7AEA">
        <w:trPr>
          <w:trHeight w:val="245"/>
        </w:trPr>
        <w:tc>
          <w:tcPr>
            <w:tcW w:w="4140" w:type="dxa"/>
            <w:shd w:val="clear" w:color="auto" w:fill="auto"/>
            <w:vAlign w:val="bottom"/>
          </w:tcPr>
          <w:p w14:paraId="023535D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Carcinoma folicular</w:t>
            </w:r>
          </w:p>
        </w:tc>
        <w:tc>
          <w:tcPr>
            <w:tcW w:w="4940" w:type="dxa"/>
            <w:shd w:val="clear" w:color="auto" w:fill="auto"/>
            <w:vAlign w:val="bottom"/>
          </w:tcPr>
          <w:p w14:paraId="4E5EF608"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2C117FF4"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161AE732" w14:textId="77777777" w:rsidR="00DD7AEA" w:rsidRPr="003E6A47" w:rsidRDefault="00DD7AEA" w:rsidP="00DD7AEA">
      <w:pPr>
        <w:spacing w:line="20" w:lineRule="exact"/>
        <w:rPr>
          <w:rFonts w:asciiTheme="majorHAnsi" w:eastAsia="Times New Roman" w:hAnsiTheme="majorHAnsi" w:cstheme="majorHAnsi"/>
          <w:sz w:val="20"/>
          <w:szCs w:val="20"/>
        </w:rPr>
      </w:pPr>
    </w:p>
    <w:p w14:paraId="21242F26"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00" w:bottom="141" w:left="1140" w:header="0" w:footer="0" w:gutter="0"/>
          <w:cols w:space="0" w:equalWidth="0">
            <w:col w:w="13300"/>
          </w:cols>
          <w:docGrid w:linePitch="360"/>
        </w:sectPr>
      </w:pPr>
    </w:p>
    <w:p w14:paraId="0431914F" w14:textId="77777777" w:rsidR="00DD7AEA" w:rsidRPr="003E6A47" w:rsidRDefault="00DD7AEA" w:rsidP="00DD7AEA">
      <w:pPr>
        <w:spacing w:line="321" w:lineRule="exact"/>
        <w:rPr>
          <w:rFonts w:asciiTheme="majorHAnsi" w:eastAsia="Times New Roman" w:hAnsiTheme="majorHAnsi" w:cstheme="majorHAnsi"/>
          <w:sz w:val="20"/>
          <w:szCs w:val="20"/>
        </w:rPr>
      </w:pPr>
    </w:p>
    <w:p w14:paraId="7CA048A1" w14:textId="77777777" w:rsidR="00DD7AEA" w:rsidRPr="003E6A47" w:rsidRDefault="00DD7AEA" w:rsidP="00DD7AEA">
      <w:pPr>
        <w:spacing w:line="0" w:lineRule="atLeast"/>
        <w:ind w:right="20"/>
        <w:jc w:val="center"/>
        <w:rPr>
          <w:rFonts w:asciiTheme="majorHAnsi" w:eastAsia="Arial" w:hAnsiTheme="majorHAnsi" w:cstheme="majorHAnsi"/>
          <w:sz w:val="20"/>
          <w:szCs w:val="20"/>
        </w:rPr>
      </w:pPr>
    </w:p>
    <w:p w14:paraId="2C0F4CE3" w14:textId="77777777" w:rsidR="00DD7AEA" w:rsidRPr="003E6A47" w:rsidRDefault="00DD7AEA" w:rsidP="00DD7AEA">
      <w:pPr>
        <w:spacing w:line="0" w:lineRule="atLeast"/>
        <w:ind w:right="20"/>
        <w:jc w:val="center"/>
        <w:rPr>
          <w:rFonts w:asciiTheme="majorHAnsi" w:eastAsia="Arial" w:hAnsiTheme="majorHAnsi" w:cstheme="majorHAnsi"/>
          <w:sz w:val="20"/>
          <w:szCs w:val="20"/>
        </w:rPr>
        <w:sectPr w:rsidR="00DD7AEA" w:rsidRPr="003E6A47" w:rsidSect="00DD7AEA">
          <w:type w:val="continuous"/>
          <w:pgSz w:w="15840" w:h="12240" w:orient="landscape"/>
          <w:pgMar w:top="742" w:right="1400" w:bottom="141" w:left="1140" w:header="0" w:footer="0" w:gutter="0"/>
          <w:cols w:space="0" w:equalWidth="0">
            <w:col w:w="13300"/>
          </w:cols>
          <w:docGrid w:linePitch="360"/>
        </w:sectPr>
      </w:pPr>
    </w:p>
    <w:p w14:paraId="620578CE" w14:textId="77777777" w:rsidR="00DD7AEA" w:rsidRPr="003E6A47" w:rsidRDefault="00DD7AEA" w:rsidP="00DD7AEA">
      <w:pPr>
        <w:tabs>
          <w:tab w:val="left" w:pos="8620"/>
        </w:tabs>
        <w:spacing w:line="0" w:lineRule="atLeast"/>
        <w:ind w:left="120"/>
        <w:rPr>
          <w:rFonts w:asciiTheme="majorHAnsi" w:eastAsia="Arial Narrow" w:hAnsiTheme="majorHAnsi" w:cstheme="majorHAnsi"/>
          <w:color w:val="9CC2E5"/>
          <w:sz w:val="20"/>
          <w:szCs w:val="20"/>
        </w:rPr>
      </w:pPr>
      <w:bookmarkStart w:id="47" w:name="page78"/>
      <w:bookmarkEnd w:id="47"/>
      <w:r w:rsidRPr="003E6A47">
        <w:rPr>
          <w:rFonts w:asciiTheme="majorHAnsi" w:eastAsia="Times New Roman" w:hAnsiTheme="majorHAnsi" w:cstheme="majorHAnsi"/>
          <w:sz w:val="20"/>
          <w:szCs w:val="20"/>
        </w:rPr>
        <w:lastRenderedPageBreak/>
        <w:tab/>
      </w:r>
    </w:p>
    <w:p w14:paraId="06F85699" w14:textId="77777777" w:rsidR="00DD7AEA" w:rsidRPr="003E6A47" w:rsidRDefault="00DD7AEA" w:rsidP="00DD7AEA">
      <w:pPr>
        <w:spacing w:line="200" w:lineRule="exact"/>
        <w:rPr>
          <w:rFonts w:asciiTheme="majorHAnsi" w:eastAsia="Times New Roman" w:hAnsiTheme="majorHAnsi" w:cstheme="majorHAnsi"/>
          <w:sz w:val="20"/>
          <w:szCs w:val="20"/>
        </w:rPr>
      </w:pPr>
    </w:p>
    <w:p w14:paraId="001EE44F" w14:textId="77777777" w:rsidR="00DD7AEA" w:rsidRPr="003E6A47" w:rsidRDefault="00DD7AEA" w:rsidP="00DD7AEA">
      <w:pPr>
        <w:spacing w:line="251"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4380"/>
        <w:gridCol w:w="4740"/>
        <w:gridCol w:w="4160"/>
      </w:tblGrid>
      <w:tr w:rsidR="00DD7AEA" w:rsidRPr="003E6A47" w14:paraId="48CA3DF1" w14:textId="77777777" w:rsidTr="00DD7AEA">
        <w:trPr>
          <w:trHeight w:val="253"/>
        </w:trPr>
        <w:tc>
          <w:tcPr>
            <w:tcW w:w="4380" w:type="dxa"/>
            <w:shd w:val="clear" w:color="auto" w:fill="auto"/>
            <w:vAlign w:val="bottom"/>
          </w:tcPr>
          <w:p w14:paraId="3C294B12"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PARATIROIDES</w:t>
            </w:r>
          </w:p>
        </w:tc>
        <w:tc>
          <w:tcPr>
            <w:tcW w:w="4740" w:type="dxa"/>
            <w:shd w:val="clear" w:color="auto" w:fill="auto"/>
            <w:vAlign w:val="bottom"/>
          </w:tcPr>
          <w:p w14:paraId="1731B700"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69464B7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0F9B8BE" w14:textId="77777777" w:rsidTr="00DD7AEA">
        <w:trPr>
          <w:trHeight w:val="245"/>
        </w:trPr>
        <w:tc>
          <w:tcPr>
            <w:tcW w:w="4380" w:type="dxa"/>
            <w:shd w:val="clear" w:color="auto" w:fill="auto"/>
            <w:vAlign w:val="bottom"/>
          </w:tcPr>
          <w:p w14:paraId="11B7305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Agenesia</w:t>
            </w:r>
          </w:p>
        </w:tc>
        <w:tc>
          <w:tcPr>
            <w:tcW w:w="4740" w:type="dxa"/>
            <w:shd w:val="clear" w:color="auto" w:fill="auto"/>
            <w:vAlign w:val="bottom"/>
          </w:tcPr>
          <w:p w14:paraId="3BC6B274"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Adenomas</w:t>
            </w:r>
          </w:p>
        </w:tc>
        <w:tc>
          <w:tcPr>
            <w:tcW w:w="4160" w:type="dxa"/>
            <w:shd w:val="clear" w:color="auto" w:fill="auto"/>
            <w:vAlign w:val="bottom"/>
          </w:tcPr>
          <w:p w14:paraId="50B8EA1A"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secundaria</w:t>
            </w:r>
          </w:p>
        </w:tc>
      </w:tr>
      <w:tr w:rsidR="00DD7AEA" w:rsidRPr="003E6A47" w14:paraId="7AFF923A" w14:textId="77777777" w:rsidTr="00DD7AEA">
        <w:trPr>
          <w:trHeight w:val="245"/>
        </w:trPr>
        <w:tc>
          <w:tcPr>
            <w:tcW w:w="4380" w:type="dxa"/>
            <w:shd w:val="clear" w:color="auto" w:fill="auto"/>
            <w:vAlign w:val="bottom"/>
          </w:tcPr>
          <w:p w14:paraId="67312DE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Glándulas supernumerarias</w:t>
            </w:r>
          </w:p>
        </w:tc>
        <w:tc>
          <w:tcPr>
            <w:tcW w:w="4740" w:type="dxa"/>
            <w:shd w:val="clear" w:color="auto" w:fill="auto"/>
            <w:vAlign w:val="bottom"/>
          </w:tcPr>
          <w:p w14:paraId="64BC0CA7"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Hiperplasias de células principales, claras y</w:t>
            </w:r>
          </w:p>
        </w:tc>
        <w:tc>
          <w:tcPr>
            <w:tcW w:w="4160" w:type="dxa"/>
            <w:shd w:val="clear" w:color="auto" w:fill="auto"/>
            <w:vAlign w:val="bottom"/>
          </w:tcPr>
          <w:p w14:paraId="1D3E52EA"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Carcinoma primario</w:t>
            </w:r>
          </w:p>
        </w:tc>
      </w:tr>
      <w:tr w:rsidR="00DD7AEA" w:rsidRPr="003E6A47" w14:paraId="56359662" w14:textId="77777777" w:rsidTr="00DD7AEA">
        <w:trPr>
          <w:trHeight w:val="245"/>
        </w:trPr>
        <w:tc>
          <w:tcPr>
            <w:tcW w:w="4380" w:type="dxa"/>
            <w:shd w:val="clear" w:color="auto" w:fill="auto"/>
            <w:vAlign w:val="bottom"/>
          </w:tcPr>
          <w:p w14:paraId="3999B64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Ectopia</w:t>
            </w:r>
          </w:p>
        </w:tc>
        <w:tc>
          <w:tcPr>
            <w:tcW w:w="4740" w:type="dxa"/>
            <w:shd w:val="clear" w:color="auto" w:fill="auto"/>
            <w:vAlign w:val="bottom"/>
          </w:tcPr>
          <w:p w14:paraId="58F1A6C4" w14:textId="77777777" w:rsidR="00DD7AEA" w:rsidRPr="003E6A47" w:rsidRDefault="00DD7AEA" w:rsidP="00DD7AEA">
            <w:pPr>
              <w:spacing w:line="245" w:lineRule="exact"/>
              <w:ind w:left="52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oxifílicas</w:t>
            </w:r>
            <w:proofErr w:type="spellEnd"/>
          </w:p>
        </w:tc>
        <w:tc>
          <w:tcPr>
            <w:tcW w:w="4160" w:type="dxa"/>
            <w:shd w:val="clear" w:color="auto" w:fill="auto"/>
            <w:vAlign w:val="bottom"/>
          </w:tcPr>
          <w:p w14:paraId="49978E2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83CE24D" w14:textId="77777777" w:rsidTr="00DD7AEA">
        <w:trPr>
          <w:trHeight w:val="245"/>
        </w:trPr>
        <w:tc>
          <w:tcPr>
            <w:tcW w:w="4380" w:type="dxa"/>
            <w:shd w:val="clear" w:color="auto" w:fill="auto"/>
            <w:vAlign w:val="bottom"/>
          </w:tcPr>
          <w:p w14:paraId="60D6FF1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740" w:type="dxa"/>
            <w:shd w:val="clear" w:color="auto" w:fill="auto"/>
            <w:vAlign w:val="bottom"/>
          </w:tcPr>
          <w:p w14:paraId="33063A1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10EEE7BC"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C93AE35" w14:textId="77777777" w:rsidTr="00DD7AEA">
        <w:trPr>
          <w:trHeight w:val="490"/>
        </w:trPr>
        <w:tc>
          <w:tcPr>
            <w:tcW w:w="4380" w:type="dxa"/>
            <w:shd w:val="clear" w:color="auto" w:fill="auto"/>
            <w:vAlign w:val="bottom"/>
          </w:tcPr>
          <w:p w14:paraId="12C276FF"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PÁNCREAS ENDOCRINO</w:t>
            </w:r>
          </w:p>
        </w:tc>
        <w:tc>
          <w:tcPr>
            <w:tcW w:w="4740" w:type="dxa"/>
            <w:shd w:val="clear" w:color="auto" w:fill="auto"/>
            <w:vAlign w:val="bottom"/>
          </w:tcPr>
          <w:p w14:paraId="495BD20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6294412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2281755" w14:textId="77777777" w:rsidTr="00DD7AEA">
        <w:trPr>
          <w:trHeight w:val="245"/>
        </w:trPr>
        <w:tc>
          <w:tcPr>
            <w:tcW w:w="4380" w:type="dxa"/>
            <w:shd w:val="clear" w:color="auto" w:fill="auto"/>
            <w:vAlign w:val="bottom"/>
          </w:tcPr>
          <w:p w14:paraId="788F26E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w:t>
            </w:r>
            <w:proofErr w:type="spellStart"/>
            <w:r w:rsidRPr="003E6A47">
              <w:rPr>
                <w:rFonts w:asciiTheme="majorHAnsi" w:eastAsia="Arial" w:hAnsiTheme="majorHAnsi" w:cstheme="majorHAnsi"/>
                <w:sz w:val="20"/>
                <w:szCs w:val="20"/>
              </w:rPr>
              <w:t>Nesidioblastosis</w:t>
            </w:r>
            <w:proofErr w:type="spellEnd"/>
            <w:r w:rsidRPr="003E6A47">
              <w:rPr>
                <w:rFonts w:asciiTheme="majorHAnsi" w:eastAsia="Arial" w:hAnsiTheme="majorHAnsi" w:cstheme="majorHAnsi"/>
                <w:sz w:val="20"/>
                <w:szCs w:val="20"/>
              </w:rPr>
              <w:t>”</w:t>
            </w:r>
          </w:p>
        </w:tc>
        <w:tc>
          <w:tcPr>
            <w:tcW w:w="4740" w:type="dxa"/>
            <w:shd w:val="clear" w:color="auto" w:fill="auto"/>
            <w:vAlign w:val="bottom"/>
          </w:tcPr>
          <w:p w14:paraId="26D56615"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Hemocromatosis</w:t>
            </w:r>
          </w:p>
        </w:tc>
        <w:tc>
          <w:tcPr>
            <w:tcW w:w="4160" w:type="dxa"/>
            <w:shd w:val="clear" w:color="auto" w:fill="auto"/>
            <w:vAlign w:val="bottom"/>
          </w:tcPr>
          <w:p w14:paraId="63BA0393" w14:textId="77777777" w:rsidR="00DD7AEA" w:rsidRPr="003E6A47" w:rsidRDefault="00DD7AEA" w:rsidP="00DD7AEA">
            <w:pPr>
              <w:spacing w:line="245" w:lineRule="exact"/>
              <w:ind w:left="10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Tumores insulares productores de insulina,</w:t>
            </w:r>
          </w:p>
        </w:tc>
      </w:tr>
      <w:tr w:rsidR="00DD7AEA" w:rsidRPr="003E6A47" w14:paraId="0B9A7758" w14:textId="77777777" w:rsidTr="00DD7AEA">
        <w:trPr>
          <w:trHeight w:val="245"/>
        </w:trPr>
        <w:tc>
          <w:tcPr>
            <w:tcW w:w="4380" w:type="dxa"/>
            <w:shd w:val="clear" w:color="auto" w:fill="auto"/>
            <w:vAlign w:val="bottom"/>
          </w:tcPr>
          <w:p w14:paraId="07141E8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Diabetes Mellitus</w:t>
            </w:r>
          </w:p>
        </w:tc>
        <w:tc>
          <w:tcPr>
            <w:tcW w:w="4740" w:type="dxa"/>
            <w:shd w:val="clear" w:color="auto" w:fill="auto"/>
            <w:vAlign w:val="bottom"/>
          </w:tcPr>
          <w:p w14:paraId="29E3E441"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Adenomatosis endócrina múltiple, tipo I</w:t>
            </w:r>
          </w:p>
        </w:tc>
        <w:tc>
          <w:tcPr>
            <w:tcW w:w="4160" w:type="dxa"/>
            <w:shd w:val="clear" w:color="auto" w:fill="auto"/>
            <w:vAlign w:val="bottom"/>
          </w:tcPr>
          <w:p w14:paraId="26B868D5" w14:textId="77777777" w:rsidR="00DD7AEA" w:rsidRPr="003E6A47" w:rsidRDefault="00DD7AEA" w:rsidP="00DD7AEA">
            <w:pPr>
              <w:spacing w:line="245" w:lineRule="exact"/>
              <w:ind w:left="4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glucagon</w:t>
            </w:r>
            <w:proofErr w:type="spellEnd"/>
            <w:r w:rsidRPr="003E6A47">
              <w:rPr>
                <w:rFonts w:asciiTheme="majorHAnsi" w:eastAsia="Arial" w:hAnsiTheme="majorHAnsi" w:cstheme="majorHAnsi"/>
                <w:sz w:val="20"/>
                <w:szCs w:val="20"/>
              </w:rPr>
              <w:t>, somatostatina, PIV y PP</w:t>
            </w:r>
          </w:p>
        </w:tc>
      </w:tr>
      <w:tr w:rsidR="00DD7AEA" w:rsidRPr="003E6A47" w14:paraId="3BDD79AC" w14:textId="77777777" w:rsidTr="00DD7AEA">
        <w:trPr>
          <w:trHeight w:val="245"/>
        </w:trPr>
        <w:tc>
          <w:tcPr>
            <w:tcW w:w="4380" w:type="dxa"/>
            <w:shd w:val="clear" w:color="auto" w:fill="auto"/>
            <w:vAlign w:val="bottom"/>
          </w:tcPr>
          <w:p w14:paraId="3FE114C7"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Hialinización</w:t>
            </w:r>
            <w:proofErr w:type="spellEnd"/>
          </w:p>
        </w:tc>
        <w:tc>
          <w:tcPr>
            <w:tcW w:w="4740" w:type="dxa"/>
            <w:shd w:val="clear" w:color="auto" w:fill="auto"/>
            <w:vAlign w:val="bottom"/>
          </w:tcPr>
          <w:p w14:paraId="38E6FDC5"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Adenomas ectópicos</w:t>
            </w:r>
          </w:p>
        </w:tc>
        <w:tc>
          <w:tcPr>
            <w:tcW w:w="4160" w:type="dxa"/>
            <w:shd w:val="clear" w:color="auto" w:fill="auto"/>
            <w:vAlign w:val="bottom"/>
          </w:tcPr>
          <w:p w14:paraId="10A2427D"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Tumores de células G</w:t>
            </w:r>
          </w:p>
        </w:tc>
      </w:tr>
      <w:tr w:rsidR="00DD7AEA" w:rsidRPr="003E6A47" w14:paraId="37E6B7AE" w14:textId="77777777" w:rsidTr="00DD7AEA">
        <w:trPr>
          <w:trHeight w:val="245"/>
        </w:trPr>
        <w:tc>
          <w:tcPr>
            <w:tcW w:w="4380" w:type="dxa"/>
            <w:shd w:val="clear" w:color="auto" w:fill="auto"/>
            <w:vAlign w:val="bottom"/>
          </w:tcPr>
          <w:p w14:paraId="3A9181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740" w:type="dxa"/>
            <w:shd w:val="clear" w:color="auto" w:fill="auto"/>
            <w:vAlign w:val="bottom"/>
          </w:tcPr>
          <w:p w14:paraId="7B15259C" w14:textId="77777777" w:rsidR="00DD7AEA" w:rsidRPr="003E6A47" w:rsidRDefault="00DD7AEA" w:rsidP="00DD7AEA">
            <w:pPr>
              <w:spacing w:line="245" w:lineRule="exact"/>
              <w:ind w:left="24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160" w:type="dxa"/>
            <w:shd w:val="clear" w:color="auto" w:fill="auto"/>
            <w:vAlign w:val="bottom"/>
          </w:tcPr>
          <w:p w14:paraId="7550CD7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D49A62E" w14:textId="77777777" w:rsidTr="00DD7AEA">
        <w:trPr>
          <w:trHeight w:val="245"/>
        </w:trPr>
        <w:tc>
          <w:tcPr>
            <w:tcW w:w="4380" w:type="dxa"/>
            <w:shd w:val="clear" w:color="auto" w:fill="auto"/>
            <w:vAlign w:val="bottom"/>
          </w:tcPr>
          <w:p w14:paraId="29214E4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Hiperplasia</w:t>
            </w:r>
          </w:p>
        </w:tc>
        <w:tc>
          <w:tcPr>
            <w:tcW w:w="4740" w:type="dxa"/>
            <w:shd w:val="clear" w:color="auto" w:fill="auto"/>
            <w:vAlign w:val="bottom"/>
          </w:tcPr>
          <w:p w14:paraId="7DC4B8E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7EF58DB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126837F" w14:textId="77777777" w:rsidTr="00DD7AEA">
        <w:trPr>
          <w:trHeight w:val="245"/>
        </w:trPr>
        <w:tc>
          <w:tcPr>
            <w:tcW w:w="4380" w:type="dxa"/>
            <w:shd w:val="clear" w:color="auto" w:fill="auto"/>
            <w:vAlign w:val="bottom"/>
          </w:tcPr>
          <w:p w14:paraId="7D78F55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Infiltración linfocitaria</w:t>
            </w:r>
          </w:p>
        </w:tc>
        <w:tc>
          <w:tcPr>
            <w:tcW w:w="4740" w:type="dxa"/>
            <w:shd w:val="clear" w:color="auto" w:fill="auto"/>
            <w:vAlign w:val="bottom"/>
          </w:tcPr>
          <w:p w14:paraId="246836F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4D12467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64251CF" w14:textId="77777777" w:rsidTr="00DD7AEA">
        <w:trPr>
          <w:trHeight w:val="505"/>
        </w:trPr>
        <w:tc>
          <w:tcPr>
            <w:tcW w:w="4380" w:type="dxa"/>
            <w:shd w:val="clear" w:color="auto" w:fill="auto"/>
            <w:vAlign w:val="bottom"/>
          </w:tcPr>
          <w:p w14:paraId="4D8F7C6C"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SUPRARRENALES</w:t>
            </w:r>
          </w:p>
        </w:tc>
        <w:tc>
          <w:tcPr>
            <w:tcW w:w="4740" w:type="dxa"/>
            <w:shd w:val="clear" w:color="auto" w:fill="auto"/>
            <w:vAlign w:val="bottom"/>
          </w:tcPr>
          <w:p w14:paraId="14A51A8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1CF8222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F21BC44" w14:textId="77777777" w:rsidTr="00DD7AEA">
        <w:trPr>
          <w:trHeight w:val="245"/>
        </w:trPr>
        <w:tc>
          <w:tcPr>
            <w:tcW w:w="4380" w:type="dxa"/>
            <w:shd w:val="clear" w:color="auto" w:fill="auto"/>
            <w:vAlign w:val="bottom"/>
          </w:tcPr>
          <w:p w14:paraId="69495BC5"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Heterotopia</w:t>
            </w:r>
            <w:proofErr w:type="spellEnd"/>
          </w:p>
        </w:tc>
        <w:tc>
          <w:tcPr>
            <w:tcW w:w="4740" w:type="dxa"/>
            <w:shd w:val="clear" w:color="auto" w:fill="auto"/>
            <w:vAlign w:val="bottom"/>
          </w:tcPr>
          <w:p w14:paraId="3E529239"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Neuroblastoma</w:t>
            </w:r>
          </w:p>
        </w:tc>
        <w:tc>
          <w:tcPr>
            <w:tcW w:w="4160" w:type="dxa"/>
            <w:shd w:val="clear" w:color="auto" w:fill="auto"/>
            <w:vAlign w:val="bottom"/>
          </w:tcPr>
          <w:p w14:paraId="00C05FA4"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Carcinoma cortical</w:t>
            </w:r>
          </w:p>
        </w:tc>
      </w:tr>
      <w:tr w:rsidR="00DD7AEA" w:rsidRPr="003E6A47" w14:paraId="1EB9AD44" w14:textId="77777777" w:rsidTr="00DD7AEA">
        <w:trPr>
          <w:trHeight w:val="245"/>
        </w:trPr>
        <w:tc>
          <w:tcPr>
            <w:tcW w:w="4380" w:type="dxa"/>
            <w:shd w:val="clear" w:color="auto" w:fill="auto"/>
            <w:vAlign w:val="bottom"/>
          </w:tcPr>
          <w:p w14:paraId="7C40648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Quistes</w:t>
            </w:r>
          </w:p>
        </w:tc>
        <w:tc>
          <w:tcPr>
            <w:tcW w:w="4740" w:type="dxa"/>
            <w:shd w:val="clear" w:color="auto" w:fill="auto"/>
            <w:vAlign w:val="bottom"/>
          </w:tcPr>
          <w:p w14:paraId="4D5E7786" w14:textId="77777777" w:rsidR="00DD7AEA" w:rsidRPr="003E6A47" w:rsidRDefault="00DD7AEA" w:rsidP="00DD7AEA">
            <w:pPr>
              <w:spacing w:line="245" w:lineRule="exact"/>
              <w:ind w:left="2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Ganglioneuroblastoma</w:t>
            </w:r>
            <w:proofErr w:type="spellEnd"/>
          </w:p>
        </w:tc>
        <w:tc>
          <w:tcPr>
            <w:tcW w:w="4160" w:type="dxa"/>
            <w:shd w:val="clear" w:color="auto" w:fill="auto"/>
            <w:vAlign w:val="bottom"/>
          </w:tcPr>
          <w:p w14:paraId="3C1C24B9" w14:textId="77777777" w:rsidR="00DD7AEA" w:rsidRPr="003E6A47" w:rsidRDefault="00DD7AEA" w:rsidP="00DD7AEA">
            <w:pPr>
              <w:spacing w:line="245" w:lineRule="exact"/>
              <w:ind w:left="1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adenomatoide</w:t>
            </w:r>
            <w:proofErr w:type="spellEnd"/>
          </w:p>
        </w:tc>
      </w:tr>
      <w:tr w:rsidR="00DD7AEA" w:rsidRPr="003E6A47" w14:paraId="15C15720" w14:textId="77777777" w:rsidTr="00DD7AEA">
        <w:trPr>
          <w:trHeight w:val="245"/>
        </w:trPr>
        <w:tc>
          <w:tcPr>
            <w:tcW w:w="4380" w:type="dxa"/>
            <w:shd w:val="clear" w:color="auto" w:fill="auto"/>
            <w:vAlign w:val="bottom"/>
          </w:tcPr>
          <w:p w14:paraId="5438DE4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w:t>
            </w:r>
          </w:p>
        </w:tc>
        <w:tc>
          <w:tcPr>
            <w:tcW w:w="4740" w:type="dxa"/>
            <w:shd w:val="clear" w:color="auto" w:fill="auto"/>
            <w:vAlign w:val="bottom"/>
          </w:tcPr>
          <w:p w14:paraId="24B4E639"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Feocromocitoma</w:t>
            </w:r>
          </w:p>
        </w:tc>
        <w:tc>
          <w:tcPr>
            <w:tcW w:w="4160" w:type="dxa"/>
            <w:shd w:val="clear" w:color="auto" w:fill="auto"/>
            <w:vAlign w:val="bottom"/>
          </w:tcPr>
          <w:p w14:paraId="4AF0DFAA"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3097431" w14:textId="77777777" w:rsidTr="00DD7AEA">
        <w:trPr>
          <w:trHeight w:val="245"/>
        </w:trPr>
        <w:tc>
          <w:tcPr>
            <w:tcW w:w="4380" w:type="dxa"/>
            <w:shd w:val="clear" w:color="auto" w:fill="auto"/>
            <w:vAlign w:val="bottom"/>
          </w:tcPr>
          <w:p w14:paraId="35381C5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cortical</w:t>
            </w:r>
          </w:p>
        </w:tc>
        <w:tc>
          <w:tcPr>
            <w:tcW w:w="4740" w:type="dxa"/>
            <w:shd w:val="clear" w:color="auto" w:fill="auto"/>
            <w:vAlign w:val="bottom"/>
          </w:tcPr>
          <w:p w14:paraId="44A4653D"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Hiperplasia medular</w:t>
            </w:r>
          </w:p>
        </w:tc>
        <w:tc>
          <w:tcPr>
            <w:tcW w:w="4160" w:type="dxa"/>
            <w:shd w:val="clear" w:color="auto" w:fill="auto"/>
            <w:vAlign w:val="bottom"/>
          </w:tcPr>
          <w:p w14:paraId="71CCA60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11073BA4" w14:textId="77777777" w:rsidTr="00DD7AEA">
        <w:trPr>
          <w:trHeight w:val="245"/>
        </w:trPr>
        <w:tc>
          <w:tcPr>
            <w:tcW w:w="4380" w:type="dxa"/>
            <w:shd w:val="clear" w:color="auto" w:fill="auto"/>
            <w:vAlign w:val="bottom"/>
          </w:tcPr>
          <w:p w14:paraId="2CBB5125" w14:textId="77777777" w:rsidR="00DD7AEA" w:rsidRPr="003E6A47" w:rsidRDefault="00DD7AEA" w:rsidP="00DD7AEA">
            <w:pPr>
              <w:spacing w:line="245" w:lineRule="exact"/>
              <w:rPr>
                <w:rFonts w:asciiTheme="majorHAnsi" w:eastAsia="Arial" w:hAnsiTheme="majorHAnsi" w:cstheme="majorHAnsi"/>
                <w:sz w:val="20"/>
                <w:szCs w:val="20"/>
                <w:lang w:val="en-US"/>
              </w:rPr>
            </w:pPr>
            <w:proofErr w:type="spellStart"/>
            <w:r w:rsidRPr="003E6A47">
              <w:rPr>
                <w:rFonts w:asciiTheme="majorHAnsi" w:eastAsia="Arial" w:hAnsiTheme="majorHAnsi" w:cstheme="majorHAnsi"/>
                <w:sz w:val="20"/>
                <w:szCs w:val="20"/>
                <w:lang w:val="en-US"/>
              </w:rPr>
              <w:t>Hemorragia</w:t>
            </w:r>
            <w:proofErr w:type="spellEnd"/>
            <w:r w:rsidRPr="003E6A47">
              <w:rPr>
                <w:rFonts w:asciiTheme="majorHAnsi" w:eastAsia="Arial" w:hAnsiTheme="majorHAnsi" w:cstheme="majorHAnsi"/>
                <w:sz w:val="20"/>
                <w:szCs w:val="20"/>
                <w:lang w:val="en-US"/>
              </w:rPr>
              <w:t>: S. de Waterhouse-</w:t>
            </w:r>
            <w:proofErr w:type="spellStart"/>
            <w:r w:rsidRPr="003E6A47">
              <w:rPr>
                <w:rFonts w:asciiTheme="majorHAnsi" w:eastAsia="Arial" w:hAnsiTheme="majorHAnsi" w:cstheme="majorHAnsi"/>
                <w:sz w:val="20"/>
                <w:szCs w:val="20"/>
                <w:lang w:val="en-US"/>
              </w:rPr>
              <w:t>Friderichsen</w:t>
            </w:r>
            <w:proofErr w:type="spellEnd"/>
          </w:p>
        </w:tc>
        <w:tc>
          <w:tcPr>
            <w:tcW w:w="4740" w:type="dxa"/>
            <w:shd w:val="clear" w:color="auto" w:fill="auto"/>
            <w:vAlign w:val="bottom"/>
          </w:tcPr>
          <w:p w14:paraId="2924CE03"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Melanoma</w:t>
            </w:r>
          </w:p>
        </w:tc>
        <w:tc>
          <w:tcPr>
            <w:tcW w:w="4160" w:type="dxa"/>
            <w:shd w:val="clear" w:color="auto" w:fill="auto"/>
            <w:vAlign w:val="bottom"/>
          </w:tcPr>
          <w:p w14:paraId="04000D3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30F4879" w14:textId="77777777" w:rsidTr="00DD7AEA">
        <w:trPr>
          <w:trHeight w:val="245"/>
        </w:trPr>
        <w:tc>
          <w:tcPr>
            <w:tcW w:w="4380" w:type="dxa"/>
            <w:shd w:val="clear" w:color="auto" w:fill="auto"/>
            <w:vAlign w:val="bottom"/>
          </w:tcPr>
          <w:p w14:paraId="5D87BB7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740" w:type="dxa"/>
            <w:shd w:val="clear" w:color="auto" w:fill="auto"/>
            <w:vAlign w:val="bottom"/>
          </w:tcPr>
          <w:p w14:paraId="3B2EFF72"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Malacoplaquia</w:t>
            </w:r>
          </w:p>
        </w:tc>
        <w:tc>
          <w:tcPr>
            <w:tcW w:w="4160" w:type="dxa"/>
            <w:shd w:val="clear" w:color="auto" w:fill="auto"/>
            <w:vAlign w:val="bottom"/>
          </w:tcPr>
          <w:p w14:paraId="150A9BFF"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8A91104" w14:textId="77777777" w:rsidTr="00DD7AEA">
        <w:trPr>
          <w:trHeight w:val="245"/>
        </w:trPr>
        <w:tc>
          <w:tcPr>
            <w:tcW w:w="4380" w:type="dxa"/>
            <w:shd w:val="clear" w:color="auto" w:fill="auto"/>
            <w:vAlign w:val="bottom"/>
          </w:tcPr>
          <w:p w14:paraId="0C5C24B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Atrofia</w:t>
            </w:r>
          </w:p>
        </w:tc>
        <w:tc>
          <w:tcPr>
            <w:tcW w:w="4740" w:type="dxa"/>
            <w:shd w:val="clear" w:color="auto" w:fill="auto"/>
            <w:vAlign w:val="bottom"/>
          </w:tcPr>
          <w:p w14:paraId="45F8993B" w14:textId="77777777" w:rsidR="00DD7AEA" w:rsidRPr="003E6A47" w:rsidRDefault="00DD7AEA" w:rsidP="00DD7AEA">
            <w:pPr>
              <w:spacing w:line="245" w:lineRule="exact"/>
              <w:ind w:left="280"/>
              <w:rPr>
                <w:rFonts w:asciiTheme="majorHAnsi" w:eastAsia="Arial" w:hAnsiTheme="majorHAnsi" w:cstheme="majorHAnsi"/>
                <w:w w:val="97"/>
                <w:sz w:val="20"/>
                <w:szCs w:val="20"/>
              </w:rPr>
            </w:pPr>
            <w:r w:rsidRPr="003E6A47">
              <w:rPr>
                <w:rFonts w:asciiTheme="majorHAnsi" w:eastAsia="Arial" w:hAnsiTheme="majorHAnsi" w:cstheme="majorHAnsi"/>
                <w:w w:val="97"/>
                <w:sz w:val="20"/>
                <w:szCs w:val="20"/>
              </w:rPr>
              <w:t>Infecciones específicas: citomegalovirus, otras</w:t>
            </w:r>
          </w:p>
        </w:tc>
        <w:tc>
          <w:tcPr>
            <w:tcW w:w="4160" w:type="dxa"/>
            <w:shd w:val="clear" w:color="auto" w:fill="auto"/>
            <w:vAlign w:val="bottom"/>
          </w:tcPr>
          <w:p w14:paraId="6D1B3AB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3472C4A" w14:textId="77777777" w:rsidTr="00DD7AEA">
        <w:trPr>
          <w:trHeight w:val="245"/>
        </w:trPr>
        <w:tc>
          <w:tcPr>
            <w:tcW w:w="4380" w:type="dxa"/>
            <w:shd w:val="clear" w:color="auto" w:fill="auto"/>
            <w:vAlign w:val="bottom"/>
          </w:tcPr>
          <w:p w14:paraId="18FEB4A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740" w:type="dxa"/>
            <w:shd w:val="clear" w:color="auto" w:fill="auto"/>
            <w:vAlign w:val="bottom"/>
          </w:tcPr>
          <w:p w14:paraId="7E660BBD"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2BDD490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A130B02" w14:textId="77777777" w:rsidTr="00DD7AEA">
        <w:trPr>
          <w:trHeight w:val="245"/>
        </w:trPr>
        <w:tc>
          <w:tcPr>
            <w:tcW w:w="4380" w:type="dxa"/>
            <w:shd w:val="clear" w:color="auto" w:fill="auto"/>
            <w:vAlign w:val="bottom"/>
          </w:tcPr>
          <w:p w14:paraId="3C7B0D2B"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lastRenderedPageBreak/>
              <w:t>Mielolipoma</w:t>
            </w:r>
            <w:proofErr w:type="spellEnd"/>
          </w:p>
        </w:tc>
        <w:tc>
          <w:tcPr>
            <w:tcW w:w="4740" w:type="dxa"/>
            <w:shd w:val="clear" w:color="auto" w:fill="auto"/>
            <w:vAlign w:val="bottom"/>
          </w:tcPr>
          <w:p w14:paraId="57B4EEE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533D19C9"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2190B3B" w14:textId="77777777" w:rsidTr="00DD7AEA">
        <w:trPr>
          <w:trHeight w:val="245"/>
        </w:trPr>
        <w:tc>
          <w:tcPr>
            <w:tcW w:w="4380" w:type="dxa"/>
            <w:shd w:val="clear" w:color="auto" w:fill="auto"/>
            <w:vAlign w:val="bottom"/>
          </w:tcPr>
          <w:p w14:paraId="779A478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Adenoma cortical</w:t>
            </w:r>
          </w:p>
        </w:tc>
        <w:tc>
          <w:tcPr>
            <w:tcW w:w="4740" w:type="dxa"/>
            <w:shd w:val="clear" w:color="auto" w:fill="auto"/>
            <w:vAlign w:val="bottom"/>
          </w:tcPr>
          <w:p w14:paraId="74B622C3"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0A60794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E7119BD" w14:textId="77777777" w:rsidTr="00DD7AEA">
        <w:trPr>
          <w:trHeight w:val="245"/>
        </w:trPr>
        <w:tc>
          <w:tcPr>
            <w:tcW w:w="4380" w:type="dxa"/>
            <w:shd w:val="clear" w:color="auto" w:fill="auto"/>
            <w:vAlign w:val="bottom"/>
          </w:tcPr>
          <w:p w14:paraId="05D0B4F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Ganglioneuroma</w:t>
            </w:r>
            <w:proofErr w:type="spellEnd"/>
          </w:p>
        </w:tc>
        <w:tc>
          <w:tcPr>
            <w:tcW w:w="4740" w:type="dxa"/>
            <w:shd w:val="clear" w:color="auto" w:fill="auto"/>
            <w:vAlign w:val="bottom"/>
          </w:tcPr>
          <w:p w14:paraId="32BC56F5"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7E60B0F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0F9C1B82" w14:textId="77777777" w:rsidTr="00DD7AEA">
        <w:trPr>
          <w:trHeight w:val="490"/>
        </w:trPr>
        <w:tc>
          <w:tcPr>
            <w:tcW w:w="4380" w:type="dxa"/>
            <w:shd w:val="clear" w:color="auto" w:fill="auto"/>
            <w:vAlign w:val="bottom"/>
          </w:tcPr>
          <w:p w14:paraId="33F5622B"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TIMO</w:t>
            </w:r>
          </w:p>
        </w:tc>
        <w:tc>
          <w:tcPr>
            <w:tcW w:w="4740" w:type="dxa"/>
            <w:shd w:val="clear" w:color="auto" w:fill="auto"/>
            <w:vAlign w:val="bottom"/>
          </w:tcPr>
          <w:p w14:paraId="67C3E4C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612CD2B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2FD4F1E" w14:textId="77777777" w:rsidTr="00DD7AEA">
        <w:trPr>
          <w:trHeight w:val="245"/>
        </w:trPr>
        <w:tc>
          <w:tcPr>
            <w:tcW w:w="4380" w:type="dxa"/>
            <w:shd w:val="clear" w:color="auto" w:fill="auto"/>
            <w:vAlign w:val="bottom"/>
          </w:tcPr>
          <w:p w14:paraId="72D8151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Ectopia</w:t>
            </w:r>
          </w:p>
        </w:tc>
        <w:tc>
          <w:tcPr>
            <w:tcW w:w="4740" w:type="dxa"/>
            <w:shd w:val="clear" w:color="auto" w:fill="auto"/>
            <w:vAlign w:val="bottom"/>
          </w:tcPr>
          <w:p w14:paraId="66AD8BB6"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Inmunodeficiencias</w:t>
            </w:r>
          </w:p>
        </w:tc>
        <w:tc>
          <w:tcPr>
            <w:tcW w:w="4160" w:type="dxa"/>
            <w:shd w:val="clear" w:color="auto" w:fill="auto"/>
            <w:vAlign w:val="bottom"/>
          </w:tcPr>
          <w:p w14:paraId="2AD5B13E"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Tumores de células germinales</w:t>
            </w:r>
          </w:p>
        </w:tc>
      </w:tr>
      <w:tr w:rsidR="00DD7AEA" w:rsidRPr="003E6A47" w14:paraId="26D9CEFF" w14:textId="77777777" w:rsidTr="00DD7AEA">
        <w:trPr>
          <w:trHeight w:val="245"/>
        </w:trPr>
        <w:tc>
          <w:tcPr>
            <w:tcW w:w="4380" w:type="dxa"/>
            <w:shd w:val="clear" w:color="auto" w:fill="auto"/>
            <w:vAlign w:val="bottom"/>
          </w:tcPr>
          <w:p w14:paraId="2AD1298F"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Aplasia</w:t>
            </w:r>
          </w:p>
        </w:tc>
        <w:tc>
          <w:tcPr>
            <w:tcW w:w="4740" w:type="dxa"/>
            <w:shd w:val="clear" w:color="auto" w:fill="auto"/>
            <w:vAlign w:val="bottom"/>
          </w:tcPr>
          <w:p w14:paraId="35342FDC"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Miastenia </w:t>
            </w:r>
            <w:proofErr w:type="spellStart"/>
            <w:r w:rsidRPr="003E6A47">
              <w:rPr>
                <w:rFonts w:asciiTheme="majorHAnsi" w:eastAsia="Arial" w:hAnsiTheme="majorHAnsi" w:cstheme="majorHAnsi"/>
                <w:sz w:val="20"/>
                <w:szCs w:val="20"/>
              </w:rPr>
              <w:t>gravis</w:t>
            </w:r>
            <w:proofErr w:type="spellEnd"/>
          </w:p>
        </w:tc>
        <w:tc>
          <w:tcPr>
            <w:tcW w:w="4160" w:type="dxa"/>
            <w:shd w:val="clear" w:color="auto" w:fill="auto"/>
            <w:vAlign w:val="bottom"/>
          </w:tcPr>
          <w:p w14:paraId="2E1CEDC1"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Timoma</w:t>
            </w:r>
            <w:proofErr w:type="spellEnd"/>
            <w:r w:rsidRPr="003E6A47">
              <w:rPr>
                <w:rFonts w:asciiTheme="majorHAnsi" w:eastAsia="Arial" w:hAnsiTheme="majorHAnsi" w:cstheme="majorHAnsi"/>
                <w:sz w:val="20"/>
                <w:szCs w:val="20"/>
              </w:rPr>
              <w:t xml:space="preserve"> cortical</w:t>
            </w:r>
          </w:p>
        </w:tc>
      </w:tr>
      <w:tr w:rsidR="00DD7AEA" w:rsidRPr="003E6A47" w14:paraId="35944E4E" w14:textId="77777777" w:rsidTr="00DD7AEA">
        <w:trPr>
          <w:trHeight w:val="245"/>
        </w:trPr>
        <w:tc>
          <w:tcPr>
            <w:tcW w:w="4380" w:type="dxa"/>
            <w:shd w:val="clear" w:color="auto" w:fill="auto"/>
            <w:vAlign w:val="bottom"/>
          </w:tcPr>
          <w:p w14:paraId="0CE6C3D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Hipoplasia</w:t>
            </w:r>
          </w:p>
        </w:tc>
        <w:tc>
          <w:tcPr>
            <w:tcW w:w="4740" w:type="dxa"/>
            <w:shd w:val="clear" w:color="auto" w:fill="auto"/>
            <w:vAlign w:val="bottom"/>
          </w:tcPr>
          <w:p w14:paraId="0BF4A3BF"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Estado timo linfático</w:t>
            </w:r>
          </w:p>
        </w:tc>
        <w:tc>
          <w:tcPr>
            <w:tcW w:w="4160" w:type="dxa"/>
            <w:shd w:val="clear" w:color="auto" w:fill="auto"/>
            <w:vAlign w:val="bottom"/>
          </w:tcPr>
          <w:p w14:paraId="433A7B2D"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Timoma</w:t>
            </w:r>
            <w:proofErr w:type="spellEnd"/>
            <w:r w:rsidRPr="003E6A47">
              <w:rPr>
                <w:rFonts w:asciiTheme="majorHAnsi" w:eastAsia="Arial" w:hAnsiTheme="majorHAnsi" w:cstheme="majorHAnsi"/>
                <w:sz w:val="20"/>
                <w:szCs w:val="20"/>
              </w:rPr>
              <w:t xml:space="preserve"> medular</w:t>
            </w:r>
          </w:p>
        </w:tc>
      </w:tr>
      <w:tr w:rsidR="00DD7AEA" w:rsidRPr="003E6A47" w14:paraId="7AB6A8F0" w14:textId="77777777" w:rsidTr="00DD7AEA">
        <w:trPr>
          <w:trHeight w:val="245"/>
        </w:trPr>
        <w:tc>
          <w:tcPr>
            <w:tcW w:w="4380" w:type="dxa"/>
            <w:shd w:val="clear" w:color="auto" w:fill="auto"/>
            <w:vAlign w:val="bottom"/>
          </w:tcPr>
          <w:p w14:paraId="158CE1D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Hiperplasia</w:t>
            </w:r>
          </w:p>
        </w:tc>
        <w:tc>
          <w:tcPr>
            <w:tcW w:w="4740" w:type="dxa"/>
            <w:shd w:val="clear" w:color="auto" w:fill="auto"/>
            <w:vAlign w:val="bottom"/>
          </w:tcPr>
          <w:p w14:paraId="58C02D2C"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Carcinoide</w:t>
            </w:r>
          </w:p>
        </w:tc>
        <w:tc>
          <w:tcPr>
            <w:tcW w:w="4160" w:type="dxa"/>
            <w:shd w:val="clear" w:color="auto" w:fill="auto"/>
            <w:vAlign w:val="bottom"/>
          </w:tcPr>
          <w:p w14:paraId="5F91E2CD"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Timoma</w:t>
            </w:r>
            <w:proofErr w:type="spellEnd"/>
            <w:r w:rsidRPr="003E6A47">
              <w:rPr>
                <w:rFonts w:asciiTheme="majorHAnsi" w:eastAsia="Arial" w:hAnsiTheme="majorHAnsi" w:cstheme="majorHAnsi"/>
                <w:sz w:val="20"/>
                <w:szCs w:val="20"/>
              </w:rPr>
              <w:t xml:space="preserve"> mixto</w:t>
            </w:r>
          </w:p>
        </w:tc>
      </w:tr>
      <w:tr w:rsidR="00DD7AEA" w:rsidRPr="003E6A47" w14:paraId="44CBBA4C" w14:textId="77777777" w:rsidTr="00DD7AEA">
        <w:trPr>
          <w:trHeight w:val="245"/>
        </w:trPr>
        <w:tc>
          <w:tcPr>
            <w:tcW w:w="4380" w:type="dxa"/>
            <w:shd w:val="clear" w:color="auto" w:fill="auto"/>
            <w:vAlign w:val="bottom"/>
          </w:tcPr>
          <w:p w14:paraId="4C7BF08E"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Timolipoma</w:t>
            </w:r>
            <w:proofErr w:type="spellEnd"/>
          </w:p>
        </w:tc>
        <w:tc>
          <w:tcPr>
            <w:tcW w:w="4740" w:type="dxa"/>
            <w:shd w:val="clear" w:color="auto" w:fill="auto"/>
            <w:vAlign w:val="bottom"/>
          </w:tcPr>
          <w:p w14:paraId="49C84AAE"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Carcinomas tímicos</w:t>
            </w:r>
          </w:p>
        </w:tc>
        <w:tc>
          <w:tcPr>
            <w:tcW w:w="4160" w:type="dxa"/>
            <w:shd w:val="clear" w:color="auto" w:fill="auto"/>
            <w:vAlign w:val="bottom"/>
          </w:tcPr>
          <w:p w14:paraId="23E5DFE9"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Linfoma linfoblástico</w:t>
            </w:r>
          </w:p>
        </w:tc>
      </w:tr>
      <w:tr w:rsidR="00DD7AEA" w:rsidRPr="003E6A47" w14:paraId="06E0FDFE" w14:textId="77777777" w:rsidTr="00DD7AEA">
        <w:trPr>
          <w:trHeight w:val="245"/>
        </w:trPr>
        <w:tc>
          <w:tcPr>
            <w:tcW w:w="4380" w:type="dxa"/>
            <w:shd w:val="clear" w:color="auto" w:fill="auto"/>
            <w:vAlign w:val="bottom"/>
          </w:tcPr>
          <w:p w14:paraId="56B6C87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740" w:type="dxa"/>
            <w:shd w:val="clear" w:color="auto" w:fill="auto"/>
            <w:vAlign w:val="bottom"/>
          </w:tcPr>
          <w:p w14:paraId="3D35EC7A"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Hodgkin</w:t>
            </w:r>
          </w:p>
        </w:tc>
        <w:tc>
          <w:tcPr>
            <w:tcW w:w="4160" w:type="dxa"/>
            <w:shd w:val="clear" w:color="auto" w:fill="auto"/>
            <w:vAlign w:val="bottom"/>
          </w:tcPr>
          <w:p w14:paraId="58BDDD55"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C1E875" w14:textId="77777777" w:rsidTr="00DD7AEA">
        <w:trPr>
          <w:trHeight w:val="491"/>
        </w:trPr>
        <w:tc>
          <w:tcPr>
            <w:tcW w:w="4380" w:type="dxa"/>
            <w:shd w:val="clear" w:color="auto" w:fill="auto"/>
            <w:vAlign w:val="bottom"/>
          </w:tcPr>
          <w:p w14:paraId="007CB346"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TEJIDOS BLANDOS</w:t>
            </w:r>
          </w:p>
        </w:tc>
        <w:tc>
          <w:tcPr>
            <w:tcW w:w="4740" w:type="dxa"/>
            <w:shd w:val="clear" w:color="auto" w:fill="auto"/>
            <w:vAlign w:val="bottom"/>
          </w:tcPr>
          <w:p w14:paraId="4AF6282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160" w:type="dxa"/>
            <w:shd w:val="clear" w:color="auto" w:fill="auto"/>
            <w:vAlign w:val="bottom"/>
          </w:tcPr>
          <w:p w14:paraId="606FEC1C"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69FF94C3" w14:textId="77777777" w:rsidR="00DD7AEA" w:rsidRPr="003E6A47" w:rsidRDefault="00DD7AEA" w:rsidP="00DD7AEA">
      <w:pPr>
        <w:spacing w:line="20" w:lineRule="exact"/>
        <w:rPr>
          <w:rFonts w:asciiTheme="majorHAnsi" w:eastAsia="Times New Roman" w:hAnsiTheme="majorHAnsi" w:cstheme="majorHAnsi"/>
          <w:sz w:val="20"/>
          <w:szCs w:val="20"/>
        </w:rPr>
      </w:pPr>
    </w:p>
    <w:tbl>
      <w:tblPr>
        <w:tblW w:w="0" w:type="auto"/>
        <w:tblLayout w:type="fixed"/>
        <w:tblCellMar>
          <w:left w:w="0" w:type="dxa"/>
          <w:right w:w="0" w:type="dxa"/>
        </w:tblCellMar>
        <w:tblLook w:val="0000" w:firstRow="0" w:lastRow="0" w:firstColumn="0" w:lastColumn="0" w:noHBand="0" w:noVBand="0"/>
      </w:tblPr>
      <w:tblGrid>
        <w:gridCol w:w="3940"/>
        <w:gridCol w:w="4400"/>
        <w:gridCol w:w="4940"/>
      </w:tblGrid>
      <w:tr w:rsidR="00DD7AEA" w:rsidRPr="003E6A47" w14:paraId="49A57E45" w14:textId="77777777" w:rsidTr="00DD7AEA">
        <w:trPr>
          <w:trHeight w:val="459"/>
        </w:trPr>
        <w:tc>
          <w:tcPr>
            <w:tcW w:w="3940" w:type="dxa"/>
            <w:shd w:val="clear" w:color="auto" w:fill="auto"/>
            <w:vAlign w:val="bottom"/>
          </w:tcPr>
          <w:p w14:paraId="0CFAE8E4" w14:textId="77777777" w:rsidR="00DD7AEA" w:rsidRPr="003E6A47" w:rsidRDefault="00DD7AEA" w:rsidP="00DD7AEA">
            <w:pPr>
              <w:spacing w:line="0" w:lineRule="atLeas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Neurofibroma</w:t>
            </w:r>
            <w:proofErr w:type="spellEnd"/>
          </w:p>
        </w:tc>
        <w:tc>
          <w:tcPr>
            <w:tcW w:w="4400" w:type="dxa"/>
            <w:shd w:val="clear" w:color="auto" w:fill="auto"/>
            <w:vAlign w:val="bottom"/>
          </w:tcPr>
          <w:p w14:paraId="10C52376" w14:textId="77777777" w:rsidR="00DD7AEA" w:rsidRPr="003E6A47" w:rsidRDefault="00DD7AEA" w:rsidP="00DD7AEA">
            <w:pPr>
              <w:spacing w:line="0" w:lineRule="atLeas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Xantogranuloma</w:t>
            </w:r>
            <w:proofErr w:type="spellEnd"/>
            <w:r w:rsidRPr="003E6A47">
              <w:rPr>
                <w:rFonts w:asciiTheme="majorHAnsi" w:eastAsia="Arial" w:hAnsiTheme="majorHAnsi" w:cstheme="majorHAnsi"/>
                <w:sz w:val="20"/>
                <w:szCs w:val="20"/>
              </w:rPr>
              <w:t xml:space="preserve"> juvenil</w:t>
            </w:r>
          </w:p>
        </w:tc>
        <w:tc>
          <w:tcPr>
            <w:tcW w:w="4940" w:type="dxa"/>
            <w:shd w:val="clear" w:color="auto" w:fill="auto"/>
            <w:vAlign w:val="bottom"/>
          </w:tcPr>
          <w:p w14:paraId="75EE14EB" w14:textId="77777777" w:rsidR="00DD7AEA" w:rsidRPr="003E6A47" w:rsidRDefault="00DD7AEA" w:rsidP="00DD7AEA">
            <w:pPr>
              <w:spacing w:line="0" w:lineRule="atLeas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Lipomas atípicos</w:t>
            </w:r>
          </w:p>
        </w:tc>
      </w:tr>
      <w:tr w:rsidR="00DD7AEA" w:rsidRPr="003E6A47" w14:paraId="4AF6AFF0" w14:textId="77777777" w:rsidTr="00DD7AEA">
        <w:trPr>
          <w:trHeight w:val="245"/>
        </w:trPr>
        <w:tc>
          <w:tcPr>
            <w:tcW w:w="3940" w:type="dxa"/>
            <w:shd w:val="clear" w:color="auto" w:fill="auto"/>
            <w:vAlign w:val="bottom"/>
          </w:tcPr>
          <w:p w14:paraId="6CEA037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Leiomiosarcoma</w:t>
            </w:r>
          </w:p>
        </w:tc>
        <w:tc>
          <w:tcPr>
            <w:tcW w:w="4400" w:type="dxa"/>
            <w:shd w:val="clear" w:color="auto" w:fill="auto"/>
            <w:vAlign w:val="bottom"/>
          </w:tcPr>
          <w:p w14:paraId="6894DE39"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Fibroxantoma</w:t>
            </w:r>
            <w:proofErr w:type="spellEnd"/>
            <w:r w:rsidRPr="003E6A47">
              <w:rPr>
                <w:rFonts w:asciiTheme="majorHAnsi" w:eastAsia="Arial" w:hAnsiTheme="majorHAnsi" w:cstheme="majorHAnsi"/>
                <w:sz w:val="20"/>
                <w:szCs w:val="20"/>
              </w:rPr>
              <w:t xml:space="preserve"> atípico</w:t>
            </w:r>
          </w:p>
        </w:tc>
        <w:tc>
          <w:tcPr>
            <w:tcW w:w="4940" w:type="dxa"/>
            <w:shd w:val="clear" w:color="auto" w:fill="auto"/>
            <w:vAlign w:val="bottom"/>
          </w:tcPr>
          <w:p w14:paraId="321E2ED0"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Seudotumor</w:t>
            </w:r>
            <w:proofErr w:type="spellEnd"/>
            <w:r w:rsidRPr="003E6A47">
              <w:rPr>
                <w:rFonts w:asciiTheme="majorHAnsi" w:eastAsia="Arial" w:hAnsiTheme="majorHAnsi" w:cstheme="majorHAnsi"/>
                <w:sz w:val="20"/>
                <w:szCs w:val="20"/>
              </w:rPr>
              <w:t xml:space="preserve"> inflamatorio</w:t>
            </w:r>
          </w:p>
        </w:tc>
      </w:tr>
      <w:tr w:rsidR="00DD7AEA" w:rsidRPr="003E6A47" w14:paraId="6B690754" w14:textId="77777777" w:rsidTr="00DD7AEA">
        <w:trPr>
          <w:trHeight w:val="245"/>
        </w:trPr>
        <w:tc>
          <w:tcPr>
            <w:tcW w:w="3940" w:type="dxa"/>
            <w:shd w:val="clear" w:color="auto" w:fill="auto"/>
            <w:vAlign w:val="bottom"/>
          </w:tcPr>
          <w:p w14:paraId="74C863E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Sarcoma sinovial bifásico</w:t>
            </w:r>
          </w:p>
        </w:tc>
        <w:tc>
          <w:tcPr>
            <w:tcW w:w="4400" w:type="dxa"/>
            <w:shd w:val="clear" w:color="auto" w:fill="auto"/>
            <w:vAlign w:val="bottom"/>
          </w:tcPr>
          <w:p w14:paraId="46AC7279"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Miositis proliferativa</w:t>
            </w:r>
          </w:p>
        </w:tc>
        <w:tc>
          <w:tcPr>
            <w:tcW w:w="4940" w:type="dxa"/>
            <w:shd w:val="clear" w:color="auto" w:fill="auto"/>
            <w:vAlign w:val="bottom"/>
          </w:tcPr>
          <w:p w14:paraId="60B06D96"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Lipoblastomatosis</w:t>
            </w:r>
            <w:proofErr w:type="spellEnd"/>
          </w:p>
        </w:tc>
      </w:tr>
      <w:tr w:rsidR="00DD7AEA" w:rsidRPr="003E6A47" w14:paraId="3FE59B06" w14:textId="77777777" w:rsidTr="00DD7AEA">
        <w:trPr>
          <w:trHeight w:val="245"/>
        </w:trPr>
        <w:tc>
          <w:tcPr>
            <w:tcW w:w="3940" w:type="dxa"/>
            <w:shd w:val="clear" w:color="auto" w:fill="auto"/>
            <w:vAlign w:val="bottom"/>
          </w:tcPr>
          <w:p w14:paraId="374B1AA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Fibrosarcoma</w:t>
            </w:r>
          </w:p>
        </w:tc>
        <w:tc>
          <w:tcPr>
            <w:tcW w:w="4400" w:type="dxa"/>
            <w:shd w:val="clear" w:color="auto" w:fill="auto"/>
            <w:vAlign w:val="bottom"/>
          </w:tcPr>
          <w:p w14:paraId="574B2DBF"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Miositis osificante</w:t>
            </w:r>
          </w:p>
        </w:tc>
        <w:tc>
          <w:tcPr>
            <w:tcW w:w="4940" w:type="dxa"/>
            <w:shd w:val="clear" w:color="auto" w:fill="auto"/>
            <w:vAlign w:val="bottom"/>
          </w:tcPr>
          <w:p w14:paraId="7A26DC7D"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Lipoblastoma</w:t>
            </w:r>
            <w:proofErr w:type="spellEnd"/>
          </w:p>
        </w:tc>
      </w:tr>
      <w:tr w:rsidR="00DD7AEA" w:rsidRPr="003E6A47" w14:paraId="55214B16" w14:textId="77777777" w:rsidTr="00DD7AEA">
        <w:trPr>
          <w:trHeight w:val="245"/>
        </w:trPr>
        <w:tc>
          <w:tcPr>
            <w:tcW w:w="3940" w:type="dxa"/>
            <w:shd w:val="clear" w:color="auto" w:fill="auto"/>
            <w:vAlign w:val="bottom"/>
          </w:tcPr>
          <w:p w14:paraId="6679198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Liposarcoma bien diferenciado</w:t>
            </w:r>
          </w:p>
        </w:tc>
        <w:tc>
          <w:tcPr>
            <w:tcW w:w="4400" w:type="dxa"/>
            <w:shd w:val="clear" w:color="auto" w:fill="auto"/>
            <w:vAlign w:val="bottom"/>
          </w:tcPr>
          <w:p w14:paraId="4ED47262"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Fasciitis</w:t>
            </w:r>
            <w:proofErr w:type="spellEnd"/>
            <w:r w:rsidRPr="003E6A47">
              <w:rPr>
                <w:rFonts w:asciiTheme="majorHAnsi" w:eastAsia="Arial" w:hAnsiTheme="majorHAnsi" w:cstheme="majorHAnsi"/>
                <w:sz w:val="20"/>
                <w:szCs w:val="20"/>
              </w:rPr>
              <w:t xml:space="preserve"> nodular</w:t>
            </w:r>
          </w:p>
        </w:tc>
        <w:tc>
          <w:tcPr>
            <w:tcW w:w="4940" w:type="dxa"/>
            <w:shd w:val="clear" w:color="auto" w:fill="auto"/>
            <w:vAlign w:val="bottom"/>
          </w:tcPr>
          <w:p w14:paraId="4734F17E"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Mesenquimoma</w:t>
            </w:r>
            <w:proofErr w:type="spellEnd"/>
            <w:r w:rsidRPr="003E6A47">
              <w:rPr>
                <w:rFonts w:asciiTheme="majorHAnsi" w:eastAsia="Arial" w:hAnsiTheme="majorHAnsi" w:cstheme="majorHAnsi"/>
                <w:sz w:val="20"/>
                <w:szCs w:val="20"/>
              </w:rPr>
              <w:t xml:space="preserve"> maligno</w:t>
            </w:r>
          </w:p>
        </w:tc>
      </w:tr>
      <w:tr w:rsidR="00DD7AEA" w:rsidRPr="003E6A47" w14:paraId="799944CA" w14:textId="77777777" w:rsidTr="00DD7AEA">
        <w:trPr>
          <w:trHeight w:val="245"/>
        </w:trPr>
        <w:tc>
          <w:tcPr>
            <w:tcW w:w="3940" w:type="dxa"/>
            <w:shd w:val="clear" w:color="auto" w:fill="auto"/>
            <w:vAlign w:val="bottom"/>
          </w:tcPr>
          <w:p w14:paraId="794A5C7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Liposarcoma mixoide</w:t>
            </w:r>
          </w:p>
        </w:tc>
        <w:tc>
          <w:tcPr>
            <w:tcW w:w="4400" w:type="dxa"/>
            <w:shd w:val="clear" w:color="auto" w:fill="auto"/>
            <w:vAlign w:val="bottom"/>
          </w:tcPr>
          <w:p w14:paraId="34C91F89"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Sarcoma alveolar de partes blandas</w:t>
            </w:r>
          </w:p>
        </w:tc>
        <w:tc>
          <w:tcPr>
            <w:tcW w:w="4940" w:type="dxa"/>
            <w:shd w:val="clear" w:color="auto" w:fill="auto"/>
            <w:vAlign w:val="bottom"/>
          </w:tcPr>
          <w:p w14:paraId="22CBA583"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Sarcoma de Ewing</w:t>
            </w:r>
          </w:p>
        </w:tc>
      </w:tr>
      <w:tr w:rsidR="00DD7AEA" w:rsidRPr="003E6A47" w14:paraId="71DF7631" w14:textId="77777777" w:rsidTr="00DD7AEA">
        <w:trPr>
          <w:trHeight w:val="245"/>
        </w:trPr>
        <w:tc>
          <w:tcPr>
            <w:tcW w:w="3940" w:type="dxa"/>
            <w:shd w:val="clear" w:color="auto" w:fill="auto"/>
            <w:vAlign w:val="bottom"/>
          </w:tcPr>
          <w:p w14:paraId="07F0EE0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Rabdomiosarcoma pleomórfico</w:t>
            </w:r>
          </w:p>
        </w:tc>
        <w:tc>
          <w:tcPr>
            <w:tcW w:w="4400" w:type="dxa"/>
            <w:shd w:val="clear" w:color="auto" w:fill="auto"/>
            <w:vAlign w:val="bottom"/>
          </w:tcPr>
          <w:p w14:paraId="40E91528"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Sarcoma osteogénico</w:t>
            </w:r>
          </w:p>
        </w:tc>
        <w:tc>
          <w:tcPr>
            <w:tcW w:w="4940" w:type="dxa"/>
            <w:shd w:val="clear" w:color="auto" w:fill="auto"/>
            <w:vAlign w:val="bottom"/>
          </w:tcPr>
          <w:p w14:paraId="48DD6E5B"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 mesenquimatoso</w:t>
            </w:r>
          </w:p>
        </w:tc>
      </w:tr>
      <w:tr w:rsidR="00DD7AEA" w:rsidRPr="003E6A47" w14:paraId="5EED7E7D" w14:textId="77777777" w:rsidTr="00DD7AEA">
        <w:trPr>
          <w:trHeight w:val="245"/>
        </w:trPr>
        <w:tc>
          <w:tcPr>
            <w:tcW w:w="3940" w:type="dxa"/>
            <w:shd w:val="clear" w:color="auto" w:fill="auto"/>
            <w:vAlign w:val="bottom"/>
          </w:tcPr>
          <w:p w14:paraId="24C62D8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Rabdomiosarcoma embrionario</w:t>
            </w:r>
          </w:p>
        </w:tc>
        <w:tc>
          <w:tcPr>
            <w:tcW w:w="4400" w:type="dxa"/>
            <w:shd w:val="clear" w:color="auto" w:fill="auto"/>
            <w:vAlign w:val="bottom"/>
          </w:tcPr>
          <w:p w14:paraId="61CDC4CC"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Rabdomiosarcoma alveolar</w:t>
            </w:r>
          </w:p>
        </w:tc>
        <w:tc>
          <w:tcPr>
            <w:tcW w:w="4940" w:type="dxa"/>
            <w:shd w:val="clear" w:color="auto" w:fill="auto"/>
            <w:vAlign w:val="bottom"/>
          </w:tcPr>
          <w:p w14:paraId="2E03B2C2"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Schwannoma</w:t>
            </w:r>
            <w:proofErr w:type="spellEnd"/>
            <w:r w:rsidRPr="003E6A47">
              <w:rPr>
                <w:rFonts w:asciiTheme="majorHAnsi" w:eastAsia="Arial" w:hAnsiTheme="majorHAnsi" w:cstheme="majorHAnsi"/>
                <w:sz w:val="20"/>
                <w:szCs w:val="20"/>
              </w:rPr>
              <w:t xml:space="preserve"> maligno</w:t>
            </w:r>
          </w:p>
        </w:tc>
      </w:tr>
      <w:tr w:rsidR="00DD7AEA" w:rsidRPr="003E6A47" w14:paraId="069B167D" w14:textId="77777777" w:rsidTr="00DD7AEA">
        <w:trPr>
          <w:trHeight w:val="245"/>
        </w:trPr>
        <w:tc>
          <w:tcPr>
            <w:tcW w:w="3940" w:type="dxa"/>
            <w:shd w:val="clear" w:color="auto" w:fill="auto"/>
            <w:vAlign w:val="bottom"/>
          </w:tcPr>
          <w:p w14:paraId="581A5C3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Fibromatosis infantil</w:t>
            </w:r>
          </w:p>
        </w:tc>
        <w:tc>
          <w:tcPr>
            <w:tcW w:w="4400" w:type="dxa"/>
            <w:shd w:val="clear" w:color="auto" w:fill="auto"/>
            <w:vAlign w:val="bottom"/>
          </w:tcPr>
          <w:p w14:paraId="0650D63F"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Xantoma </w:t>
            </w:r>
            <w:proofErr w:type="spellStart"/>
            <w:r w:rsidRPr="003E6A47">
              <w:rPr>
                <w:rFonts w:asciiTheme="majorHAnsi" w:eastAsia="Arial" w:hAnsiTheme="majorHAnsi" w:cstheme="majorHAnsi"/>
                <w:sz w:val="20"/>
                <w:szCs w:val="20"/>
              </w:rPr>
              <w:t>diabeticorum</w:t>
            </w:r>
            <w:proofErr w:type="spellEnd"/>
          </w:p>
        </w:tc>
        <w:tc>
          <w:tcPr>
            <w:tcW w:w="4940" w:type="dxa"/>
            <w:shd w:val="clear" w:color="auto" w:fill="auto"/>
            <w:vAlign w:val="bottom"/>
          </w:tcPr>
          <w:p w14:paraId="6637D2B3"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Liposarcoma de células redondas</w:t>
            </w:r>
          </w:p>
        </w:tc>
      </w:tr>
    </w:tbl>
    <w:p w14:paraId="06BA7DC0"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20" w:bottom="141" w:left="1140" w:header="0" w:footer="0" w:gutter="0"/>
          <w:cols w:space="0" w:equalWidth="0">
            <w:col w:w="13280"/>
          </w:cols>
          <w:docGrid w:linePitch="360"/>
        </w:sectPr>
      </w:pPr>
    </w:p>
    <w:p w14:paraId="3B76D50A" w14:textId="77777777" w:rsidR="00DD7AEA" w:rsidRPr="003E6A47" w:rsidRDefault="00DD7AEA" w:rsidP="00DD7AEA">
      <w:pPr>
        <w:spacing w:line="335" w:lineRule="exact"/>
        <w:rPr>
          <w:rFonts w:asciiTheme="majorHAnsi" w:eastAsia="Times New Roman" w:hAnsiTheme="majorHAnsi" w:cstheme="majorHAnsi"/>
          <w:sz w:val="20"/>
          <w:szCs w:val="20"/>
        </w:rPr>
      </w:pPr>
    </w:p>
    <w:p w14:paraId="58D7B381" w14:textId="77777777" w:rsidR="00DD7AEA" w:rsidRPr="003E6A47" w:rsidRDefault="00DD7AEA" w:rsidP="00DD7AEA">
      <w:pPr>
        <w:spacing w:line="0" w:lineRule="atLeast"/>
        <w:jc w:val="center"/>
        <w:rPr>
          <w:rFonts w:asciiTheme="majorHAnsi" w:eastAsia="Arial" w:hAnsiTheme="majorHAnsi" w:cstheme="majorHAnsi"/>
          <w:sz w:val="20"/>
          <w:szCs w:val="20"/>
        </w:rPr>
      </w:pPr>
    </w:p>
    <w:p w14:paraId="660E31A7" w14:textId="77777777" w:rsidR="00DD7AEA" w:rsidRPr="003E6A47" w:rsidRDefault="00DD7AEA" w:rsidP="00DD7AEA">
      <w:pPr>
        <w:spacing w:line="0" w:lineRule="atLeast"/>
        <w:jc w:val="center"/>
        <w:rPr>
          <w:rFonts w:asciiTheme="majorHAnsi" w:eastAsia="Arial" w:hAnsiTheme="majorHAnsi" w:cstheme="majorHAnsi"/>
          <w:sz w:val="20"/>
          <w:szCs w:val="20"/>
        </w:rPr>
        <w:sectPr w:rsidR="00DD7AEA" w:rsidRPr="003E6A47" w:rsidSect="00DD7AEA">
          <w:type w:val="continuous"/>
          <w:pgSz w:w="15840" w:h="12240" w:orient="landscape"/>
          <w:pgMar w:top="742" w:right="1420" w:bottom="141" w:left="1140" w:header="0" w:footer="0" w:gutter="0"/>
          <w:cols w:space="0" w:equalWidth="0">
            <w:col w:w="13280"/>
          </w:cols>
          <w:docGrid w:linePitch="360"/>
        </w:sectPr>
      </w:pPr>
    </w:p>
    <w:tbl>
      <w:tblPr>
        <w:tblW w:w="0" w:type="auto"/>
        <w:tblLayout w:type="fixed"/>
        <w:tblCellMar>
          <w:left w:w="0" w:type="dxa"/>
          <w:right w:w="0" w:type="dxa"/>
        </w:tblCellMar>
        <w:tblLook w:val="0000" w:firstRow="0" w:lastRow="0" w:firstColumn="0" w:lastColumn="0" w:noHBand="0" w:noVBand="0"/>
      </w:tblPr>
      <w:tblGrid>
        <w:gridCol w:w="3940"/>
        <w:gridCol w:w="4400"/>
        <w:gridCol w:w="4940"/>
      </w:tblGrid>
      <w:tr w:rsidR="00DD7AEA" w:rsidRPr="003E6A47" w14:paraId="341C24BA" w14:textId="77777777" w:rsidTr="00DD7AEA">
        <w:trPr>
          <w:trHeight w:val="245"/>
        </w:trPr>
        <w:tc>
          <w:tcPr>
            <w:tcW w:w="3940" w:type="dxa"/>
            <w:shd w:val="clear" w:color="auto" w:fill="auto"/>
            <w:vAlign w:val="bottom"/>
          </w:tcPr>
          <w:p w14:paraId="4993D30C" w14:textId="77777777" w:rsidR="00DD7AEA" w:rsidRPr="003E6A47" w:rsidRDefault="00DD7AEA" w:rsidP="00DD7AEA">
            <w:pPr>
              <w:spacing w:line="245" w:lineRule="exact"/>
              <w:rPr>
                <w:rFonts w:asciiTheme="majorHAnsi" w:eastAsia="Arial" w:hAnsiTheme="majorHAnsi" w:cstheme="majorHAnsi"/>
                <w:sz w:val="20"/>
                <w:szCs w:val="20"/>
              </w:rPr>
            </w:pPr>
            <w:bookmarkStart w:id="48" w:name="page79"/>
            <w:bookmarkEnd w:id="48"/>
            <w:r w:rsidRPr="003E6A47">
              <w:rPr>
                <w:rFonts w:asciiTheme="majorHAnsi" w:eastAsia="Arial" w:hAnsiTheme="majorHAnsi" w:cstheme="majorHAnsi"/>
                <w:sz w:val="20"/>
                <w:szCs w:val="20"/>
              </w:rPr>
              <w:lastRenderedPageBreak/>
              <w:t>Fibromatosis adulta</w:t>
            </w:r>
          </w:p>
        </w:tc>
        <w:tc>
          <w:tcPr>
            <w:tcW w:w="4400" w:type="dxa"/>
            <w:shd w:val="clear" w:color="auto" w:fill="auto"/>
            <w:vAlign w:val="bottom"/>
          </w:tcPr>
          <w:p w14:paraId="4714451B"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Leiomioma vascular</w:t>
            </w:r>
          </w:p>
        </w:tc>
        <w:tc>
          <w:tcPr>
            <w:tcW w:w="4940" w:type="dxa"/>
            <w:shd w:val="clear" w:color="auto" w:fill="auto"/>
            <w:vAlign w:val="bottom"/>
          </w:tcPr>
          <w:p w14:paraId="6FABFD2A"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Fibroma aponeurótico infantil</w:t>
            </w:r>
          </w:p>
        </w:tc>
      </w:tr>
      <w:tr w:rsidR="00DD7AEA" w:rsidRPr="003E6A47" w14:paraId="719241BF" w14:textId="77777777" w:rsidTr="00DD7AEA">
        <w:trPr>
          <w:trHeight w:val="245"/>
        </w:trPr>
        <w:tc>
          <w:tcPr>
            <w:tcW w:w="3940" w:type="dxa"/>
            <w:shd w:val="clear" w:color="auto" w:fill="auto"/>
            <w:vAlign w:val="bottom"/>
          </w:tcPr>
          <w:p w14:paraId="36B9BFC6"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Desmoide</w:t>
            </w:r>
            <w:proofErr w:type="spellEnd"/>
          </w:p>
        </w:tc>
        <w:tc>
          <w:tcPr>
            <w:tcW w:w="4400" w:type="dxa"/>
            <w:shd w:val="clear" w:color="auto" w:fill="auto"/>
            <w:vAlign w:val="bottom"/>
          </w:tcPr>
          <w:p w14:paraId="0EFEDE5B"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Leiomioma atípico</w:t>
            </w:r>
          </w:p>
        </w:tc>
        <w:tc>
          <w:tcPr>
            <w:tcW w:w="4940" w:type="dxa"/>
            <w:shd w:val="clear" w:color="auto" w:fill="auto"/>
            <w:vAlign w:val="bottom"/>
          </w:tcPr>
          <w:p w14:paraId="62A51136"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Elastofibroma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dorsi</w:t>
            </w:r>
            <w:proofErr w:type="spellEnd"/>
          </w:p>
        </w:tc>
      </w:tr>
      <w:tr w:rsidR="00DD7AEA" w:rsidRPr="003E6A47" w14:paraId="4432E7E8" w14:textId="77777777" w:rsidTr="00DD7AEA">
        <w:trPr>
          <w:trHeight w:val="245"/>
        </w:trPr>
        <w:tc>
          <w:tcPr>
            <w:tcW w:w="3940" w:type="dxa"/>
            <w:shd w:val="clear" w:color="auto" w:fill="auto"/>
            <w:vAlign w:val="bottom"/>
          </w:tcPr>
          <w:p w14:paraId="12F1234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Fibroma</w:t>
            </w:r>
          </w:p>
        </w:tc>
        <w:tc>
          <w:tcPr>
            <w:tcW w:w="4400" w:type="dxa"/>
            <w:shd w:val="clear" w:color="auto" w:fill="auto"/>
            <w:vAlign w:val="bottom"/>
          </w:tcPr>
          <w:p w14:paraId="47E2AA50"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Rabdomioma</w:t>
            </w:r>
            <w:proofErr w:type="spellEnd"/>
          </w:p>
        </w:tc>
        <w:tc>
          <w:tcPr>
            <w:tcW w:w="4940" w:type="dxa"/>
            <w:shd w:val="clear" w:color="auto" w:fill="auto"/>
            <w:vAlign w:val="bottom"/>
          </w:tcPr>
          <w:p w14:paraId="5DACAB42"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Sarcoma epitelioide</w:t>
            </w:r>
          </w:p>
        </w:tc>
      </w:tr>
      <w:tr w:rsidR="00DD7AEA" w:rsidRPr="003E6A47" w14:paraId="34520ECF" w14:textId="77777777" w:rsidTr="00DD7AEA">
        <w:trPr>
          <w:trHeight w:val="245"/>
        </w:trPr>
        <w:tc>
          <w:tcPr>
            <w:tcW w:w="3940" w:type="dxa"/>
            <w:shd w:val="clear" w:color="auto" w:fill="auto"/>
            <w:vAlign w:val="bottom"/>
          </w:tcPr>
          <w:p w14:paraId="6FF77C7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Mixoma</w:t>
            </w:r>
          </w:p>
        </w:tc>
        <w:tc>
          <w:tcPr>
            <w:tcW w:w="4400" w:type="dxa"/>
            <w:shd w:val="clear" w:color="auto" w:fill="auto"/>
            <w:vAlign w:val="bottom"/>
          </w:tcPr>
          <w:p w14:paraId="046E71CB" w14:textId="77777777" w:rsidR="00DD7AEA" w:rsidRPr="003E6A47" w:rsidRDefault="00DD7AEA" w:rsidP="00DD7AEA">
            <w:pPr>
              <w:spacing w:line="245" w:lineRule="exact"/>
              <w:ind w:left="74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granulares</w:t>
            </w:r>
          </w:p>
        </w:tc>
        <w:tc>
          <w:tcPr>
            <w:tcW w:w="4940" w:type="dxa"/>
            <w:shd w:val="clear" w:color="auto" w:fill="auto"/>
            <w:vAlign w:val="bottom"/>
          </w:tcPr>
          <w:p w14:paraId="1C1031C5" w14:textId="77777777" w:rsidR="00DD7AEA" w:rsidRPr="003E6A47" w:rsidRDefault="00DD7AEA" w:rsidP="00DD7AEA">
            <w:pPr>
              <w:spacing w:line="245" w:lineRule="exact"/>
              <w:ind w:left="880"/>
              <w:rPr>
                <w:rFonts w:asciiTheme="majorHAnsi" w:eastAsia="Arial" w:hAnsiTheme="majorHAnsi" w:cstheme="majorHAnsi"/>
                <w:sz w:val="20"/>
                <w:szCs w:val="20"/>
              </w:rPr>
            </w:pPr>
            <w:r w:rsidRPr="003E6A47">
              <w:rPr>
                <w:rFonts w:asciiTheme="majorHAnsi" w:eastAsia="Arial" w:hAnsiTheme="majorHAnsi" w:cstheme="majorHAnsi"/>
                <w:sz w:val="20"/>
                <w:szCs w:val="20"/>
              </w:rPr>
              <w:t>Sarcoma de células claras</w:t>
            </w:r>
          </w:p>
        </w:tc>
      </w:tr>
      <w:tr w:rsidR="00DD7AEA" w:rsidRPr="003E6A47" w14:paraId="2E1C18DA" w14:textId="77777777" w:rsidTr="00DD7AEA">
        <w:trPr>
          <w:trHeight w:val="245"/>
        </w:trPr>
        <w:tc>
          <w:tcPr>
            <w:tcW w:w="3940" w:type="dxa"/>
            <w:shd w:val="clear" w:color="auto" w:fill="auto"/>
            <w:vAlign w:val="bottom"/>
          </w:tcPr>
          <w:p w14:paraId="4B0EF68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Mixedema localizado</w:t>
            </w:r>
          </w:p>
        </w:tc>
        <w:tc>
          <w:tcPr>
            <w:tcW w:w="4400" w:type="dxa"/>
            <w:shd w:val="clear" w:color="auto" w:fill="auto"/>
            <w:vAlign w:val="bottom"/>
          </w:tcPr>
          <w:p w14:paraId="1814CFB9"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Plasmocitoma</w:t>
            </w:r>
            <w:proofErr w:type="spellEnd"/>
            <w:r w:rsidRPr="003E6A47">
              <w:rPr>
                <w:rFonts w:asciiTheme="majorHAnsi" w:eastAsia="Arial" w:hAnsiTheme="majorHAnsi" w:cstheme="majorHAnsi"/>
                <w:sz w:val="20"/>
                <w:szCs w:val="20"/>
              </w:rPr>
              <w:t xml:space="preserve"> extramedular</w:t>
            </w:r>
          </w:p>
        </w:tc>
        <w:tc>
          <w:tcPr>
            <w:tcW w:w="4940" w:type="dxa"/>
            <w:shd w:val="clear" w:color="auto" w:fill="auto"/>
            <w:vAlign w:val="bottom"/>
          </w:tcPr>
          <w:p w14:paraId="71719989"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Progonoma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melanótico</w:t>
            </w:r>
            <w:proofErr w:type="spellEnd"/>
          </w:p>
        </w:tc>
      </w:tr>
      <w:tr w:rsidR="00DD7AEA" w:rsidRPr="003E6A47" w14:paraId="1C01DFB1" w14:textId="77777777" w:rsidTr="00DD7AEA">
        <w:trPr>
          <w:trHeight w:val="245"/>
        </w:trPr>
        <w:tc>
          <w:tcPr>
            <w:tcW w:w="3940" w:type="dxa"/>
            <w:shd w:val="clear" w:color="auto" w:fill="auto"/>
            <w:vAlign w:val="bottom"/>
          </w:tcPr>
          <w:p w14:paraId="06F2353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Ganglión</w:t>
            </w:r>
            <w:proofErr w:type="spellEnd"/>
          </w:p>
        </w:tc>
        <w:tc>
          <w:tcPr>
            <w:tcW w:w="4400" w:type="dxa"/>
            <w:shd w:val="clear" w:color="auto" w:fill="auto"/>
            <w:vAlign w:val="bottom"/>
          </w:tcPr>
          <w:p w14:paraId="14F16165" w14:textId="77777777" w:rsidR="00DD7AEA" w:rsidRPr="003E6A47" w:rsidRDefault="00DD7AEA" w:rsidP="00DD7AEA">
            <w:pPr>
              <w:spacing w:line="245" w:lineRule="exact"/>
              <w:ind w:left="7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Ependimoma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mixopapilar</w:t>
            </w:r>
            <w:proofErr w:type="spellEnd"/>
          </w:p>
        </w:tc>
        <w:tc>
          <w:tcPr>
            <w:tcW w:w="4940" w:type="dxa"/>
            <w:shd w:val="clear" w:color="auto" w:fill="auto"/>
            <w:vAlign w:val="bottom"/>
          </w:tcPr>
          <w:p w14:paraId="0B321951" w14:textId="77777777" w:rsidR="00DD7AEA" w:rsidRPr="003E6A47" w:rsidRDefault="00DD7AEA" w:rsidP="00DD7AEA">
            <w:pPr>
              <w:spacing w:line="245" w:lineRule="exact"/>
              <w:ind w:left="8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Fibrohistiocitoma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angiomatoide</w:t>
            </w:r>
            <w:proofErr w:type="spellEnd"/>
          </w:p>
        </w:tc>
      </w:tr>
      <w:tr w:rsidR="00DD7AEA" w:rsidRPr="003E6A47" w14:paraId="23C6B625" w14:textId="77777777" w:rsidTr="00DD7AEA">
        <w:trPr>
          <w:trHeight w:val="245"/>
        </w:trPr>
        <w:tc>
          <w:tcPr>
            <w:tcW w:w="3940" w:type="dxa"/>
            <w:shd w:val="clear" w:color="auto" w:fill="auto"/>
            <w:vAlign w:val="bottom"/>
          </w:tcPr>
          <w:p w14:paraId="0EEF43A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gigantes de vaina</w:t>
            </w:r>
          </w:p>
        </w:tc>
        <w:tc>
          <w:tcPr>
            <w:tcW w:w="4400" w:type="dxa"/>
            <w:shd w:val="clear" w:color="auto" w:fill="auto"/>
            <w:vAlign w:val="bottom"/>
          </w:tcPr>
          <w:p w14:paraId="0C03E412" w14:textId="77777777" w:rsidR="00DD7AEA" w:rsidRPr="003E6A47" w:rsidRDefault="00DD7AEA" w:rsidP="00DD7AEA">
            <w:pPr>
              <w:spacing w:line="245" w:lineRule="exact"/>
              <w:ind w:left="44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940" w:type="dxa"/>
            <w:shd w:val="clear" w:color="auto" w:fill="auto"/>
            <w:vAlign w:val="bottom"/>
          </w:tcPr>
          <w:p w14:paraId="0C513E10"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w:t>
            </w:r>
            <w:proofErr w:type="spellStart"/>
            <w:r w:rsidRPr="003E6A47">
              <w:rPr>
                <w:rFonts w:asciiTheme="majorHAnsi" w:eastAsia="Arial" w:hAnsiTheme="majorHAnsi" w:cstheme="majorHAnsi"/>
                <w:sz w:val="20"/>
                <w:szCs w:val="20"/>
              </w:rPr>
              <w:t>rabdoide</w:t>
            </w:r>
            <w:proofErr w:type="spellEnd"/>
          </w:p>
        </w:tc>
      </w:tr>
      <w:tr w:rsidR="00DD7AEA" w:rsidRPr="003E6A47" w14:paraId="2373B7A8" w14:textId="77777777" w:rsidTr="00DD7AEA">
        <w:trPr>
          <w:trHeight w:val="245"/>
        </w:trPr>
        <w:tc>
          <w:tcPr>
            <w:tcW w:w="3940" w:type="dxa"/>
            <w:shd w:val="clear" w:color="auto" w:fill="auto"/>
            <w:vAlign w:val="bottom"/>
          </w:tcPr>
          <w:p w14:paraId="1946641D" w14:textId="77777777" w:rsidR="00DD7AEA" w:rsidRPr="003E6A47" w:rsidRDefault="00DD7AEA" w:rsidP="00DD7AEA">
            <w:pPr>
              <w:spacing w:line="245" w:lineRule="exact"/>
              <w:ind w:left="280"/>
              <w:rPr>
                <w:rFonts w:asciiTheme="majorHAnsi" w:eastAsia="Arial" w:hAnsiTheme="majorHAnsi" w:cstheme="majorHAnsi"/>
                <w:sz w:val="20"/>
                <w:szCs w:val="20"/>
              </w:rPr>
            </w:pPr>
            <w:r w:rsidRPr="003E6A47">
              <w:rPr>
                <w:rFonts w:asciiTheme="majorHAnsi" w:eastAsia="Arial" w:hAnsiTheme="majorHAnsi" w:cstheme="majorHAnsi"/>
                <w:sz w:val="20"/>
                <w:szCs w:val="20"/>
              </w:rPr>
              <w:t>tendinosa</w:t>
            </w:r>
          </w:p>
        </w:tc>
        <w:tc>
          <w:tcPr>
            <w:tcW w:w="4400" w:type="dxa"/>
            <w:shd w:val="clear" w:color="auto" w:fill="auto"/>
            <w:vAlign w:val="bottom"/>
          </w:tcPr>
          <w:p w14:paraId="3C7B68A1" w14:textId="77777777" w:rsidR="00DD7AEA" w:rsidRPr="003E6A47" w:rsidRDefault="00DD7AEA" w:rsidP="00DD7AEA">
            <w:pPr>
              <w:spacing w:line="245" w:lineRule="exact"/>
              <w:ind w:left="4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Fibrohistiocitoma</w:t>
            </w:r>
            <w:proofErr w:type="spellEnd"/>
            <w:r w:rsidRPr="003E6A47">
              <w:rPr>
                <w:rFonts w:asciiTheme="majorHAnsi" w:eastAsia="Arial" w:hAnsiTheme="majorHAnsi" w:cstheme="majorHAnsi"/>
                <w:sz w:val="20"/>
                <w:szCs w:val="20"/>
              </w:rPr>
              <w:t xml:space="preserve"> maligno</w:t>
            </w:r>
          </w:p>
        </w:tc>
        <w:tc>
          <w:tcPr>
            <w:tcW w:w="4940" w:type="dxa"/>
            <w:shd w:val="clear" w:color="auto" w:fill="auto"/>
            <w:vAlign w:val="bottom"/>
          </w:tcPr>
          <w:p w14:paraId="6569B5E3"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Tumores con fenotipo </w:t>
            </w:r>
            <w:proofErr w:type="spellStart"/>
            <w:r w:rsidRPr="003E6A47">
              <w:rPr>
                <w:rFonts w:asciiTheme="majorHAnsi" w:eastAsia="Arial" w:hAnsiTheme="majorHAnsi" w:cstheme="majorHAnsi"/>
                <w:sz w:val="20"/>
                <w:szCs w:val="20"/>
              </w:rPr>
              <w:t>rabdoide</w:t>
            </w:r>
            <w:proofErr w:type="spellEnd"/>
          </w:p>
        </w:tc>
      </w:tr>
      <w:tr w:rsidR="00DD7AEA" w:rsidRPr="003E6A47" w14:paraId="61C32A4D" w14:textId="77777777" w:rsidTr="00DD7AEA">
        <w:trPr>
          <w:trHeight w:val="245"/>
        </w:trPr>
        <w:tc>
          <w:tcPr>
            <w:tcW w:w="3940" w:type="dxa"/>
            <w:shd w:val="clear" w:color="auto" w:fill="auto"/>
            <w:vAlign w:val="bottom"/>
          </w:tcPr>
          <w:p w14:paraId="29597AF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Tenosinovitis </w:t>
            </w:r>
            <w:proofErr w:type="spellStart"/>
            <w:r w:rsidRPr="003E6A47">
              <w:rPr>
                <w:rFonts w:asciiTheme="majorHAnsi" w:eastAsia="Arial" w:hAnsiTheme="majorHAnsi" w:cstheme="majorHAnsi"/>
                <w:sz w:val="20"/>
                <w:szCs w:val="20"/>
              </w:rPr>
              <w:t>vellonodular</w:t>
            </w:r>
            <w:proofErr w:type="spellEnd"/>
            <w:r w:rsidRPr="003E6A47">
              <w:rPr>
                <w:rFonts w:asciiTheme="majorHAnsi" w:eastAsia="Arial" w:hAnsiTheme="majorHAnsi" w:cstheme="majorHAnsi"/>
                <w:sz w:val="20"/>
                <w:szCs w:val="20"/>
              </w:rPr>
              <w:t xml:space="preserve"> pigmentada</w:t>
            </w:r>
          </w:p>
        </w:tc>
        <w:tc>
          <w:tcPr>
            <w:tcW w:w="4400" w:type="dxa"/>
            <w:shd w:val="clear" w:color="auto" w:fill="auto"/>
            <w:vAlign w:val="bottom"/>
          </w:tcPr>
          <w:p w14:paraId="68CFA594" w14:textId="77777777" w:rsidR="00DD7AEA" w:rsidRPr="003E6A47" w:rsidRDefault="00DD7AEA" w:rsidP="00DD7AEA">
            <w:pPr>
              <w:spacing w:line="245" w:lineRule="exact"/>
              <w:ind w:left="440"/>
              <w:rPr>
                <w:rFonts w:asciiTheme="majorHAnsi" w:eastAsia="Arial" w:hAnsiTheme="majorHAnsi" w:cstheme="majorHAnsi"/>
                <w:sz w:val="20"/>
                <w:szCs w:val="20"/>
              </w:rPr>
            </w:pPr>
            <w:r w:rsidRPr="003E6A47">
              <w:rPr>
                <w:rFonts w:asciiTheme="majorHAnsi" w:eastAsia="Arial" w:hAnsiTheme="majorHAnsi" w:cstheme="majorHAnsi"/>
                <w:sz w:val="20"/>
                <w:szCs w:val="20"/>
              </w:rPr>
              <w:t>Sarcoma sinovial monofásico</w:t>
            </w:r>
          </w:p>
        </w:tc>
        <w:tc>
          <w:tcPr>
            <w:tcW w:w="4940" w:type="dxa"/>
            <w:shd w:val="clear" w:color="auto" w:fill="auto"/>
            <w:vAlign w:val="bottom"/>
          </w:tcPr>
          <w:p w14:paraId="01101A07" w14:textId="77777777" w:rsidR="00DD7AEA" w:rsidRPr="003E6A47" w:rsidRDefault="00DD7AEA" w:rsidP="00DD7AEA">
            <w:pPr>
              <w:spacing w:line="245" w:lineRule="exact"/>
              <w:ind w:left="6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Paracordoma</w:t>
            </w:r>
            <w:proofErr w:type="spellEnd"/>
          </w:p>
        </w:tc>
      </w:tr>
      <w:tr w:rsidR="00DD7AEA" w:rsidRPr="003E6A47" w14:paraId="724ECA0B" w14:textId="77777777" w:rsidTr="00DD7AEA">
        <w:trPr>
          <w:trHeight w:val="245"/>
        </w:trPr>
        <w:tc>
          <w:tcPr>
            <w:tcW w:w="3940" w:type="dxa"/>
            <w:shd w:val="clear" w:color="auto" w:fill="auto"/>
            <w:vAlign w:val="bottom"/>
          </w:tcPr>
          <w:p w14:paraId="173AA8D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Necrosis grasa</w:t>
            </w:r>
          </w:p>
        </w:tc>
        <w:tc>
          <w:tcPr>
            <w:tcW w:w="4400" w:type="dxa"/>
            <w:shd w:val="clear" w:color="auto" w:fill="auto"/>
            <w:vAlign w:val="bottom"/>
          </w:tcPr>
          <w:p w14:paraId="406AF487" w14:textId="77777777" w:rsidR="00DD7AEA" w:rsidRPr="003E6A47" w:rsidRDefault="00DD7AEA" w:rsidP="00DD7AEA">
            <w:pPr>
              <w:spacing w:line="245" w:lineRule="exact"/>
              <w:ind w:left="4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de </w:t>
            </w:r>
            <w:proofErr w:type="spellStart"/>
            <w:r w:rsidRPr="003E6A47">
              <w:rPr>
                <w:rFonts w:asciiTheme="majorHAnsi" w:eastAsia="Arial" w:hAnsiTheme="majorHAnsi" w:cstheme="majorHAnsi"/>
                <w:sz w:val="20"/>
                <w:szCs w:val="20"/>
              </w:rPr>
              <w:t>Askin</w:t>
            </w:r>
            <w:proofErr w:type="spellEnd"/>
          </w:p>
        </w:tc>
        <w:tc>
          <w:tcPr>
            <w:tcW w:w="4940" w:type="dxa"/>
            <w:shd w:val="clear" w:color="auto" w:fill="auto"/>
            <w:vAlign w:val="bottom"/>
          </w:tcPr>
          <w:p w14:paraId="6233A506"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Tumor de células pequeñas </w:t>
            </w:r>
            <w:proofErr w:type="spellStart"/>
            <w:r w:rsidRPr="003E6A47">
              <w:rPr>
                <w:rFonts w:asciiTheme="majorHAnsi" w:eastAsia="Arial" w:hAnsiTheme="majorHAnsi" w:cstheme="majorHAnsi"/>
                <w:sz w:val="20"/>
                <w:szCs w:val="20"/>
              </w:rPr>
              <w:t>desmoplásico</w:t>
            </w:r>
            <w:proofErr w:type="spellEnd"/>
          </w:p>
        </w:tc>
      </w:tr>
      <w:tr w:rsidR="00DD7AEA" w:rsidRPr="003E6A47" w14:paraId="5CC4D406" w14:textId="77777777" w:rsidTr="00DD7AEA">
        <w:trPr>
          <w:trHeight w:val="245"/>
        </w:trPr>
        <w:tc>
          <w:tcPr>
            <w:tcW w:w="3940" w:type="dxa"/>
            <w:shd w:val="clear" w:color="auto" w:fill="auto"/>
            <w:vAlign w:val="bottom"/>
          </w:tcPr>
          <w:p w14:paraId="53A9F34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Lipoma</w:t>
            </w:r>
          </w:p>
        </w:tc>
        <w:tc>
          <w:tcPr>
            <w:tcW w:w="4400" w:type="dxa"/>
            <w:shd w:val="clear" w:color="auto" w:fill="auto"/>
            <w:vAlign w:val="bottom"/>
          </w:tcPr>
          <w:p w14:paraId="39E76248" w14:textId="77777777" w:rsidR="00DD7AEA" w:rsidRPr="003E6A47" w:rsidRDefault="00DD7AEA" w:rsidP="00DD7AEA">
            <w:pPr>
              <w:spacing w:line="245" w:lineRule="exact"/>
              <w:ind w:left="44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Sarcoma </w:t>
            </w:r>
            <w:proofErr w:type="spellStart"/>
            <w:r w:rsidRPr="003E6A47">
              <w:rPr>
                <w:rFonts w:asciiTheme="majorHAnsi" w:eastAsia="Arial" w:hAnsiTheme="majorHAnsi" w:cstheme="majorHAnsi"/>
                <w:sz w:val="20"/>
                <w:szCs w:val="20"/>
              </w:rPr>
              <w:t>miofribroblástico</w:t>
            </w:r>
            <w:proofErr w:type="spellEnd"/>
          </w:p>
        </w:tc>
        <w:tc>
          <w:tcPr>
            <w:tcW w:w="4940" w:type="dxa"/>
            <w:shd w:val="clear" w:color="auto" w:fill="auto"/>
            <w:vAlign w:val="bottom"/>
          </w:tcPr>
          <w:p w14:paraId="7CB23C6B" w14:textId="77777777" w:rsidR="00DD7AEA" w:rsidRPr="003E6A47" w:rsidRDefault="00DD7AEA" w:rsidP="00DD7AEA">
            <w:pPr>
              <w:spacing w:line="245" w:lineRule="exact"/>
              <w:ind w:left="920"/>
              <w:rPr>
                <w:rFonts w:asciiTheme="majorHAnsi" w:eastAsia="Arial" w:hAnsiTheme="majorHAnsi" w:cstheme="majorHAnsi"/>
                <w:sz w:val="20"/>
                <w:szCs w:val="20"/>
              </w:rPr>
            </w:pPr>
            <w:r w:rsidRPr="003E6A47">
              <w:rPr>
                <w:rFonts w:asciiTheme="majorHAnsi" w:eastAsia="Arial" w:hAnsiTheme="majorHAnsi" w:cstheme="majorHAnsi"/>
                <w:sz w:val="20"/>
                <w:szCs w:val="20"/>
              </w:rPr>
              <w:t>intrabdominal</w:t>
            </w:r>
          </w:p>
        </w:tc>
      </w:tr>
      <w:tr w:rsidR="00DD7AEA" w:rsidRPr="003E6A47" w14:paraId="29217140" w14:textId="77777777" w:rsidTr="00DD7AEA">
        <w:trPr>
          <w:trHeight w:val="245"/>
        </w:trPr>
        <w:tc>
          <w:tcPr>
            <w:tcW w:w="3940" w:type="dxa"/>
            <w:shd w:val="clear" w:color="auto" w:fill="auto"/>
            <w:vAlign w:val="bottom"/>
          </w:tcPr>
          <w:p w14:paraId="0606CD77"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w:t>
            </w:r>
          </w:p>
        </w:tc>
        <w:tc>
          <w:tcPr>
            <w:tcW w:w="4400" w:type="dxa"/>
            <w:shd w:val="clear" w:color="auto" w:fill="auto"/>
            <w:vAlign w:val="bottom"/>
          </w:tcPr>
          <w:p w14:paraId="4E04F531"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2F3F4406" w14:textId="77777777" w:rsidR="00DD7AEA" w:rsidRPr="003E6A47" w:rsidRDefault="00DD7AEA" w:rsidP="00DD7AEA">
            <w:pPr>
              <w:spacing w:line="245" w:lineRule="exact"/>
              <w:ind w:left="64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 xml:space="preserve">Sarcoma sinovial y </w:t>
            </w:r>
            <w:proofErr w:type="spellStart"/>
            <w:r w:rsidRPr="003E6A47">
              <w:rPr>
                <w:rFonts w:asciiTheme="majorHAnsi" w:eastAsia="Arial" w:hAnsiTheme="majorHAnsi" w:cstheme="majorHAnsi"/>
                <w:w w:val="96"/>
                <w:sz w:val="20"/>
                <w:szCs w:val="20"/>
              </w:rPr>
              <w:t>schwannoma</w:t>
            </w:r>
            <w:proofErr w:type="spellEnd"/>
            <w:r w:rsidRPr="003E6A47">
              <w:rPr>
                <w:rFonts w:asciiTheme="majorHAnsi" w:eastAsia="Arial" w:hAnsiTheme="majorHAnsi" w:cstheme="majorHAnsi"/>
                <w:w w:val="96"/>
                <w:sz w:val="20"/>
                <w:szCs w:val="20"/>
              </w:rPr>
              <w:t xml:space="preserve"> maligno con</w:t>
            </w:r>
          </w:p>
        </w:tc>
      </w:tr>
      <w:tr w:rsidR="00DD7AEA" w:rsidRPr="003E6A47" w14:paraId="3033001F" w14:textId="77777777" w:rsidTr="00DD7AEA">
        <w:trPr>
          <w:trHeight w:val="245"/>
        </w:trPr>
        <w:tc>
          <w:tcPr>
            <w:tcW w:w="3940" w:type="dxa"/>
            <w:shd w:val="clear" w:color="auto" w:fill="auto"/>
            <w:vAlign w:val="bottom"/>
          </w:tcPr>
          <w:p w14:paraId="03025A47"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Hibernoma</w:t>
            </w:r>
            <w:proofErr w:type="spellEnd"/>
          </w:p>
        </w:tc>
        <w:tc>
          <w:tcPr>
            <w:tcW w:w="4400" w:type="dxa"/>
            <w:shd w:val="clear" w:color="auto" w:fill="auto"/>
            <w:vAlign w:val="bottom"/>
          </w:tcPr>
          <w:p w14:paraId="0C4E07D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288FD033" w14:textId="77777777" w:rsidR="00DD7AEA" w:rsidRPr="003E6A47" w:rsidRDefault="00DD7AEA" w:rsidP="00DD7AEA">
            <w:pPr>
              <w:spacing w:line="245" w:lineRule="exact"/>
              <w:ind w:left="92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fibras </w:t>
            </w:r>
            <w:proofErr w:type="spellStart"/>
            <w:r w:rsidRPr="003E6A47">
              <w:rPr>
                <w:rFonts w:asciiTheme="majorHAnsi" w:eastAsia="Arial" w:hAnsiTheme="majorHAnsi" w:cstheme="majorHAnsi"/>
                <w:sz w:val="20"/>
                <w:szCs w:val="20"/>
              </w:rPr>
              <w:t>amiantoides</w:t>
            </w:r>
            <w:proofErr w:type="spellEnd"/>
          </w:p>
        </w:tc>
      </w:tr>
      <w:tr w:rsidR="00DD7AEA" w:rsidRPr="003E6A47" w14:paraId="53C0726F" w14:textId="77777777" w:rsidTr="00DD7AEA">
        <w:trPr>
          <w:trHeight w:val="245"/>
        </w:trPr>
        <w:tc>
          <w:tcPr>
            <w:tcW w:w="3940" w:type="dxa"/>
            <w:shd w:val="clear" w:color="auto" w:fill="auto"/>
            <w:vAlign w:val="bottom"/>
          </w:tcPr>
          <w:p w14:paraId="2F987A6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Leiomioma</w:t>
            </w:r>
          </w:p>
        </w:tc>
        <w:tc>
          <w:tcPr>
            <w:tcW w:w="4400" w:type="dxa"/>
            <w:shd w:val="clear" w:color="auto" w:fill="auto"/>
            <w:vAlign w:val="bottom"/>
          </w:tcPr>
          <w:p w14:paraId="079D3234"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349BB01F" w14:textId="77777777" w:rsidR="00DD7AEA" w:rsidRPr="003E6A47" w:rsidRDefault="00DD7AEA" w:rsidP="00DD7AEA">
            <w:pPr>
              <w:spacing w:line="245" w:lineRule="exact"/>
              <w:ind w:left="64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Neurotequeoma</w:t>
            </w:r>
            <w:proofErr w:type="spellEnd"/>
          </w:p>
        </w:tc>
      </w:tr>
      <w:tr w:rsidR="00DD7AEA" w:rsidRPr="003E6A47" w14:paraId="2B7B1DCB" w14:textId="77777777" w:rsidTr="00DD7AEA">
        <w:trPr>
          <w:trHeight w:val="245"/>
        </w:trPr>
        <w:tc>
          <w:tcPr>
            <w:tcW w:w="3940" w:type="dxa"/>
            <w:shd w:val="clear" w:color="auto" w:fill="auto"/>
            <w:vAlign w:val="bottom"/>
          </w:tcPr>
          <w:p w14:paraId="18F2F45D"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w:t>
            </w:r>
          </w:p>
        </w:tc>
        <w:tc>
          <w:tcPr>
            <w:tcW w:w="4400" w:type="dxa"/>
            <w:shd w:val="clear" w:color="auto" w:fill="auto"/>
            <w:vAlign w:val="bottom"/>
          </w:tcPr>
          <w:p w14:paraId="3B956276"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6CEF1810" w14:textId="77777777" w:rsidR="00DD7AEA" w:rsidRPr="003E6A47" w:rsidRDefault="00DD7AEA" w:rsidP="00DD7AEA">
            <w:pPr>
              <w:spacing w:line="245" w:lineRule="exact"/>
              <w:ind w:left="640"/>
              <w:rPr>
                <w:rFonts w:asciiTheme="majorHAnsi" w:eastAsia="Arial" w:hAnsiTheme="majorHAnsi" w:cstheme="majorHAnsi"/>
                <w:sz w:val="20"/>
                <w:szCs w:val="20"/>
              </w:rPr>
            </w:pPr>
            <w:r w:rsidRPr="003E6A47">
              <w:rPr>
                <w:rFonts w:asciiTheme="majorHAnsi" w:eastAsia="Arial" w:hAnsiTheme="majorHAnsi" w:cstheme="majorHAnsi"/>
                <w:sz w:val="20"/>
                <w:szCs w:val="20"/>
              </w:rPr>
              <w:t>Fibrosarcoma epitelioide esclerosante</w:t>
            </w:r>
          </w:p>
        </w:tc>
      </w:tr>
      <w:tr w:rsidR="00DD7AEA" w:rsidRPr="003E6A47" w14:paraId="3788E5DB" w14:textId="77777777" w:rsidTr="00DD7AEA">
        <w:trPr>
          <w:trHeight w:val="245"/>
        </w:trPr>
        <w:tc>
          <w:tcPr>
            <w:tcW w:w="3940" w:type="dxa"/>
            <w:shd w:val="clear" w:color="auto" w:fill="auto"/>
            <w:vAlign w:val="bottom"/>
          </w:tcPr>
          <w:p w14:paraId="2D32B18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metastásicos</w:t>
            </w:r>
          </w:p>
        </w:tc>
        <w:tc>
          <w:tcPr>
            <w:tcW w:w="4400" w:type="dxa"/>
            <w:shd w:val="clear" w:color="auto" w:fill="auto"/>
            <w:vAlign w:val="bottom"/>
          </w:tcPr>
          <w:p w14:paraId="0CD0D459"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426F011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A19538C" w14:textId="77777777" w:rsidTr="00DD7AEA">
        <w:trPr>
          <w:trHeight w:val="490"/>
        </w:trPr>
        <w:tc>
          <w:tcPr>
            <w:tcW w:w="3940" w:type="dxa"/>
            <w:shd w:val="clear" w:color="auto" w:fill="auto"/>
            <w:vAlign w:val="bottom"/>
          </w:tcPr>
          <w:p w14:paraId="19E6E5FE" w14:textId="77777777" w:rsidR="00DD7AEA" w:rsidRPr="003E6A47" w:rsidRDefault="00DD7AEA" w:rsidP="00DD7AEA">
            <w:pPr>
              <w:spacing w:line="0" w:lineRule="atLeast"/>
              <w:rPr>
                <w:rFonts w:asciiTheme="majorHAnsi" w:eastAsia="Arial" w:hAnsiTheme="majorHAnsi" w:cstheme="majorHAnsi"/>
                <w:b/>
                <w:i/>
                <w:sz w:val="20"/>
                <w:szCs w:val="20"/>
              </w:rPr>
            </w:pPr>
            <w:r w:rsidRPr="003E6A47">
              <w:rPr>
                <w:rFonts w:asciiTheme="majorHAnsi" w:eastAsia="Arial" w:hAnsiTheme="majorHAnsi" w:cstheme="majorHAnsi"/>
                <w:b/>
                <w:i/>
                <w:sz w:val="20"/>
                <w:szCs w:val="20"/>
              </w:rPr>
              <w:t>HUESOS</w:t>
            </w:r>
          </w:p>
        </w:tc>
        <w:tc>
          <w:tcPr>
            <w:tcW w:w="4400" w:type="dxa"/>
            <w:shd w:val="clear" w:color="auto" w:fill="auto"/>
            <w:vAlign w:val="bottom"/>
          </w:tcPr>
          <w:p w14:paraId="4A11F62C"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940" w:type="dxa"/>
            <w:shd w:val="clear" w:color="auto" w:fill="auto"/>
            <w:vAlign w:val="bottom"/>
          </w:tcPr>
          <w:p w14:paraId="2E1DD8F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8BA31EE" w14:textId="77777777" w:rsidTr="00DD7AEA">
        <w:trPr>
          <w:trHeight w:val="245"/>
        </w:trPr>
        <w:tc>
          <w:tcPr>
            <w:tcW w:w="3940" w:type="dxa"/>
            <w:shd w:val="clear" w:color="auto" w:fill="auto"/>
            <w:vAlign w:val="bottom"/>
          </w:tcPr>
          <w:p w14:paraId="48A6F734"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Condroma</w:t>
            </w:r>
          </w:p>
        </w:tc>
        <w:tc>
          <w:tcPr>
            <w:tcW w:w="4400" w:type="dxa"/>
            <w:shd w:val="clear" w:color="auto" w:fill="auto"/>
            <w:vAlign w:val="bottom"/>
          </w:tcPr>
          <w:p w14:paraId="48665B75" w14:textId="77777777" w:rsidR="00DD7AEA" w:rsidRPr="003E6A47" w:rsidRDefault="00DD7AEA" w:rsidP="00DD7AEA">
            <w:pPr>
              <w:spacing w:line="245" w:lineRule="exact"/>
              <w:ind w:left="3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Adamantinoma</w:t>
            </w:r>
            <w:proofErr w:type="spellEnd"/>
          </w:p>
        </w:tc>
        <w:tc>
          <w:tcPr>
            <w:tcW w:w="4940" w:type="dxa"/>
            <w:shd w:val="clear" w:color="auto" w:fill="auto"/>
            <w:vAlign w:val="bottom"/>
          </w:tcPr>
          <w:p w14:paraId="19CF81FB"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 de </w:t>
            </w:r>
            <w:proofErr w:type="spellStart"/>
            <w:r w:rsidRPr="003E6A47">
              <w:rPr>
                <w:rFonts w:asciiTheme="majorHAnsi" w:eastAsia="Arial" w:hAnsiTheme="majorHAnsi" w:cstheme="majorHAnsi"/>
                <w:sz w:val="20"/>
                <w:szCs w:val="20"/>
              </w:rPr>
              <w:t>Morquio</w:t>
            </w:r>
            <w:proofErr w:type="spellEnd"/>
          </w:p>
        </w:tc>
      </w:tr>
      <w:tr w:rsidR="00DD7AEA" w:rsidRPr="003E6A47" w14:paraId="442288B4" w14:textId="77777777" w:rsidTr="00DD7AEA">
        <w:trPr>
          <w:trHeight w:val="245"/>
        </w:trPr>
        <w:tc>
          <w:tcPr>
            <w:tcW w:w="3940" w:type="dxa"/>
            <w:shd w:val="clear" w:color="auto" w:fill="auto"/>
            <w:vAlign w:val="bottom"/>
          </w:tcPr>
          <w:p w14:paraId="2A1A56B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Condroblastoma</w:t>
            </w:r>
          </w:p>
        </w:tc>
        <w:tc>
          <w:tcPr>
            <w:tcW w:w="4400" w:type="dxa"/>
            <w:shd w:val="clear" w:color="auto" w:fill="auto"/>
            <w:vAlign w:val="bottom"/>
          </w:tcPr>
          <w:p w14:paraId="4F7CBF55"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Callo exuberante</w:t>
            </w:r>
          </w:p>
        </w:tc>
        <w:tc>
          <w:tcPr>
            <w:tcW w:w="4940" w:type="dxa"/>
            <w:shd w:val="clear" w:color="auto" w:fill="auto"/>
            <w:vAlign w:val="bottom"/>
          </w:tcPr>
          <w:p w14:paraId="7FC5037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Enfermedad de </w:t>
            </w:r>
            <w:proofErr w:type="spellStart"/>
            <w:r w:rsidRPr="003E6A47">
              <w:rPr>
                <w:rFonts w:asciiTheme="majorHAnsi" w:eastAsia="Arial" w:hAnsiTheme="majorHAnsi" w:cstheme="majorHAnsi"/>
                <w:sz w:val="20"/>
                <w:szCs w:val="20"/>
              </w:rPr>
              <w:t>Hürler</w:t>
            </w:r>
            <w:proofErr w:type="spellEnd"/>
          </w:p>
        </w:tc>
      </w:tr>
      <w:tr w:rsidR="00DD7AEA" w:rsidRPr="003E6A47" w14:paraId="051DFDEE" w14:textId="77777777" w:rsidTr="00DD7AEA">
        <w:trPr>
          <w:trHeight w:val="245"/>
        </w:trPr>
        <w:tc>
          <w:tcPr>
            <w:tcW w:w="3940" w:type="dxa"/>
            <w:shd w:val="clear" w:color="auto" w:fill="auto"/>
            <w:vAlign w:val="bottom"/>
          </w:tcPr>
          <w:p w14:paraId="7BE33C20"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Cordoma</w:t>
            </w:r>
            <w:proofErr w:type="spellEnd"/>
          </w:p>
        </w:tc>
        <w:tc>
          <w:tcPr>
            <w:tcW w:w="4400" w:type="dxa"/>
            <w:shd w:val="clear" w:color="auto" w:fill="auto"/>
            <w:vAlign w:val="bottom"/>
          </w:tcPr>
          <w:p w14:paraId="5786968D"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 bien diferenciado</w:t>
            </w:r>
          </w:p>
        </w:tc>
        <w:tc>
          <w:tcPr>
            <w:tcW w:w="4940" w:type="dxa"/>
            <w:shd w:val="clear" w:color="auto" w:fill="auto"/>
            <w:vAlign w:val="bottom"/>
          </w:tcPr>
          <w:p w14:paraId="614A9409"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S. de Hunter</w:t>
            </w:r>
          </w:p>
        </w:tc>
      </w:tr>
      <w:tr w:rsidR="00DD7AEA" w:rsidRPr="003E6A47" w14:paraId="48E3DF23" w14:textId="77777777" w:rsidTr="00DD7AEA">
        <w:trPr>
          <w:trHeight w:val="245"/>
        </w:trPr>
        <w:tc>
          <w:tcPr>
            <w:tcW w:w="3940" w:type="dxa"/>
            <w:shd w:val="clear" w:color="auto" w:fill="auto"/>
            <w:vAlign w:val="bottom"/>
          </w:tcPr>
          <w:p w14:paraId="6AA3531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Displasia fibrosa</w:t>
            </w:r>
          </w:p>
        </w:tc>
        <w:tc>
          <w:tcPr>
            <w:tcW w:w="4400" w:type="dxa"/>
            <w:shd w:val="clear" w:color="auto" w:fill="auto"/>
            <w:vAlign w:val="bottom"/>
          </w:tcPr>
          <w:p w14:paraId="16B6E1E9"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 mesenquimatoso</w:t>
            </w:r>
          </w:p>
        </w:tc>
        <w:tc>
          <w:tcPr>
            <w:tcW w:w="4940" w:type="dxa"/>
            <w:shd w:val="clear" w:color="auto" w:fill="auto"/>
            <w:vAlign w:val="bottom"/>
          </w:tcPr>
          <w:p w14:paraId="0105719A"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S. de San Filippo</w:t>
            </w:r>
          </w:p>
        </w:tc>
      </w:tr>
      <w:tr w:rsidR="00DD7AEA" w:rsidRPr="003E6A47" w14:paraId="4C39C5E8" w14:textId="77777777" w:rsidTr="00DD7AEA">
        <w:trPr>
          <w:trHeight w:val="245"/>
        </w:trPr>
        <w:tc>
          <w:tcPr>
            <w:tcW w:w="3940" w:type="dxa"/>
            <w:shd w:val="clear" w:color="auto" w:fill="auto"/>
            <w:vAlign w:val="bottom"/>
          </w:tcPr>
          <w:p w14:paraId="68F4126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Fibroma no osificante</w:t>
            </w:r>
          </w:p>
        </w:tc>
        <w:tc>
          <w:tcPr>
            <w:tcW w:w="4400" w:type="dxa"/>
            <w:shd w:val="clear" w:color="auto" w:fill="auto"/>
            <w:vAlign w:val="bottom"/>
          </w:tcPr>
          <w:p w14:paraId="7673437F"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Defecto fibroso </w:t>
            </w:r>
            <w:proofErr w:type="spellStart"/>
            <w:r w:rsidRPr="003E6A47">
              <w:rPr>
                <w:rFonts w:asciiTheme="majorHAnsi" w:eastAsia="Arial" w:hAnsiTheme="majorHAnsi" w:cstheme="majorHAnsi"/>
                <w:sz w:val="20"/>
                <w:szCs w:val="20"/>
              </w:rPr>
              <w:t>metafisiario</w:t>
            </w:r>
            <w:proofErr w:type="spellEnd"/>
          </w:p>
        </w:tc>
        <w:tc>
          <w:tcPr>
            <w:tcW w:w="4940" w:type="dxa"/>
            <w:shd w:val="clear" w:color="auto" w:fill="auto"/>
            <w:vAlign w:val="bottom"/>
          </w:tcPr>
          <w:p w14:paraId="3EF15AEB"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 de </w:t>
            </w:r>
            <w:proofErr w:type="spellStart"/>
            <w:r w:rsidRPr="003E6A47">
              <w:rPr>
                <w:rFonts w:asciiTheme="majorHAnsi" w:eastAsia="Arial" w:hAnsiTheme="majorHAnsi" w:cstheme="majorHAnsi"/>
                <w:sz w:val="20"/>
                <w:szCs w:val="20"/>
              </w:rPr>
              <w:t>Schete</w:t>
            </w:r>
            <w:proofErr w:type="spellEnd"/>
          </w:p>
        </w:tc>
      </w:tr>
      <w:tr w:rsidR="00DD7AEA" w:rsidRPr="003E6A47" w14:paraId="1965B112" w14:textId="77777777" w:rsidTr="00DD7AEA">
        <w:trPr>
          <w:trHeight w:val="245"/>
        </w:trPr>
        <w:tc>
          <w:tcPr>
            <w:tcW w:w="3940" w:type="dxa"/>
            <w:shd w:val="clear" w:color="auto" w:fill="auto"/>
            <w:vAlign w:val="bottom"/>
          </w:tcPr>
          <w:p w14:paraId="5F6A3BA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Infarto óseo</w:t>
            </w:r>
          </w:p>
        </w:tc>
        <w:tc>
          <w:tcPr>
            <w:tcW w:w="4400" w:type="dxa"/>
            <w:shd w:val="clear" w:color="auto" w:fill="auto"/>
            <w:vAlign w:val="bottom"/>
          </w:tcPr>
          <w:p w14:paraId="097E9457"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Fibroma condromixoide</w:t>
            </w:r>
          </w:p>
        </w:tc>
        <w:tc>
          <w:tcPr>
            <w:tcW w:w="4940" w:type="dxa"/>
            <w:shd w:val="clear" w:color="auto" w:fill="auto"/>
            <w:vAlign w:val="bottom"/>
          </w:tcPr>
          <w:p w14:paraId="580D82F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 de </w:t>
            </w:r>
            <w:proofErr w:type="spellStart"/>
            <w:r w:rsidRPr="003E6A47">
              <w:rPr>
                <w:rFonts w:asciiTheme="majorHAnsi" w:eastAsia="Arial" w:hAnsiTheme="majorHAnsi" w:cstheme="majorHAnsi"/>
                <w:sz w:val="20"/>
                <w:szCs w:val="20"/>
              </w:rPr>
              <w:t>Maroteau</w:t>
            </w:r>
            <w:proofErr w:type="spellEnd"/>
            <w:r w:rsidRPr="003E6A47">
              <w:rPr>
                <w:rFonts w:asciiTheme="majorHAnsi" w:eastAsia="Arial" w:hAnsiTheme="majorHAnsi" w:cstheme="majorHAnsi"/>
                <w:sz w:val="20"/>
                <w:szCs w:val="20"/>
              </w:rPr>
              <w:t xml:space="preserve"> y Lamy</w:t>
            </w:r>
          </w:p>
        </w:tc>
      </w:tr>
      <w:tr w:rsidR="00DD7AEA" w:rsidRPr="003E6A47" w14:paraId="6FED49FA" w14:textId="77777777" w:rsidTr="00DD7AEA">
        <w:trPr>
          <w:trHeight w:val="245"/>
        </w:trPr>
        <w:tc>
          <w:tcPr>
            <w:tcW w:w="3940" w:type="dxa"/>
            <w:shd w:val="clear" w:color="auto" w:fill="auto"/>
            <w:vAlign w:val="bottom"/>
          </w:tcPr>
          <w:p w14:paraId="6D46BEA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Hemangioma</w:t>
            </w:r>
          </w:p>
        </w:tc>
        <w:tc>
          <w:tcPr>
            <w:tcW w:w="4400" w:type="dxa"/>
            <w:shd w:val="clear" w:color="auto" w:fill="auto"/>
            <w:vAlign w:val="bottom"/>
          </w:tcPr>
          <w:p w14:paraId="4E0BFE14"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Necrosis aséptica</w:t>
            </w:r>
          </w:p>
        </w:tc>
        <w:tc>
          <w:tcPr>
            <w:tcW w:w="4940" w:type="dxa"/>
            <w:shd w:val="clear" w:color="auto" w:fill="auto"/>
            <w:vAlign w:val="bottom"/>
          </w:tcPr>
          <w:p w14:paraId="3D1F2C25"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Osteogénesis imperfecta</w:t>
            </w:r>
          </w:p>
        </w:tc>
      </w:tr>
      <w:tr w:rsidR="00DD7AEA" w:rsidRPr="003E6A47" w14:paraId="7128588E" w14:textId="77777777" w:rsidTr="00DD7AEA">
        <w:trPr>
          <w:trHeight w:val="245"/>
        </w:trPr>
        <w:tc>
          <w:tcPr>
            <w:tcW w:w="3940" w:type="dxa"/>
            <w:shd w:val="clear" w:color="auto" w:fill="auto"/>
            <w:vAlign w:val="bottom"/>
          </w:tcPr>
          <w:p w14:paraId="7D3BE10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Lipoma</w:t>
            </w:r>
          </w:p>
        </w:tc>
        <w:tc>
          <w:tcPr>
            <w:tcW w:w="4400" w:type="dxa"/>
            <w:shd w:val="clear" w:color="auto" w:fill="auto"/>
            <w:vAlign w:val="bottom"/>
          </w:tcPr>
          <w:p w14:paraId="7D35727B" w14:textId="77777777" w:rsidR="00DD7AEA" w:rsidRPr="003E6A47" w:rsidRDefault="00DD7AEA" w:rsidP="00DD7AEA">
            <w:pPr>
              <w:spacing w:line="245" w:lineRule="exact"/>
              <w:ind w:left="3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Osteroporosis</w:t>
            </w:r>
            <w:proofErr w:type="spellEnd"/>
            <w:r w:rsidRPr="003E6A47">
              <w:rPr>
                <w:rFonts w:asciiTheme="majorHAnsi" w:eastAsia="Arial" w:hAnsiTheme="majorHAnsi" w:cstheme="majorHAnsi"/>
                <w:sz w:val="20"/>
                <w:szCs w:val="20"/>
              </w:rPr>
              <w:t xml:space="preserve"> y </w:t>
            </w:r>
            <w:proofErr w:type="spellStart"/>
            <w:r w:rsidRPr="003E6A47">
              <w:rPr>
                <w:rFonts w:asciiTheme="majorHAnsi" w:eastAsia="Arial" w:hAnsiTheme="majorHAnsi" w:cstheme="majorHAnsi"/>
                <w:sz w:val="20"/>
                <w:szCs w:val="20"/>
              </w:rPr>
              <w:t>osteomalasia</w:t>
            </w:r>
            <w:proofErr w:type="spellEnd"/>
          </w:p>
        </w:tc>
        <w:tc>
          <w:tcPr>
            <w:tcW w:w="4940" w:type="dxa"/>
            <w:shd w:val="clear" w:color="auto" w:fill="auto"/>
            <w:vAlign w:val="bottom"/>
          </w:tcPr>
          <w:p w14:paraId="0675D2E5"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Osteocondritis </w:t>
            </w:r>
            <w:proofErr w:type="spellStart"/>
            <w:r w:rsidRPr="003E6A47">
              <w:rPr>
                <w:rFonts w:asciiTheme="majorHAnsi" w:eastAsia="Arial" w:hAnsiTheme="majorHAnsi" w:cstheme="majorHAnsi"/>
                <w:sz w:val="20"/>
                <w:szCs w:val="20"/>
              </w:rPr>
              <w:t>disecans</w:t>
            </w:r>
            <w:proofErr w:type="spellEnd"/>
          </w:p>
        </w:tc>
      </w:tr>
      <w:tr w:rsidR="00DD7AEA" w:rsidRPr="003E6A47" w14:paraId="343F35CB" w14:textId="77777777" w:rsidTr="00DD7AEA">
        <w:trPr>
          <w:trHeight w:val="245"/>
        </w:trPr>
        <w:tc>
          <w:tcPr>
            <w:tcW w:w="3940" w:type="dxa"/>
            <w:shd w:val="clear" w:color="auto" w:fill="auto"/>
            <w:vAlign w:val="bottom"/>
          </w:tcPr>
          <w:p w14:paraId="33DA36B9"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Mieloma múltiple</w:t>
            </w:r>
          </w:p>
        </w:tc>
        <w:tc>
          <w:tcPr>
            <w:tcW w:w="4400" w:type="dxa"/>
            <w:shd w:val="clear" w:color="auto" w:fill="auto"/>
            <w:vAlign w:val="bottom"/>
          </w:tcPr>
          <w:p w14:paraId="557229DA"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Fibrosarcoma</w:t>
            </w:r>
          </w:p>
        </w:tc>
        <w:tc>
          <w:tcPr>
            <w:tcW w:w="4940" w:type="dxa"/>
            <w:shd w:val="clear" w:color="auto" w:fill="auto"/>
            <w:vAlign w:val="bottom"/>
          </w:tcPr>
          <w:p w14:paraId="17BC7773"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Tumores metastáticos</w:t>
            </w:r>
          </w:p>
        </w:tc>
      </w:tr>
      <w:tr w:rsidR="00DD7AEA" w:rsidRPr="003E6A47" w14:paraId="2F4A6376" w14:textId="77777777" w:rsidTr="00DD7AEA">
        <w:trPr>
          <w:trHeight w:val="245"/>
        </w:trPr>
        <w:tc>
          <w:tcPr>
            <w:tcW w:w="3940" w:type="dxa"/>
            <w:shd w:val="clear" w:color="auto" w:fill="auto"/>
            <w:vAlign w:val="bottom"/>
          </w:tcPr>
          <w:p w14:paraId="77FF7D5E"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Osteocondroma</w:t>
            </w:r>
          </w:p>
        </w:tc>
        <w:tc>
          <w:tcPr>
            <w:tcW w:w="4400" w:type="dxa"/>
            <w:shd w:val="clear" w:color="auto" w:fill="auto"/>
            <w:vAlign w:val="bottom"/>
          </w:tcPr>
          <w:p w14:paraId="1F796A13" w14:textId="77777777" w:rsidR="00DD7AEA" w:rsidRPr="003E6A47" w:rsidRDefault="00DD7AEA" w:rsidP="00DD7AEA">
            <w:pPr>
              <w:spacing w:line="245" w:lineRule="exact"/>
              <w:ind w:left="380"/>
              <w:rPr>
                <w:rFonts w:asciiTheme="majorHAnsi" w:eastAsia="Arial" w:hAnsiTheme="majorHAnsi" w:cstheme="majorHAnsi"/>
                <w:sz w:val="20"/>
                <w:szCs w:val="20"/>
              </w:rPr>
            </w:pPr>
            <w:r w:rsidRPr="003E6A47">
              <w:rPr>
                <w:rFonts w:asciiTheme="majorHAnsi" w:eastAsia="Arial" w:hAnsiTheme="majorHAnsi" w:cstheme="majorHAnsi"/>
                <w:sz w:val="20"/>
                <w:szCs w:val="20"/>
              </w:rPr>
              <w:t>Quiste óseo unicameral</w:t>
            </w:r>
          </w:p>
        </w:tc>
        <w:tc>
          <w:tcPr>
            <w:tcW w:w="4940" w:type="dxa"/>
            <w:shd w:val="clear" w:color="auto" w:fill="auto"/>
            <w:vAlign w:val="bottom"/>
          </w:tcPr>
          <w:p w14:paraId="0FE7162D"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Fibrosarcoma</w:t>
            </w:r>
          </w:p>
        </w:tc>
      </w:tr>
    </w:tbl>
    <w:p w14:paraId="53D678A9" w14:textId="77777777" w:rsidR="00DD7AEA" w:rsidRPr="003E6A47" w:rsidRDefault="00DD7AEA" w:rsidP="00DD7AEA">
      <w:pPr>
        <w:spacing w:line="20" w:lineRule="exact"/>
        <w:rPr>
          <w:rFonts w:asciiTheme="majorHAnsi" w:eastAsia="Times New Roman" w:hAnsiTheme="majorHAnsi" w:cstheme="majorHAnsi"/>
          <w:sz w:val="20"/>
          <w:szCs w:val="20"/>
        </w:rPr>
      </w:pPr>
    </w:p>
    <w:p w14:paraId="65DFE095" w14:textId="77777777" w:rsidR="00DD7AEA" w:rsidRPr="003E6A47" w:rsidRDefault="00DD7AEA" w:rsidP="00DD7AEA">
      <w:pPr>
        <w:spacing w:line="20" w:lineRule="exact"/>
        <w:rPr>
          <w:rFonts w:asciiTheme="majorHAnsi" w:eastAsia="Times New Roman" w:hAnsiTheme="majorHAnsi" w:cstheme="majorHAnsi"/>
          <w:sz w:val="20"/>
          <w:szCs w:val="20"/>
        </w:rPr>
        <w:sectPr w:rsidR="00DD7AEA" w:rsidRPr="003E6A47" w:rsidSect="00DD7AEA">
          <w:pgSz w:w="15840" w:h="12240" w:orient="landscape"/>
          <w:pgMar w:top="742" w:right="1420" w:bottom="141" w:left="1140" w:header="0" w:footer="0" w:gutter="0"/>
          <w:cols w:space="0" w:equalWidth="0">
            <w:col w:w="13280"/>
          </w:cols>
          <w:docGrid w:linePitch="360"/>
        </w:sectPr>
      </w:pPr>
    </w:p>
    <w:tbl>
      <w:tblPr>
        <w:tblW w:w="0" w:type="auto"/>
        <w:tblLayout w:type="fixed"/>
        <w:tblCellMar>
          <w:left w:w="0" w:type="dxa"/>
          <w:right w:w="0" w:type="dxa"/>
        </w:tblCellMar>
        <w:tblLook w:val="0000" w:firstRow="0" w:lastRow="0" w:firstColumn="0" w:lastColumn="0" w:noHBand="0" w:noVBand="0"/>
      </w:tblPr>
      <w:tblGrid>
        <w:gridCol w:w="4220"/>
        <w:gridCol w:w="4120"/>
        <w:gridCol w:w="4220"/>
      </w:tblGrid>
      <w:tr w:rsidR="00DD7AEA" w:rsidRPr="003E6A47" w14:paraId="2D328A5E" w14:textId="77777777" w:rsidTr="00DD7AEA">
        <w:trPr>
          <w:trHeight w:val="459"/>
        </w:trPr>
        <w:tc>
          <w:tcPr>
            <w:tcW w:w="4220" w:type="dxa"/>
            <w:shd w:val="clear" w:color="auto" w:fill="auto"/>
            <w:vAlign w:val="bottom"/>
          </w:tcPr>
          <w:p w14:paraId="58B79143" w14:textId="77777777" w:rsidR="00DD7AEA" w:rsidRPr="003E6A47" w:rsidRDefault="00DD7AEA" w:rsidP="00DD7AEA">
            <w:pPr>
              <w:spacing w:line="0" w:lineRule="atLeast"/>
              <w:rPr>
                <w:rFonts w:asciiTheme="majorHAnsi" w:eastAsia="Arial" w:hAnsiTheme="majorHAnsi" w:cstheme="majorHAnsi"/>
                <w:sz w:val="20"/>
                <w:szCs w:val="20"/>
              </w:rPr>
            </w:pPr>
            <w:r w:rsidRPr="003E6A47">
              <w:rPr>
                <w:rFonts w:asciiTheme="majorHAnsi" w:eastAsia="Arial" w:hAnsiTheme="majorHAnsi" w:cstheme="majorHAnsi"/>
                <w:sz w:val="20"/>
                <w:szCs w:val="20"/>
              </w:rPr>
              <w:lastRenderedPageBreak/>
              <w:t>Osteoma</w:t>
            </w:r>
          </w:p>
        </w:tc>
        <w:tc>
          <w:tcPr>
            <w:tcW w:w="4120" w:type="dxa"/>
            <w:shd w:val="clear" w:color="auto" w:fill="auto"/>
            <w:vAlign w:val="bottom"/>
          </w:tcPr>
          <w:p w14:paraId="154CAF14" w14:textId="77777777" w:rsidR="00DD7AEA" w:rsidRPr="003E6A47" w:rsidRDefault="00DD7AEA" w:rsidP="00DD7AEA">
            <w:pPr>
              <w:spacing w:line="0" w:lineRule="atLeas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Quiste óseo aneurismático</w:t>
            </w:r>
          </w:p>
        </w:tc>
        <w:tc>
          <w:tcPr>
            <w:tcW w:w="4220" w:type="dxa"/>
            <w:shd w:val="clear" w:color="auto" w:fill="auto"/>
            <w:vAlign w:val="bottom"/>
          </w:tcPr>
          <w:p w14:paraId="39E54FC8" w14:textId="77777777" w:rsidR="00DD7AEA" w:rsidRPr="003E6A47" w:rsidRDefault="00DD7AEA" w:rsidP="00DD7AEA">
            <w:pPr>
              <w:spacing w:line="0" w:lineRule="atLeas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Enfermedad de Paget</w:t>
            </w:r>
          </w:p>
        </w:tc>
      </w:tr>
      <w:tr w:rsidR="00DD7AEA" w:rsidRPr="003E6A47" w14:paraId="6080135D" w14:textId="77777777" w:rsidTr="00DD7AEA">
        <w:trPr>
          <w:trHeight w:val="245"/>
        </w:trPr>
        <w:tc>
          <w:tcPr>
            <w:tcW w:w="4220" w:type="dxa"/>
            <w:shd w:val="clear" w:color="auto" w:fill="auto"/>
            <w:vAlign w:val="bottom"/>
          </w:tcPr>
          <w:p w14:paraId="06F30268"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Osteoma osteoide</w:t>
            </w:r>
          </w:p>
        </w:tc>
        <w:tc>
          <w:tcPr>
            <w:tcW w:w="4120" w:type="dxa"/>
            <w:shd w:val="clear" w:color="auto" w:fill="auto"/>
            <w:vAlign w:val="bottom"/>
          </w:tcPr>
          <w:p w14:paraId="33B0037C"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Sarcoma osteogénico, variedades poco</w:t>
            </w:r>
          </w:p>
        </w:tc>
        <w:tc>
          <w:tcPr>
            <w:tcW w:w="4220" w:type="dxa"/>
            <w:shd w:val="clear" w:color="auto" w:fill="auto"/>
            <w:vAlign w:val="bottom"/>
          </w:tcPr>
          <w:p w14:paraId="02826C4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Sarcoma de Ewing</w:t>
            </w:r>
          </w:p>
        </w:tc>
      </w:tr>
      <w:tr w:rsidR="00DD7AEA" w:rsidRPr="003E6A47" w14:paraId="33A23697" w14:textId="77777777" w:rsidTr="00DD7AEA">
        <w:trPr>
          <w:trHeight w:val="245"/>
        </w:trPr>
        <w:tc>
          <w:tcPr>
            <w:tcW w:w="4220" w:type="dxa"/>
            <w:shd w:val="clear" w:color="auto" w:fill="auto"/>
            <w:vAlign w:val="bottom"/>
          </w:tcPr>
          <w:p w14:paraId="2C73CC80"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Osteomielitis aguda</w:t>
            </w:r>
          </w:p>
        </w:tc>
        <w:tc>
          <w:tcPr>
            <w:tcW w:w="4120" w:type="dxa"/>
            <w:shd w:val="clear" w:color="auto" w:fill="auto"/>
            <w:vAlign w:val="bottom"/>
          </w:tcPr>
          <w:p w14:paraId="717922B0" w14:textId="77777777" w:rsidR="00DD7AEA" w:rsidRPr="003E6A47" w:rsidRDefault="00DD7AEA" w:rsidP="00DD7AEA">
            <w:pPr>
              <w:spacing w:line="245" w:lineRule="exact"/>
              <w:ind w:left="400"/>
              <w:rPr>
                <w:rFonts w:asciiTheme="majorHAnsi" w:eastAsia="Arial" w:hAnsiTheme="majorHAnsi" w:cstheme="majorHAnsi"/>
                <w:sz w:val="20"/>
                <w:szCs w:val="20"/>
              </w:rPr>
            </w:pPr>
            <w:r w:rsidRPr="003E6A47">
              <w:rPr>
                <w:rFonts w:asciiTheme="majorHAnsi" w:eastAsia="Arial" w:hAnsiTheme="majorHAnsi" w:cstheme="majorHAnsi"/>
                <w:sz w:val="20"/>
                <w:szCs w:val="20"/>
              </w:rPr>
              <w:t>frecuentes</w:t>
            </w:r>
          </w:p>
        </w:tc>
        <w:tc>
          <w:tcPr>
            <w:tcW w:w="4220" w:type="dxa"/>
            <w:shd w:val="clear" w:color="auto" w:fill="auto"/>
            <w:vAlign w:val="bottom"/>
          </w:tcPr>
          <w:p w14:paraId="4F34B21F" w14:textId="77777777" w:rsidR="00DD7AEA" w:rsidRPr="003E6A47" w:rsidRDefault="00DD7AEA" w:rsidP="00DD7AEA">
            <w:pPr>
              <w:spacing w:line="245" w:lineRule="exact"/>
              <w:ind w:left="4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Hemangioendotelioma</w:t>
            </w:r>
            <w:proofErr w:type="spellEnd"/>
            <w:r w:rsidRPr="003E6A47">
              <w:rPr>
                <w:rFonts w:asciiTheme="majorHAnsi" w:eastAsia="Arial" w:hAnsiTheme="majorHAnsi" w:cstheme="majorHAnsi"/>
                <w:sz w:val="20"/>
                <w:szCs w:val="20"/>
              </w:rPr>
              <w:t xml:space="preserve"> </w:t>
            </w:r>
            <w:proofErr w:type="spellStart"/>
            <w:r w:rsidRPr="003E6A47">
              <w:rPr>
                <w:rFonts w:asciiTheme="majorHAnsi" w:eastAsia="Arial" w:hAnsiTheme="majorHAnsi" w:cstheme="majorHAnsi"/>
                <w:sz w:val="20"/>
                <w:szCs w:val="20"/>
              </w:rPr>
              <w:t>epiteloide</w:t>
            </w:r>
            <w:proofErr w:type="spellEnd"/>
          </w:p>
        </w:tc>
      </w:tr>
      <w:tr w:rsidR="00DD7AEA" w:rsidRPr="003E6A47" w14:paraId="4F9BA137" w14:textId="77777777" w:rsidTr="00DD7AEA">
        <w:trPr>
          <w:trHeight w:val="245"/>
        </w:trPr>
        <w:tc>
          <w:tcPr>
            <w:tcW w:w="4220" w:type="dxa"/>
            <w:shd w:val="clear" w:color="auto" w:fill="auto"/>
            <w:vAlign w:val="bottom"/>
          </w:tcPr>
          <w:p w14:paraId="711504D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Osteomielitis crónica</w:t>
            </w:r>
          </w:p>
        </w:tc>
        <w:tc>
          <w:tcPr>
            <w:tcW w:w="4120" w:type="dxa"/>
            <w:shd w:val="clear" w:color="auto" w:fill="auto"/>
            <w:vAlign w:val="bottom"/>
          </w:tcPr>
          <w:p w14:paraId="4E67789B"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gigantes maligno</w:t>
            </w:r>
          </w:p>
        </w:tc>
        <w:tc>
          <w:tcPr>
            <w:tcW w:w="4220" w:type="dxa"/>
            <w:shd w:val="clear" w:color="auto" w:fill="auto"/>
            <w:vAlign w:val="bottom"/>
          </w:tcPr>
          <w:p w14:paraId="728ABDAE" w14:textId="77777777" w:rsidR="00DD7AEA" w:rsidRPr="003E6A47" w:rsidRDefault="00DD7AEA" w:rsidP="00DD7AEA">
            <w:pPr>
              <w:spacing w:line="245" w:lineRule="exact"/>
              <w:ind w:left="48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Angiosarcoma</w:t>
            </w:r>
            <w:proofErr w:type="spellEnd"/>
          </w:p>
        </w:tc>
      </w:tr>
      <w:tr w:rsidR="00DD7AEA" w:rsidRPr="003E6A47" w14:paraId="1376644B" w14:textId="77777777" w:rsidTr="00DD7AEA">
        <w:trPr>
          <w:trHeight w:val="245"/>
        </w:trPr>
        <w:tc>
          <w:tcPr>
            <w:tcW w:w="4220" w:type="dxa"/>
            <w:shd w:val="clear" w:color="auto" w:fill="auto"/>
            <w:vAlign w:val="bottom"/>
          </w:tcPr>
          <w:p w14:paraId="20848F21"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120" w:type="dxa"/>
            <w:shd w:val="clear" w:color="auto" w:fill="auto"/>
            <w:vAlign w:val="bottom"/>
          </w:tcPr>
          <w:p w14:paraId="187397CB"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Osteoblastoma</w:t>
            </w:r>
          </w:p>
        </w:tc>
        <w:tc>
          <w:tcPr>
            <w:tcW w:w="4220" w:type="dxa"/>
            <w:shd w:val="clear" w:color="auto" w:fill="auto"/>
            <w:vAlign w:val="bottom"/>
          </w:tcPr>
          <w:p w14:paraId="25930011" w14:textId="77777777" w:rsidR="00DD7AEA" w:rsidRPr="003E6A47" w:rsidRDefault="00DD7AEA" w:rsidP="00DD7AEA">
            <w:pPr>
              <w:spacing w:line="245" w:lineRule="exact"/>
              <w:ind w:left="480"/>
              <w:rPr>
                <w:rFonts w:asciiTheme="majorHAnsi" w:eastAsia="Arial" w:hAnsiTheme="majorHAnsi" w:cstheme="majorHAnsi"/>
                <w:w w:val="96"/>
                <w:sz w:val="20"/>
                <w:szCs w:val="20"/>
              </w:rPr>
            </w:pPr>
            <w:r w:rsidRPr="003E6A47">
              <w:rPr>
                <w:rFonts w:asciiTheme="majorHAnsi" w:eastAsia="Arial" w:hAnsiTheme="majorHAnsi" w:cstheme="majorHAnsi"/>
                <w:w w:val="96"/>
                <w:sz w:val="20"/>
                <w:szCs w:val="20"/>
              </w:rPr>
              <w:t>Tumores metastásicos poco frecuentes</w:t>
            </w:r>
          </w:p>
        </w:tc>
      </w:tr>
      <w:tr w:rsidR="00DD7AEA" w:rsidRPr="003E6A47" w14:paraId="3115DA7A" w14:textId="77777777" w:rsidTr="00DD7AEA">
        <w:trPr>
          <w:trHeight w:val="245"/>
        </w:trPr>
        <w:tc>
          <w:tcPr>
            <w:tcW w:w="4220" w:type="dxa"/>
            <w:shd w:val="clear" w:color="auto" w:fill="auto"/>
            <w:vAlign w:val="bottom"/>
          </w:tcPr>
          <w:p w14:paraId="3FF25C1A"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Micosis</w:t>
            </w:r>
          </w:p>
        </w:tc>
        <w:tc>
          <w:tcPr>
            <w:tcW w:w="4120" w:type="dxa"/>
            <w:shd w:val="clear" w:color="auto" w:fill="auto"/>
            <w:vAlign w:val="bottom"/>
          </w:tcPr>
          <w:p w14:paraId="4FC41687"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Histiocitosis-X</w:t>
            </w:r>
          </w:p>
        </w:tc>
        <w:tc>
          <w:tcPr>
            <w:tcW w:w="4220" w:type="dxa"/>
            <w:shd w:val="clear" w:color="auto" w:fill="auto"/>
            <w:vAlign w:val="bottom"/>
          </w:tcPr>
          <w:p w14:paraId="30A12504" w14:textId="77777777" w:rsidR="00DD7AEA" w:rsidRPr="003E6A47" w:rsidRDefault="00DD7AEA" w:rsidP="00DD7AEA">
            <w:pPr>
              <w:spacing w:line="245" w:lineRule="exact"/>
              <w:ind w:left="480"/>
              <w:rPr>
                <w:rFonts w:asciiTheme="majorHAnsi" w:eastAsia="Arial" w:hAnsiTheme="majorHAnsi" w:cstheme="majorHAnsi"/>
                <w:sz w:val="20"/>
                <w:szCs w:val="20"/>
              </w:rPr>
            </w:pPr>
            <w:r w:rsidRPr="003E6A47">
              <w:rPr>
                <w:rFonts w:asciiTheme="majorHAnsi" w:eastAsia="Arial" w:hAnsiTheme="majorHAnsi" w:cstheme="majorHAnsi"/>
                <w:sz w:val="20"/>
                <w:szCs w:val="20"/>
              </w:rPr>
              <w:t>Mieloma múltiple de tipo esclerosante</w:t>
            </w:r>
          </w:p>
        </w:tc>
      </w:tr>
      <w:tr w:rsidR="00DD7AEA" w:rsidRPr="003E6A47" w14:paraId="549FA797" w14:textId="77777777" w:rsidTr="00DD7AEA">
        <w:trPr>
          <w:trHeight w:val="245"/>
        </w:trPr>
        <w:tc>
          <w:tcPr>
            <w:tcW w:w="4220" w:type="dxa"/>
            <w:shd w:val="clear" w:color="auto" w:fill="auto"/>
            <w:vAlign w:val="bottom"/>
          </w:tcPr>
          <w:p w14:paraId="2E6B53DC"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epidermoide</w:t>
            </w:r>
          </w:p>
        </w:tc>
        <w:tc>
          <w:tcPr>
            <w:tcW w:w="4120" w:type="dxa"/>
            <w:shd w:val="clear" w:color="auto" w:fill="auto"/>
            <w:vAlign w:val="bottom"/>
          </w:tcPr>
          <w:p w14:paraId="667CFB15"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Fibroma osificante</w:t>
            </w:r>
          </w:p>
        </w:tc>
        <w:tc>
          <w:tcPr>
            <w:tcW w:w="4220" w:type="dxa"/>
            <w:shd w:val="clear" w:color="auto" w:fill="auto"/>
            <w:vAlign w:val="bottom"/>
          </w:tcPr>
          <w:p w14:paraId="63B93E8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0F80814" w14:textId="77777777" w:rsidTr="00DD7AEA">
        <w:trPr>
          <w:trHeight w:val="245"/>
        </w:trPr>
        <w:tc>
          <w:tcPr>
            <w:tcW w:w="4220" w:type="dxa"/>
            <w:shd w:val="clear" w:color="auto" w:fill="auto"/>
            <w:vAlign w:val="bottom"/>
          </w:tcPr>
          <w:p w14:paraId="0BED25B3"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Tumor de células gigantes</w:t>
            </w:r>
          </w:p>
        </w:tc>
        <w:tc>
          <w:tcPr>
            <w:tcW w:w="4120" w:type="dxa"/>
            <w:shd w:val="clear" w:color="auto" w:fill="auto"/>
            <w:vAlign w:val="bottom"/>
          </w:tcPr>
          <w:p w14:paraId="23CBEF57"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Linfomas no Hodgkin</w:t>
            </w:r>
          </w:p>
        </w:tc>
        <w:tc>
          <w:tcPr>
            <w:tcW w:w="4220" w:type="dxa"/>
            <w:shd w:val="clear" w:color="auto" w:fill="auto"/>
            <w:vAlign w:val="bottom"/>
          </w:tcPr>
          <w:p w14:paraId="61A98FA1"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5E063302" w14:textId="77777777" w:rsidTr="00DD7AEA">
        <w:trPr>
          <w:trHeight w:val="245"/>
        </w:trPr>
        <w:tc>
          <w:tcPr>
            <w:tcW w:w="4220" w:type="dxa"/>
            <w:shd w:val="clear" w:color="auto" w:fill="auto"/>
            <w:vAlign w:val="bottom"/>
          </w:tcPr>
          <w:p w14:paraId="065AB30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Fibroma </w:t>
            </w:r>
            <w:proofErr w:type="spellStart"/>
            <w:r w:rsidRPr="003E6A47">
              <w:rPr>
                <w:rFonts w:asciiTheme="majorHAnsi" w:eastAsia="Arial" w:hAnsiTheme="majorHAnsi" w:cstheme="majorHAnsi"/>
                <w:sz w:val="20"/>
                <w:szCs w:val="20"/>
              </w:rPr>
              <w:t>desmoplásico</w:t>
            </w:r>
            <w:proofErr w:type="spellEnd"/>
          </w:p>
        </w:tc>
        <w:tc>
          <w:tcPr>
            <w:tcW w:w="4120" w:type="dxa"/>
            <w:shd w:val="clear" w:color="auto" w:fill="auto"/>
            <w:vAlign w:val="bottom"/>
          </w:tcPr>
          <w:p w14:paraId="609292CB" w14:textId="77777777" w:rsidR="00DD7AEA" w:rsidRPr="003E6A47" w:rsidRDefault="00DD7AEA" w:rsidP="00DD7AEA">
            <w:pPr>
              <w:spacing w:line="245" w:lineRule="exact"/>
              <w:ind w:left="100"/>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Osteocondrodisplasias</w:t>
            </w:r>
            <w:proofErr w:type="spellEnd"/>
          </w:p>
        </w:tc>
        <w:tc>
          <w:tcPr>
            <w:tcW w:w="4220" w:type="dxa"/>
            <w:shd w:val="clear" w:color="auto" w:fill="auto"/>
            <w:vAlign w:val="bottom"/>
          </w:tcPr>
          <w:p w14:paraId="721656A0"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1F65C14" w14:textId="77777777" w:rsidTr="00DD7AEA">
        <w:trPr>
          <w:trHeight w:val="245"/>
        </w:trPr>
        <w:tc>
          <w:tcPr>
            <w:tcW w:w="4220" w:type="dxa"/>
            <w:shd w:val="clear" w:color="auto" w:fill="auto"/>
            <w:vAlign w:val="bottom"/>
          </w:tcPr>
          <w:p w14:paraId="2EDFA95F"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Fibrohistiocitoma</w:t>
            </w:r>
            <w:proofErr w:type="spellEnd"/>
          </w:p>
        </w:tc>
        <w:tc>
          <w:tcPr>
            <w:tcW w:w="4120" w:type="dxa"/>
            <w:shd w:val="clear" w:color="auto" w:fill="auto"/>
            <w:vAlign w:val="bottom"/>
          </w:tcPr>
          <w:p w14:paraId="55716C97"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Tumor pardo del hiperparatiroidismo</w:t>
            </w:r>
          </w:p>
        </w:tc>
        <w:tc>
          <w:tcPr>
            <w:tcW w:w="4220" w:type="dxa"/>
            <w:shd w:val="clear" w:color="auto" w:fill="auto"/>
            <w:vAlign w:val="bottom"/>
          </w:tcPr>
          <w:p w14:paraId="7B5FB6D7"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EEB6C9C" w14:textId="77777777" w:rsidTr="00DD7AEA">
        <w:trPr>
          <w:trHeight w:val="245"/>
        </w:trPr>
        <w:tc>
          <w:tcPr>
            <w:tcW w:w="4220" w:type="dxa"/>
            <w:shd w:val="clear" w:color="auto" w:fill="auto"/>
            <w:vAlign w:val="bottom"/>
          </w:tcPr>
          <w:p w14:paraId="03373C6B" w14:textId="77777777" w:rsidR="00DD7AEA" w:rsidRPr="003E6A47" w:rsidRDefault="00DD7AEA" w:rsidP="00DD7AEA">
            <w:pPr>
              <w:spacing w:line="245" w:lineRule="exact"/>
              <w:rPr>
                <w:rFonts w:asciiTheme="majorHAnsi" w:eastAsia="Arial" w:hAnsiTheme="majorHAnsi" w:cstheme="majorHAnsi"/>
                <w:w w:val="98"/>
                <w:sz w:val="20"/>
                <w:szCs w:val="20"/>
              </w:rPr>
            </w:pPr>
            <w:r w:rsidRPr="003E6A47">
              <w:rPr>
                <w:rFonts w:asciiTheme="majorHAnsi" w:eastAsia="Arial" w:hAnsiTheme="majorHAnsi" w:cstheme="majorHAnsi"/>
                <w:w w:val="98"/>
                <w:sz w:val="20"/>
                <w:szCs w:val="20"/>
              </w:rPr>
              <w:t>Sarcoma osteogénico, variedades comunes</w:t>
            </w:r>
          </w:p>
        </w:tc>
        <w:tc>
          <w:tcPr>
            <w:tcW w:w="4120" w:type="dxa"/>
            <w:shd w:val="clear" w:color="auto" w:fill="auto"/>
            <w:vAlign w:val="bottom"/>
          </w:tcPr>
          <w:p w14:paraId="79157D7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487BC2C2"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C1418D2" w14:textId="77777777" w:rsidTr="00DD7AEA">
        <w:trPr>
          <w:trHeight w:val="505"/>
        </w:trPr>
        <w:tc>
          <w:tcPr>
            <w:tcW w:w="4220" w:type="dxa"/>
            <w:shd w:val="clear" w:color="auto" w:fill="auto"/>
            <w:vAlign w:val="bottom"/>
          </w:tcPr>
          <w:p w14:paraId="38B2783C" w14:textId="77777777" w:rsidR="00DD7AEA" w:rsidRPr="003E6A47" w:rsidRDefault="00DD7AEA" w:rsidP="00DD7AEA">
            <w:pPr>
              <w:spacing w:line="0" w:lineRule="atLeast"/>
              <w:rPr>
                <w:rFonts w:asciiTheme="majorHAnsi" w:eastAsia="Arial" w:hAnsiTheme="majorHAnsi" w:cstheme="majorHAnsi"/>
                <w:b/>
                <w:i/>
                <w:sz w:val="20"/>
                <w:szCs w:val="20"/>
              </w:rPr>
            </w:pPr>
            <w:bookmarkStart w:id="49" w:name="page80"/>
            <w:bookmarkEnd w:id="49"/>
            <w:r w:rsidRPr="003E6A47">
              <w:rPr>
                <w:rFonts w:asciiTheme="majorHAnsi" w:eastAsia="Arial" w:hAnsiTheme="majorHAnsi" w:cstheme="majorHAnsi"/>
                <w:b/>
                <w:i/>
                <w:sz w:val="20"/>
                <w:szCs w:val="20"/>
              </w:rPr>
              <w:t>ARTICULACIONES</w:t>
            </w:r>
          </w:p>
        </w:tc>
        <w:tc>
          <w:tcPr>
            <w:tcW w:w="4120" w:type="dxa"/>
            <w:shd w:val="clear" w:color="auto" w:fill="auto"/>
            <w:vAlign w:val="bottom"/>
          </w:tcPr>
          <w:p w14:paraId="31BB6E4A"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E82D436"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FA19679" w14:textId="77777777" w:rsidTr="00DD7AEA">
        <w:trPr>
          <w:trHeight w:val="245"/>
        </w:trPr>
        <w:tc>
          <w:tcPr>
            <w:tcW w:w="4220" w:type="dxa"/>
            <w:shd w:val="clear" w:color="auto" w:fill="auto"/>
            <w:vAlign w:val="bottom"/>
          </w:tcPr>
          <w:p w14:paraId="2A091E3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Tuberculosis</w:t>
            </w:r>
          </w:p>
        </w:tc>
        <w:tc>
          <w:tcPr>
            <w:tcW w:w="4120" w:type="dxa"/>
            <w:shd w:val="clear" w:color="auto" w:fill="auto"/>
            <w:vAlign w:val="bottom"/>
          </w:tcPr>
          <w:p w14:paraId="3AD8C314"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Sinovitis crónica</w:t>
            </w:r>
          </w:p>
        </w:tc>
        <w:tc>
          <w:tcPr>
            <w:tcW w:w="4220" w:type="dxa"/>
            <w:shd w:val="clear" w:color="auto" w:fill="auto"/>
            <w:vAlign w:val="bottom"/>
          </w:tcPr>
          <w:p w14:paraId="28C0985B"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7FCED887" w14:textId="77777777" w:rsidTr="00DD7AEA">
        <w:trPr>
          <w:trHeight w:val="245"/>
        </w:trPr>
        <w:tc>
          <w:tcPr>
            <w:tcW w:w="4220" w:type="dxa"/>
            <w:shd w:val="clear" w:color="auto" w:fill="auto"/>
            <w:vAlign w:val="bottom"/>
          </w:tcPr>
          <w:p w14:paraId="7516A1B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Enfermedad osteoarticular degenerativa</w:t>
            </w:r>
          </w:p>
        </w:tc>
        <w:tc>
          <w:tcPr>
            <w:tcW w:w="4120" w:type="dxa"/>
            <w:shd w:val="clear" w:color="auto" w:fill="auto"/>
            <w:vAlign w:val="bottom"/>
          </w:tcPr>
          <w:p w14:paraId="004773DB"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Artritis reumatoide</w:t>
            </w:r>
          </w:p>
        </w:tc>
        <w:tc>
          <w:tcPr>
            <w:tcW w:w="4220" w:type="dxa"/>
            <w:shd w:val="clear" w:color="auto" w:fill="auto"/>
            <w:vAlign w:val="bottom"/>
          </w:tcPr>
          <w:p w14:paraId="503441D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6DE9FAE1" w14:textId="77777777" w:rsidTr="00DD7AEA">
        <w:trPr>
          <w:trHeight w:val="245"/>
        </w:trPr>
        <w:tc>
          <w:tcPr>
            <w:tcW w:w="4220" w:type="dxa"/>
            <w:shd w:val="clear" w:color="auto" w:fill="auto"/>
            <w:vAlign w:val="bottom"/>
          </w:tcPr>
          <w:p w14:paraId="3D55B232" w14:textId="77777777" w:rsidR="00DD7AEA" w:rsidRPr="003E6A47" w:rsidRDefault="00DD7AEA" w:rsidP="00DD7AEA">
            <w:pPr>
              <w:spacing w:line="245" w:lineRule="exact"/>
              <w:rPr>
                <w:rFonts w:asciiTheme="majorHAnsi" w:eastAsia="Arial" w:hAnsiTheme="majorHAnsi" w:cstheme="majorHAnsi"/>
                <w:sz w:val="20"/>
                <w:szCs w:val="20"/>
              </w:rPr>
            </w:pPr>
            <w:proofErr w:type="spellStart"/>
            <w:r w:rsidRPr="003E6A47">
              <w:rPr>
                <w:rFonts w:asciiTheme="majorHAnsi" w:eastAsia="Arial" w:hAnsiTheme="majorHAnsi" w:cstheme="majorHAnsi"/>
                <w:sz w:val="20"/>
                <w:szCs w:val="20"/>
              </w:rPr>
              <w:t>Osteocondromatosis</w:t>
            </w:r>
            <w:proofErr w:type="spellEnd"/>
          </w:p>
        </w:tc>
        <w:tc>
          <w:tcPr>
            <w:tcW w:w="4120" w:type="dxa"/>
            <w:shd w:val="clear" w:color="auto" w:fill="auto"/>
            <w:vAlign w:val="bottom"/>
          </w:tcPr>
          <w:p w14:paraId="1BA20B72"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Condrosarcoma</w:t>
            </w:r>
          </w:p>
        </w:tc>
        <w:tc>
          <w:tcPr>
            <w:tcW w:w="4220" w:type="dxa"/>
            <w:shd w:val="clear" w:color="auto" w:fill="auto"/>
            <w:vAlign w:val="bottom"/>
          </w:tcPr>
          <w:p w14:paraId="329DE1BE"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78E71BC" w14:textId="77777777" w:rsidTr="00DD7AEA">
        <w:trPr>
          <w:trHeight w:val="245"/>
        </w:trPr>
        <w:tc>
          <w:tcPr>
            <w:tcW w:w="4220" w:type="dxa"/>
            <w:shd w:val="clear" w:color="auto" w:fill="auto"/>
            <w:vAlign w:val="bottom"/>
          </w:tcPr>
          <w:p w14:paraId="444A872B"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Gota</w:t>
            </w:r>
          </w:p>
        </w:tc>
        <w:tc>
          <w:tcPr>
            <w:tcW w:w="4120" w:type="dxa"/>
            <w:shd w:val="clear" w:color="auto" w:fill="auto"/>
            <w:vAlign w:val="bottom"/>
          </w:tcPr>
          <w:p w14:paraId="7A305928"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 xml:space="preserve">Sinovitis </w:t>
            </w:r>
            <w:proofErr w:type="spellStart"/>
            <w:r w:rsidRPr="003E6A47">
              <w:rPr>
                <w:rFonts w:asciiTheme="majorHAnsi" w:eastAsia="Arial" w:hAnsiTheme="majorHAnsi" w:cstheme="majorHAnsi"/>
                <w:sz w:val="20"/>
                <w:szCs w:val="20"/>
              </w:rPr>
              <w:t>vellonodular</w:t>
            </w:r>
            <w:proofErr w:type="spellEnd"/>
            <w:r w:rsidRPr="003E6A47">
              <w:rPr>
                <w:rFonts w:asciiTheme="majorHAnsi" w:eastAsia="Arial" w:hAnsiTheme="majorHAnsi" w:cstheme="majorHAnsi"/>
                <w:sz w:val="20"/>
                <w:szCs w:val="20"/>
              </w:rPr>
              <w:t xml:space="preserve"> pigmentada</w:t>
            </w:r>
          </w:p>
        </w:tc>
        <w:tc>
          <w:tcPr>
            <w:tcW w:w="4220" w:type="dxa"/>
            <w:shd w:val="clear" w:color="auto" w:fill="auto"/>
            <w:vAlign w:val="bottom"/>
          </w:tcPr>
          <w:p w14:paraId="2BD939E3"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30460E12" w14:textId="77777777" w:rsidTr="00DD7AEA">
        <w:trPr>
          <w:trHeight w:val="245"/>
        </w:trPr>
        <w:tc>
          <w:tcPr>
            <w:tcW w:w="4220" w:type="dxa"/>
            <w:shd w:val="clear" w:color="auto" w:fill="auto"/>
            <w:vAlign w:val="bottom"/>
          </w:tcPr>
          <w:p w14:paraId="3EAE22F2"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Nódulo reumatoide</w:t>
            </w:r>
          </w:p>
        </w:tc>
        <w:tc>
          <w:tcPr>
            <w:tcW w:w="4120" w:type="dxa"/>
            <w:shd w:val="clear" w:color="auto" w:fill="auto"/>
            <w:vAlign w:val="bottom"/>
          </w:tcPr>
          <w:p w14:paraId="397F7C1A"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Osteoartropatía hemofílica</w:t>
            </w:r>
          </w:p>
        </w:tc>
        <w:tc>
          <w:tcPr>
            <w:tcW w:w="4220" w:type="dxa"/>
            <w:shd w:val="clear" w:color="auto" w:fill="auto"/>
            <w:vAlign w:val="bottom"/>
          </w:tcPr>
          <w:p w14:paraId="6AC8B148"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43D76341" w14:textId="77777777" w:rsidTr="00DD7AEA">
        <w:trPr>
          <w:trHeight w:val="245"/>
        </w:trPr>
        <w:tc>
          <w:tcPr>
            <w:tcW w:w="4220" w:type="dxa"/>
            <w:shd w:val="clear" w:color="auto" w:fill="auto"/>
            <w:vAlign w:val="bottom"/>
          </w:tcPr>
          <w:p w14:paraId="0A968635"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Quiste de Baker</w:t>
            </w:r>
          </w:p>
        </w:tc>
        <w:tc>
          <w:tcPr>
            <w:tcW w:w="4120" w:type="dxa"/>
            <w:shd w:val="clear" w:color="auto" w:fill="auto"/>
            <w:vAlign w:val="bottom"/>
          </w:tcPr>
          <w:p w14:paraId="4BA76589" w14:textId="77777777" w:rsidR="00DD7AEA" w:rsidRPr="003E6A47" w:rsidRDefault="00DD7AEA" w:rsidP="00DD7AEA">
            <w:pPr>
              <w:spacing w:line="245" w:lineRule="exact"/>
              <w:ind w:left="100"/>
              <w:rPr>
                <w:rFonts w:asciiTheme="majorHAnsi" w:eastAsia="Arial" w:hAnsiTheme="majorHAnsi" w:cstheme="majorHAnsi"/>
                <w:sz w:val="20"/>
                <w:szCs w:val="20"/>
              </w:rPr>
            </w:pPr>
            <w:r w:rsidRPr="003E6A47">
              <w:rPr>
                <w:rFonts w:asciiTheme="majorHAnsi" w:eastAsia="Arial" w:hAnsiTheme="majorHAnsi" w:cstheme="majorHAnsi"/>
                <w:sz w:val="20"/>
                <w:szCs w:val="20"/>
              </w:rPr>
              <w:t>Osteoartropatía neurogénica</w:t>
            </w:r>
          </w:p>
        </w:tc>
        <w:tc>
          <w:tcPr>
            <w:tcW w:w="4220" w:type="dxa"/>
            <w:shd w:val="clear" w:color="auto" w:fill="auto"/>
            <w:vAlign w:val="bottom"/>
          </w:tcPr>
          <w:p w14:paraId="6FEF2124" w14:textId="77777777" w:rsidR="00DD7AEA" w:rsidRPr="003E6A47" w:rsidRDefault="00DD7AEA" w:rsidP="00DD7AEA">
            <w:pPr>
              <w:spacing w:line="0" w:lineRule="atLeast"/>
              <w:rPr>
                <w:rFonts w:asciiTheme="majorHAnsi" w:eastAsia="Times New Roman" w:hAnsiTheme="majorHAnsi" w:cstheme="majorHAnsi"/>
                <w:sz w:val="20"/>
                <w:szCs w:val="20"/>
              </w:rPr>
            </w:pPr>
          </w:p>
        </w:tc>
      </w:tr>
      <w:tr w:rsidR="00DD7AEA" w:rsidRPr="003E6A47" w14:paraId="2EE1735A" w14:textId="77777777" w:rsidTr="00DD7AEA">
        <w:trPr>
          <w:trHeight w:val="245"/>
        </w:trPr>
        <w:tc>
          <w:tcPr>
            <w:tcW w:w="4220" w:type="dxa"/>
            <w:shd w:val="clear" w:color="auto" w:fill="auto"/>
            <w:vAlign w:val="bottom"/>
          </w:tcPr>
          <w:p w14:paraId="39079426" w14:textId="77777777" w:rsidR="00DD7AEA" w:rsidRPr="003E6A47" w:rsidRDefault="00DD7AEA" w:rsidP="00DD7AEA">
            <w:pPr>
              <w:spacing w:line="245" w:lineRule="exact"/>
              <w:rPr>
                <w:rFonts w:asciiTheme="majorHAnsi" w:eastAsia="Arial" w:hAnsiTheme="majorHAnsi" w:cstheme="majorHAnsi"/>
                <w:sz w:val="20"/>
                <w:szCs w:val="20"/>
              </w:rPr>
            </w:pPr>
            <w:r w:rsidRPr="003E6A47">
              <w:rPr>
                <w:rFonts w:asciiTheme="majorHAnsi" w:eastAsia="Arial" w:hAnsiTheme="majorHAnsi" w:cstheme="majorHAnsi"/>
                <w:sz w:val="20"/>
                <w:szCs w:val="20"/>
              </w:rPr>
              <w:t>Amiloidosis</w:t>
            </w:r>
          </w:p>
        </w:tc>
        <w:tc>
          <w:tcPr>
            <w:tcW w:w="4120" w:type="dxa"/>
            <w:shd w:val="clear" w:color="auto" w:fill="auto"/>
            <w:vAlign w:val="bottom"/>
          </w:tcPr>
          <w:p w14:paraId="72CB3FFB" w14:textId="77777777" w:rsidR="00DD7AEA" w:rsidRPr="003E6A47" w:rsidRDefault="00DD7AEA" w:rsidP="00DD7AEA">
            <w:pPr>
              <w:spacing w:line="0" w:lineRule="atLeast"/>
              <w:rPr>
                <w:rFonts w:asciiTheme="majorHAnsi" w:eastAsia="Times New Roman" w:hAnsiTheme="majorHAnsi" w:cstheme="majorHAnsi"/>
                <w:sz w:val="20"/>
                <w:szCs w:val="20"/>
              </w:rPr>
            </w:pPr>
          </w:p>
        </w:tc>
        <w:tc>
          <w:tcPr>
            <w:tcW w:w="4220" w:type="dxa"/>
            <w:shd w:val="clear" w:color="auto" w:fill="auto"/>
            <w:vAlign w:val="bottom"/>
          </w:tcPr>
          <w:p w14:paraId="7A6279A4" w14:textId="77777777" w:rsidR="00DD7AEA" w:rsidRPr="003E6A47" w:rsidRDefault="00DD7AEA" w:rsidP="00DD7AEA">
            <w:pPr>
              <w:spacing w:line="0" w:lineRule="atLeast"/>
              <w:rPr>
                <w:rFonts w:asciiTheme="majorHAnsi" w:eastAsia="Times New Roman" w:hAnsiTheme="majorHAnsi" w:cstheme="majorHAnsi"/>
                <w:sz w:val="20"/>
                <w:szCs w:val="20"/>
              </w:rPr>
            </w:pPr>
          </w:p>
        </w:tc>
      </w:tr>
    </w:tbl>
    <w:p w14:paraId="1A131765" w14:textId="77777777" w:rsidR="00DD7AEA" w:rsidRPr="003E6A47" w:rsidRDefault="00DD7AEA" w:rsidP="00DD7AEA">
      <w:pPr>
        <w:rPr>
          <w:rFonts w:asciiTheme="majorHAnsi" w:hAnsiTheme="majorHAnsi" w:cstheme="majorHAnsi"/>
        </w:rPr>
      </w:pPr>
    </w:p>
    <w:p w14:paraId="4272D6F6" w14:textId="342EFE9B" w:rsidR="00ED35E3" w:rsidRPr="00B20E12" w:rsidRDefault="00ED35E3" w:rsidP="00B20E12">
      <w:pPr>
        <w:jc w:val="both"/>
        <w:rPr>
          <w:rFonts w:asciiTheme="majorHAnsi" w:hAnsiTheme="majorHAnsi" w:cstheme="majorHAnsi"/>
          <w:sz w:val="24"/>
          <w:szCs w:val="24"/>
        </w:rPr>
      </w:pPr>
    </w:p>
    <w:sectPr w:rsidR="00ED35E3" w:rsidRPr="00B20E12" w:rsidSect="00AA6CAF">
      <w:pgSz w:w="15840" w:h="12240" w:orient="landscape"/>
      <w:pgMar w:top="1560" w:right="1418" w:bottom="132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56F1A" w14:textId="77777777" w:rsidR="00C64871" w:rsidRDefault="00C64871">
      <w:pPr>
        <w:spacing w:after="0" w:line="240" w:lineRule="auto"/>
      </w:pPr>
      <w:r>
        <w:separator/>
      </w:r>
    </w:p>
  </w:endnote>
  <w:endnote w:type="continuationSeparator" w:id="0">
    <w:p w14:paraId="5AE05469" w14:textId="77777777" w:rsidR="00C64871" w:rsidRDefault="00C6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451343"/>
      <w:docPartObj>
        <w:docPartGallery w:val="Page Numbers (Bottom of Page)"/>
        <w:docPartUnique/>
      </w:docPartObj>
    </w:sdtPr>
    <w:sdtEndPr/>
    <w:sdtContent>
      <w:p w14:paraId="13525508" w14:textId="77777777" w:rsidR="0095285D" w:rsidRDefault="0095285D">
        <w:pPr>
          <w:pStyle w:val="Piedepgina"/>
          <w:jc w:val="right"/>
        </w:pPr>
        <w:r>
          <w:fldChar w:fldCharType="begin"/>
        </w:r>
        <w:r>
          <w:instrText>PAGE   \* MERGEFORMAT</w:instrText>
        </w:r>
        <w:r>
          <w:fldChar w:fldCharType="separate"/>
        </w:r>
        <w:r w:rsidR="00574C12" w:rsidRPr="00574C12">
          <w:rPr>
            <w:noProof/>
            <w:lang w:val="es-ES"/>
          </w:rPr>
          <w:t>38</w:t>
        </w:r>
        <w:r>
          <w:fldChar w:fldCharType="end"/>
        </w:r>
      </w:p>
    </w:sdtContent>
  </w:sdt>
  <w:p w14:paraId="5894DB89" w14:textId="77777777" w:rsidR="0095285D" w:rsidRDefault="009528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F9BB" w14:textId="77777777" w:rsidR="00C64871" w:rsidRDefault="00C64871">
      <w:pPr>
        <w:spacing w:after="0" w:line="240" w:lineRule="auto"/>
      </w:pPr>
      <w:r>
        <w:separator/>
      </w:r>
    </w:p>
  </w:footnote>
  <w:footnote w:type="continuationSeparator" w:id="0">
    <w:p w14:paraId="3C82315D" w14:textId="77777777" w:rsidR="00C64871" w:rsidRDefault="00C64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8F"/>
    <w:multiLevelType w:val="hybridMultilevel"/>
    <w:tmpl w:val="500AE62A"/>
    <w:lvl w:ilvl="0" w:tplc="84264570">
      <w:start w:val="1"/>
      <w:numFmt w:val="decimal"/>
      <w:lvlText w:val="%1."/>
      <w:lvlJc w:val="left"/>
      <w:pPr>
        <w:ind w:left="822" w:hanging="360"/>
      </w:pPr>
      <w:rPr>
        <w:rFonts w:hint="default"/>
      </w:rPr>
    </w:lvl>
    <w:lvl w:ilvl="1" w:tplc="080A0019" w:tentative="1">
      <w:start w:val="1"/>
      <w:numFmt w:val="lowerLetter"/>
      <w:lvlText w:val="%2."/>
      <w:lvlJc w:val="left"/>
      <w:pPr>
        <w:ind w:left="1542" w:hanging="360"/>
      </w:pPr>
    </w:lvl>
    <w:lvl w:ilvl="2" w:tplc="080A001B" w:tentative="1">
      <w:start w:val="1"/>
      <w:numFmt w:val="lowerRoman"/>
      <w:lvlText w:val="%3."/>
      <w:lvlJc w:val="right"/>
      <w:pPr>
        <w:ind w:left="2262" w:hanging="180"/>
      </w:pPr>
    </w:lvl>
    <w:lvl w:ilvl="3" w:tplc="080A000F" w:tentative="1">
      <w:start w:val="1"/>
      <w:numFmt w:val="decimal"/>
      <w:lvlText w:val="%4."/>
      <w:lvlJc w:val="left"/>
      <w:pPr>
        <w:ind w:left="2982" w:hanging="360"/>
      </w:pPr>
    </w:lvl>
    <w:lvl w:ilvl="4" w:tplc="080A0019" w:tentative="1">
      <w:start w:val="1"/>
      <w:numFmt w:val="lowerLetter"/>
      <w:lvlText w:val="%5."/>
      <w:lvlJc w:val="left"/>
      <w:pPr>
        <w:ind w:left="3702" w:hanging="360"/>
      </w:pPr>
    </w:lvl>
    <w:lvl w:ilvl="5" w:tplc="080A001B" w:tentative="1">
      <w:start w:val="1"/>
      <w:numFmt w:val="lowerRoman"/>
      <w:lvlText w:val="%6."/>
      <w:lvlJc w:val="right"/>
      <w:pPr>
        <w:ind w:left="4422" w:hanging="180"/>
      </w:pPr>
    </w:lvl>
    <w:lvl w:ilvl="6" w:tplc="080A000F" w:tentative="1">
      <w:start w:val="1"/>
      <w:numFmt w:val="decimal"/>
      <w:lvlText w:val="%7."/>
      <w:lvlJc w:val="left"/>
      <w:pPr>
        <w:ind w:left="5142" w:hanging="360"/>
      </w:pPr>
    </w:lvl>
    <w:lvl w:ilvl="7" w:tplc="080A0019" w:tentative="1">
      <w:start w:val="1"/>
      <w:numFmt w:val="lowerLetter"/>
      <w:lvlText w:val="%8."/>
      <w:lvlJc w:val="left"/>
      <w:pPr>
        <w:ind w:left="5862" w:hanging="360"/>
      </w:pPr>
    </w:lvl>
    <w:lvl w:ilvl="8" w:tplc="080A001B" w:tentative="1">
      <w:start w:val="1"/>
      <w:numFmt w:val="lowerRoman"/>
      <w:lvlText w:val="%9."/>
      <w:lvlJc w:val="right"/>
      <w:pPr>
        <w:ind w:left="6582" w:hanging="180"/>
      </w:pPr>
    </w:lvl>
  </w:abstractNum>
  <w:abstractNum w:abstractNumId="1" w15:restartNumberingAfterBreak="0">
    <w:nsid w:val="06D836E9"/>
    <w:multiLevelType w:val="hybridMultilevel"/>
    <w:tmpl w:val="4112A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F16A3"/>
    <w:multiLevelType w:val="hybridMultilevel"/>
    <w:tmpl w:val="3F88BD08"/>
    <w:lvl w:ilvl="0" w:tplc="F270642E">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66F5EC8"/>
    <w:multiLevelType w:val="hybridMultilevel"/>
    <w:tmpl w:val="ADFAD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D93D46"/>
    <w:multiLevelType w:val="hybridMultilevel"/>
    <w:tmpl w:val="1018C8C8"/>
    <w:lvl w:ilvl="0" w:tplc="4B50925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8D0B28"/>
    <w:multiLevelType w:val="hybridMultilevel"/>
    <w:tmpl w:val="6CE61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305D68"/>
    <w:multiLevelType w:val="hybridMultilevel"/>
    <w:tmpl w:val="3D3A39B0"/>
    <w:lvl w:ilvl="0" w:tplc="FDEAA4F0">
      <w:start w:val="1"/>
      <w:numFmt w:val="lowerLetter"/>
      <w:lvlText w:val="%1."/>
      <w:lvlJc w:val="left"/>
      <w:pPr>
        <w:ind w:left="426" w:hanging="390"/>
      </w:pPr>
      <w:rPr>
        <w:rFonts w:hint="default"/>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7" w15:restartNumberingAfterBreak="0">
    <w:nsid w:val="308349CE"/>
    <w:multiLevelType w:val="hybridMultilevel"/>
    <w:tmpl w:val="C8B428E8"/>
    <w:lvl w:ilvl="0" w:tplc="906C0784">
      <w:start w:val="1"/>
      <w:numFmt w:val="decimal"/>
      <w:lvlText w:val="%1."/>
      <w:lvlJc w:val="left"/>
      <w:pPr>
        <w:ind w:left="823" w:hanging="360"/>
      </w:pPr>
      <w:rPr>
        <w:rFonts w:hint="default"/>
      </w:rPr>
    </w:lvl>
    <w:lvl w:ilvl="1" w:tplc="080A0019" w:tentative="1">
      <w:start w:val="1"/>
      <w:numFmt w:val="lowerLetter"/>
      <w:lvlText w:val="%2."/>
      <w:lvlJc w:val="left"/>
      <w:pPr>
        <w:ind w:left="1543" w:hanging="360"/>
      </w:pPr>
    </w:lvl>
    <w:lvl w:ilvl="2" w:tplc="080A001B" w:tentative="1">
      <w:start w:val="1"/>
      <w:numFmt w:val="lowerRoman"/>
      <w:lvlText w:val="%3."/>
      <w:lvlJc w:val="right"/>
      <w:pPr>
        <w:ind w:left="2263" w:hanging="180"/>
      </w:pPr>
    </w:lvl>
    <w:lvl w:ilvl="3" w:tplc="080A000F" w:tentative="1">
      <w:start w:val="1"/>
      <w:numFmt w:val="decimal"/>
      <w:lvlText w:val="%4."/>
      <w:lvlJc w:val="left"/>
      <w:pPr>
        <w:ind w:left="2983" w:hanging="360"/>
      </w:pPr>
    </w:lvl>
    <w:lvl w:ilvl="4" w:tplc="080A0019" w:tentative="1">
      <w:start w:val="1"/>
      <w:numFmt w:val="lowerLetter"/>
      <w:lvlText w:val="%5."/>
      <w:lvlJc w:val="left"/>
      <w:pPr>
        <w:ind w:left="3703" w:hanging="360"/>
      </w:pPr>
    </w:lvl>
    <w:lvl w:ilvl="5" w:tplc="080A001B" w:tentative="1">
      <w:start w:val="1"/>
      <w:numFmt w:val="lowerRoman"/>
      <w:lvlText w:val="%6."/>
      <w:lvlJc w:val="right"/>
      <w:pPr>
        <w:ind w:left="4423" w:hanging="180"/>
      </w:pPr>
    </w:lvl>
    <w:lvl w:ilvl="6" w:tplc="080A000F" w:tentative="1">
      <w:start w:val="1"/>
      <w:numFmt w:val="decimal"/>
      <w:lvlText w:val="%7."/>
      <w:lvlJc w:val="left"/>
      <w:pPr>
        <w:ind w:left="5143" w:hanging="360"/>
      </w:pPr>
    </w:lvl>
    <w:lvl w:ilvl="7" w:tplc="080A0019" w:tentative="1">
      <w:start w:val="1"/>
      <w:numFmt w:val="lowerLetter"/>
      <w:lvlText w:val="%8."/>
      <w:lvlJc w:val="left"/>
      <w:pPr>
        <w:ind w:left="5863" w:hanging="360"/>
      </w:pPr>
    </w:lvl>
    <w:lvl w:ilvl="8" w:tplc="080A001B" w:tentative="1">
      <w:start w:val="1"/>
      <w:numFmt w:val="lowerRoman"/>
      <w:lvlText w:val="%9."/>
      <w:lvlJc w:val="right"/>
      <w:pPr>
        <w:ind w:left="6583" w:hanging="180"/>
      </w:pPr>
    </w:lvl>
  </w:abstractNum>
  <w:abstractNum w:abstractNumId="8" w15:restartNumberingAfterBreak="0">
    <w:nsid w:val="37B25594"/>
    <w:multiLevelType w:val="hybridMultilevel"/>
    <w:tmpl w:val="AF7CC4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5116EA"/>
    <w:multiLevelType w:val="hybridMultilevel"/>
    <w:tmpl w:val="E766B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806A15"/>
    <w:multiLevelType w:val="hybridMultilevel"/>
    <w:tmpl w:val="EF1A7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CF4524"/>
    <w:multiLevelType w:val="hybridMultilevel"/>
    <w:tmpl w:val="924CD48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CE96445"/>
    <w:multiLevelType w:val="hybridMultilevel"/>
    <w:tmpl w:val="D1927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071D8F"/>
    <w:multiLevelType w:val="hybridMultilevel"/>
    <w:tmpl w:val="499C5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38745E"/>
    <w:multiLevelType w:val="hybridMultilevel"/>
    <w:tmpl w:val="27706266"/>
    <w:lvl w:ilvl="0" w:tplc="F270642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305C2F"/>
    <w:multiLevelType w:val="hybridMultilevel"/>
    <w:tmpl w:val="05EEB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C325A"/>
    <w:multiLevelType w:val="hybridMultilevel"/>
    <w:tmpl w:val="10A270E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66255A"/>
    <w:multiLevelType w:val="hybridMultilevel"/>
    <w:tmpl w:val="64EE65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974E15"/>
    <w:multiLevelType w:val="hybridMultilevel"/>
    <w:tmpl w:val="B7DE6F30"/>
    <w:lvl w:ilvl="0" w:tplc="D0248402">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F02295"/>
    <w:multiLevelType w:val="hybridMultilevel"/>
    <w:tmpl w:val="B7329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8C6D78"/>
    <w:multiLevelType w:val="hybridMultilevel"/>
    <w:tmpl w:val="3D3A39B0"/>
    <w:lvl w:ilvl="0" w:tplc="FDEAA4F0">
      <w:start w:val="1"/>
      <w:numFmt w:val="lowerLetter"/>
      <w:lvlText w:val="%1."/>
      <w:lvlJc w:val="left"/>
      <w:pPr>
        <w:ind w:left="660" w:hanging="39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21" w15:restartNumberingAfterBreak="0">
    <w:nsid w:val="649C7795"/>
    <w:multiLevelType w:val="hybridMultilevel"/>
    <w:tmpl w:val="9E48AE80"/>
    <w:lvl w:ilvl="0" w:tplc="919EDB96">
      <w:start w:val="1"/>
      <w:numFmt w:val="decimal"/>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2" w15:restartNumberingAfterBreak="0">
    <w:nsid w:val="651E787D"/>
    <w:multiLevelType w:val="hybridMultilevel"/>
    <w:tmpl w:val="36BAC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464536"/>
    <w:multiLevelType w:val="hybridMultilevel"/>
    <w:tmpl w:val="FC525A74"/>
    <w:lvl w:ilvl="0" w:tplc="F270642E">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8AA01C4"/>
    <w:multiLevelType w:val="hybridMultilevel"/>
    <w:tmpl w:val="D6ECCB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6B0DD1"/>
    <w:multiLevelType w:val="hybridMultilevel"/>
    <w:tmpl w:val="34DE8398"/>
    <w:lvl w:ilvl="0" w:tplc="176CEEB4">
      <w:start w:val="1"/>
      <w:numFmt w:val="decimal"/>
      <w:lvlText w:val="%1."/>
      <w:lvlJc w:val="left"/>
      <w:pPr>
        <w:ind w:left="462" w:hanging="360"/>
      </w:pPr>
      <w:rPr>
        <w:rFonts w:hint="default"/>
        <w:w w:val="92"/>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26" w15:restartNumberingAfterBreak="0">
    <w:nsid w:val="789711EC"/>
    <w:multiLevelType w:val="hybridMultilevel"/>
    <w:tmpl w:val="8988C1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8FD5C70"/>
    <w:multiLevelType w:val="hybridMultilevel"/>
    <w:tmpl w:val="DE866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2"/>
  </w:num>
  <w:num w:numId="4">
    <w:abstractNumId w:val="15"/>
  </w:num>
  <w:num w:numId="5">
    <w:abstractNumId w:val="14"/>
  </w:num>
  <w:num w:numId="6">
    <w:abstractNumId w:val="10"/>
  </w:num>
  <w:num w:numId="7">
    <w:abstractNumId w:val="4"/>
  </w:num>
  <w:num w:numId="8">
    <w:abstractNumId w:val="2"/>
  </w:num>
  <w:num w:numId="9">
    <w:abstractNumId w:val="23"/>
  </w:num>
  <w:num w:numId="10">
    <w:abstractNumId w:val="19"/>
  </w:num>
  <w:num w:numId="11">
    <w:abstractNumId w:val="22"/>
  </w:num>
  <w:num w:numId="12">
    <w:abstractNumId w:val="24"/>
  </w:num>
  <w:num w:numId="13">
    <w:abstractNumId w:val="5"/>
  </w:num>
  <w:num w:numId="14">
    <w:abstractNumId w:val="27"/>
  </w:num>
  <w:num w:numId="15">
    <w:abstractNumId w:val="18"/>
  </w:num>
  <w:num w:numId="16">
    <w:abstractNumId w:val="9"/>
  </w:num>
  <w:num w:numId="17">
    <w:abstractNumId w:val="16"/>
  </w:num>
  <w:num w:numId="18">
    <w:abstractNumId w:val="3"/>
  </w:num>
  <w:num w:numId="19">
    <w:abstractNumId w:val="1"/>
  </w:num>
  <w:num w:numId="20">
    <w:abstractNumId w:val="17"/>
  </w:num>
  <w:num w:numId="21">
    <w:abstractNumId w:val="25"/>
  </w:num>
  <w:num w:numId="22">
    <w:abstractNumId w:val="26"/>
  </w:num>
  <w:num w:numId="23">
    <w:abstractNumId w:val="11"/>
  </w:num>
  <w:num w:numId="24">
    <w:abstractNumId w:val="6"/>
  </w:num>
  <w:num w:numId="25">
    <w:abstractNumId w:val="8"/>
  </w:num>
  <w:num w:numId="26">
    <w:abstractNumId w:val="0"/>
  </w:num>
  <w:num w:numId="27">
    <w:abstractNumId w:val="21"/>
  </w:num>
  <w:num w:numId="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818"/>
    <w:rsid w:val="00000FDD"/>
    <w:rsid w:val="0000534B"/>
    <w:rsid w:val="000119DB"/>
    <w:rsid w:val="00013587"/>
    <w:rsid w:val="0001763F"/>
    <w:rsid w:val="00026C3F"/>
    <w:rsid w:val="000419AF"/>
    <w:rsid w:val="0004221D"/>
    <w:rsid w:val="00042713"/>
    <w:rsid w:val="00043AE7"/>
    <w:rsid w:val="00046F9D"/>
    <w:rsid w:val="00056EF5"/>
    <w:rsid w:val="000621AC"/>
    <w:rsid w:val="00067054"/>
    <w:rsid w:val="00084C6D"/>
    <w:rsid w:val="000864EF"/>
    <w:rsid w:val="00090A0C"/>
    <w:rsid w:val="00092FE6"/>
    <w:rsid w:val="00093498"/>
    <w:rsid w:val="000A240B"/>
    <w:rsid w:val="000A302C"/>
    <w:rsid w:val="000A481C"/>
    <w:rsid w:val="000A49F1"/>
    <w:rsid w:val="000A6857"/>
    <w:rsid w:val="000B7FBA"/>
    <w:rsid w:val="0011061C"/>
    <w:rsid w:val="001124CC"/>
    <w:rsid w:val="00113F96"/>
    <w:rsid w:val="00134739"/>
    <w:rsid w:val="001400A0"/>
    <w:rsid w:val="00145477"/>
    <w:rsid w:val="00185F8C"/>
    <w:rsid w:val="0018691A"/>
    <w:rsid w:val="0019428E"/>
    <w:rsid w:val="001A7D61"/>
    <w:rsid w:val="001C0545"/>
    <w:rsid w:val="001C37F2"/>
    <w:rsid w:val="001D28B8"/>
    <w:rsid w:val="001D3C99"/>
    <w:rsid w:val="001D62A0"/>
    <w:rsid w:val="001F7351"/>
    <w:rsid w:val="002001A6"/>
    <w:rsid w:val="00205290"/>
    <w:rsid w:val="0021569B"/>
    <w:rsid w:val="00216A53"/>
    <w:rsid w:val="0021754B"/>
    <w:rsid w:val="00221B82"/>
    <w:rsid w:val="0023196C"/>
    <w:rsid w:val="002335D5"/>
    <w:rsid w:val="00233C3F"/>
    <w:rsid w:val="002344D9"/>
    <w:rsid w:val="00263A47"/>
    <w:rsid w:val="00282A0A"/>
    <w:rsid w:val="00282A2C"/>
    <w:rsid w:val="00291BF9"/>
    <w:rsid w:val="00296E8E"/>
    <w:rsid w:val="0029711C"/>
    <w:rsid w:val="002A2D62"/>
    <w:rsid w:val="002B61FC"/>
    <w:rsid w:val="002C4218"/>
    <w:rsid w:val="002C7032"/>
    <w:rsid w:val="002D3834"/>
    <w:rsid w:val="002D6073"/>
    <w:rsid w:val="002E1E3D"/>
    <w:rsid w:val="002F197B"/>
    <w:rsid w:val="00301A96"/>
    <w:rsid w:val="00306283"/>
    <w:rsid w:val="00312E37"/>
    <w:rsid w:val="003145F1"/>
    <w:rsid w:val="00326D82"/>
    <w:rsid w:val="00333DFB"/>
    <w:rsid w:val="00341E95"/>
    <w:rsid w:val="00344E07"/>
    <w:rsid w:val="003514E1"/>
    <w:rsid w:val="00356D34"/>
    <w:rsid w:val="003634CC"/>
    <w:rsid w:val="00365FB9"/>
    <w:rsid w:val="0037628B"/>
    <w:rsid w:val="00377C43"/>
    <w:rsid w:val="003876BE"/>
    <w:rsid w:val="00391D94"/>
    <w:rsid w:val="003A5655"/>
    <w:rsid w:val="003A7CF7"/>
    <w:rsid w:val="003B7117"/>
    <w:rsid w:val="003C6A98"/>
    <w:rsid w:val="003D4845"/>
    <w:rsid w:val="003E6A47"/>
    <w:rsid w:val="00407D20"/>
    <w:rsid w:val="00410DE8"/>
    <w:rsid w:val="00427F4E"/>
    <w:rsid w:val="004342B7"/>
    <w:rsid w:val="00453B91"/>
    <w:rsid w:val="004558EC"/>
    <w:rsid w:val="00456B90"/>
    <w:rsid w:val="00461E4F"/>
    <w:rsid w:val="004801D9"/>
    <w:rsid w:val="004822FB"/>
    <w:rsid w:val="00490219"/>
    <w:rsid w:val="00494E2A"/>
    <w:rsid w:val="004A3BA8"/>
    <w:rsid w:val="004B35F3"/>
    <w:rsid w:val="004C38F0"/>
    <w:rsid w:val="004C5C20"/>
    <w:rsid w:val="004D178D"/>
    <w:rsid w:val="004D3D77"/>
    <w:rsid w:val="004D780B"/>
    <w:rsid w:val="004E1AF9"/>
    <w:rsid w:val="004F3F6F"/>
    <w:rsid w:val="005171BC"/>
    <w:rsid w:val="005215DF"/>
    <w:rsid w:val="005255D5"/>
    <w:rsid w:val="00525A3F"/>
    <w:rsid w:val="005343BD"/>
    <w:rsid w:val="005370F0"/>
    <w:rsid w:val="00550B42"/>
    <w:rsid w:val="00564853"/>
    <w:rsid w:val="005735AD"/>
    <w:rsid w:val="00574C12"/>
    <w:rsid w:val="00596926"/>
    <w:rsid w:val="005A4575"/>
    <w:rsid w:val="005A725C"/>
    <w:rsid w:val="005B14C4"/>
    <w:rsid w:val="005B6088"/>
    <w:rsid w:val="005C0612"/>
    <w:rsid w:val="005C4621"/>
    <w:rsid w:val="005C5ACF"/>
    <w:rsid w:val="005D2496"/>
    <w:rsid w:val="005D4F94"/>
    <w:rsid w:val="005E5F24"/>
    <w:rsid w:val="005F72C3"/>
    <w:rsid w:val="00602C94"/>
    <w:rsid w:val="00621CC1"/>
    <w:rsid w:val="00624FAB"/>
    <w:rsid w:val="006267A0"/>
    <w:rsid w:val="00626CCE"/>
    <w:rsid w:val="00634276"/>
    <w:rsid w:val="006707E8"/>
    <w:rsid w:val="006726BB"/>
    <w:rsid w:val="00690FE9"/>
    <w:rsid w:val="006A19DF"/>
    <w:rsid w:val="006A1A68"/>
    <w:rsid w:val="006A2822"/>
    <w:rsid w:val="006B09C4"/>
    <w:rsid w:val="006B3AE3"/>
    <w:rsid w:val="006B7749"/>
    <w:rsid w:val="006E1395"/>
    <w:rsid w:val="00703730"/>
    <w:rsid w:val="00706820"/>
    <w:rsid w:val="0071169B"/>
    <w:rsid w:val="00712C28"/>
    <w:rsid w:val="007136D9"/>
    <w:rsid w:val="0072474F"/>
    <w:rsid w:val="00747650"/>
    <w:rsid w:val="007635B3"/>
    <w:rsid w:val="00764902"/>
    <w:rsid w:val="00777FCB"/>
    <w:rsid w:val="007831F2"/>
    <w:rsid w:val="007857EA"/>
    <w:rsid w:val="00785ADF"/>
    <w:rsid w:val="0078678C"/>
    <w:rsid w:val="007959D3"/>
    <w:rsid w:val="007A060A"/>
    <w:rsid w:val="007A41BD"/>
    <w:rsid w:val="007C49BD"/>
    <w:rsid w:val="007E0A65"/>
    <w:rsid w:val="007E2144"/>
    <w:rsid w:val="007F0192"/>
    <w:rsid w:val="007F0BFC"/>
    <w:rsid w:val="008061CB"/>
    <w:rsid w:val="00816C23"/>
    <w:rsid w:val="00824B09"/>
    <w:rsid w:val="00835A1B"/>
    <w:rsid w:val="00842A09"/>
    <w:rsid w:val="0084571F"/>
    <w:rsid w:val="00850A7E"/>
    <w:rsid w:val="008528D7"/>
    <w:rsid w:val="008568DB"/>
    <w:rsid w:val="008611A5"/>
    <w:rsid w:val="00861CB8"/>
    <w:rsid w:val="00862895"/>
    <w:rsid w:val="00863B62"/>
    <w:rsid w:val="0086578C"/>
    <w:rsid w:val="00871528"/>
    <w:rsid w:val="0087330A"/>
    <w:rsid w:val="00895140"/>
    <w:rsid w:val="00895A4D"/>
    <w:rsid w:val="008A072B"/>
    <w:rsid w:val="008A247B"/>
    <w:rsid w:val="008A5351"/>
    <w:rsid w:val="008C11D5"/>
    <w:rsid w:val="008D3BCE"/>
    <w:rsid w:val="008D75DC"/>
    <w:rsid w:val="008D7C34"/>
    <w:rsid w:val="008D7FE8"/>
    <w:rsid w:val="008E78D0"/>
    <w:rsid w:val="00914297"/>
    <w:rsid w:val="009153EB"/>
    <w:rsid w:val="00927303"/>
    <w:rsid w:val="00930793"/>
    <w:rsid w:val="00943A96"/>
    <w:rsid w:val="0094573D"/>
    <w:rsid w:val="0095285D"/>
    <w:rsid w:val="009539DE"/>
    <w:rsid w:val="00964BC5"/>
    <w:rsid w:val="00971876"/>
    <w:rsid w:val="009722B1"/>
    <w:rsid w:val="00974D45"/>
    <w:rsid w:val="00975E33"/>
    <w:rsid w:val="00995EA1"/>
    <w:rsid w:val="009A3776"/>
    <w:rsid w:val="009A3972"/>
    <w:rsid w:val="009A519F"/>
    <w:rsid w:val="009A52CE"/>
    <w:rsid w:val="009A7575"/>
    <w:rsid w:val="009B61E3"/>
    <w:rsid w:val="009C5440"/>
    <w:rsid w:val="009C7909"/>
    <w:rsid w:val="009D7952"/>
    <w:rsid w:val="009E1301"/>
    <w:rsid w:val="00A17FD3"/>
    <w:rsid w:val="00A2632C"/>
    <w:rsid w:val="00A4062C"/>
    <w:rsid w:val="00A46DEC"/>
    <w:rsid w:val="00A609AC"/>
    <w:rsid w:val="00A72BA6"/>
    <w:rsid w:val="00A871F0"/>
    <w:rsid w:val="00A927A6"/>
    <w:rsid w:val="00A9419E"/>
    <w:rsid w:val="00AA6CAF"/>
    <w:rsid w:val="00AB24D8"/>
    <w:rsid w:val="00AB3921"/>
    <w:rsid w:val="00AC0D92"/>
    <w:rsid w:val="00AD25D0"/>
    <w:rsid w:val="00AE5F78"/>
    <w:rsid w:val="00B009A8"/>
    <w:rsid w:val="00B00A57"/>
    <w:rsid w:val="00B052C3"/>
    <w:rsid w:val="00B1726E"/>
    <w:rsid w:val="00B20E12"/>
    <w:rsid w:val="00B30185"/>
    <w:rsid w:val="00B4060C"/>
    <w:rsid w:val="00B46D7F"/>
    <w:rsid w:val="00B503C5"/>
    <w:rsid w:val="00B5265C"/>
    <w:rsid w:val="00B55C1E"/>
    <w:rsid w:val="00B72DA6"/>
    <w:rsid w:val="00B85F03"/>
    <w:rsid w:val="00B909B0"/>
    <w:rsid w:val="00B9108F"/>
    <w:rsid w:val="00B96E7D"/>
    <w:rsid w:val="00BA098E"/>
    <w:rsid w:val="00BA0AA5"/>
    <w:rsid w:val="00BC032B"/>
    <w:rsid w:val="00BE246B"/>
    <w:rsid w:val="00BE2DCB"/>
    <w:rsid w:val="00BE48B2"/>
    <w:rsid w:val="00BE6262"/>
    <w:rsid w:val="00BF59AF"/>
    <w:rsid w:val="00BF5C3E"/>
    <w:rsid w:val="00C03E28"/>
    <w:rsid w:val="00C11B17"/>
    <w:rsid w:val="00C17F7B"/>
    <w:rsid w:val="00C23CE9"/>
    <w:rsid w:val="00C25A29"/>
    <w:rsid w:val="00C44258"/>
    <w:rsid w:val="00C509A1"/>
    <w:rsid w:val="00C563B2"/>
    <w:rsid w:val="00C63CE7"/>
    <w:rsid w:val="00C64871"/>
    <w:rsid w:val="00C65FC8"/>
    <w:rsid w:val="00C74B74"/>
    <w:rsid w:val="00C84321"/>
    <w:rsid w:val="00C92F38"/>
    <w:rsid w:val="00C947A6"/>
    <w:rsid w:val="00C97D71"/>
    <w:rsid w:val="00CA6B5E"/>
    <w:rsid w:val="00CC4EE6"/>
    <w:rsid w:val="00CD029F"/>
    <w:rsid w:val="00CD10CC"/>
    <w:rsid w:val="00CD6E2A"/>
    <w:rsid w:val="00CD71D3"/>
    <w:rsid w:val="00CE7364"/>
    <w:rsid w:val="00CF7933"/>
    <w:rsid w:val="00D02658"/>
    <w:rsid w:val="00D13432"/>
    <w:rsid w:val="00D17D03"/>
    <w:rsid w:val="00D26164"/>
    <w:rsid w:val="00D32EC8"/>
    <w:rsid w:val="00D3546D"/>
    <w:rsid w:val="00D41D02"/>
    <w:rsid w:val="00D42299"/>
    <w:rsid w:val="00D63413"/>
    <w:rsid w:val="00D65EA3"/>
    <w:rsid w:val="00D676B9"/>
    <w:rsid w:val="00D70A67"/>
    <w:rsid w:val="00D82B98"/>
    <w:rsid w:val="00D83AA5"/>
    <w:rsid w:val="00DA07D5"/>
    <w:rsid w:val="00DB68AA"/>
    <w:rsid w:val="00DC029B"/>
    <w:rsid w:val="00DC2747"/>
    <w:rsid w:val="00DC787F"/>
    <w:rsid w:val="00DC7F43"/>
    <w:rsid w:val="00DD7AEA"/>
    <w:rsid w:val="00DE10DE"/>
    <w:rsid w:val="00DE5440"/>
    <w:rsid w:val="00E02D89"/>
    <w:rsid w:val="00E07342"/>
    <w:rsid w:val="00E074CF"/>
    <w:rsid w:val="00E300E2"/>
    <w:rsid w:val="00E301E8"/>
    <w:rsid w:val="00E317A4"/>
    <w:rsid w:val="00E319DE"/>
    <w:rsid w:val="00E445A4"/>
    <w:rsid w:val="00E453C9"/>
    <w:rsid w:val="00E46448"/>
    <w:rsid w:val="00E569EE"/>
    <w:rsid w:val="00E65199"/>
    <w:rsid w:val="00E745C2"/>
    <w:rsid w:val="00E81E7F"/>
    <w:rsid w:val="00E8474F"/>
    <w:rsid w:val="00E93DF2"/>
    <w:rsid w:val="00EA492D"/>
    <w:rsid w:val="00EC5C0B"/>
    <w:rsid w:val="00ED35E3"/>
    <w:rsid w:val="00EF3818"/>
    <w:rsid w:val="00EF7D79"/>
    <w:rsid w:val="00F11B5A"/>
    <w:rsid w:val="00F15671"/>
    <w:rsid w:val="00F16B61"/>
    <w:rsid w:val="00F27A49"/>
    <w:rsid w:val="00F44646"/>
    <w:rsid w:val="00F51AD4"/>
    <w:rsid w:val="00F56766"/>
    <w:rsid w:val="00F70C69"/>
    <w:rsid w:val="00F7193F"/>
    <w:rsid w:val="00F7523F"/>
    <w:rsid w:val="00F7663E"/>
    <w:rsid w:val="00F841E7"/>
    <w:rsid w:val="00F94BDD"/>
    <w:rsid w:val="00FA2C99"/>
    <w:rsid w:val="00FA5E2E"/>
    <w:rsid w:val="00FB2FA6"/>
    <w:rsid w:val="00FC4F03"/>
    <w:rsid w:val="00FD4FBF"/>
    <w:rsid w:val="00FF3642"/>
    <w:rsid w:val="00FF698B"/>
    <w:rsid w:val="00FF752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1064"/>
  <w15:docId w15:val="{05D15A4D-5C0B-4D69-8BC2-1C2B5E58C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18"/>
    <w:pPr>
      <w:spacing w:after="200" w:line="276" w:lineRule="auto"/>
    </w:pPr>
    <w:rPr>
      <w:rFonts w:eastAsiaTheme="minorEastAsia"/>
      <w:lang w:eastAsia="es-MX"/>
    </w:rPr>
  </w:style>
  <w:style w:type="paragraph" w:styleId="Ttulo1">
    <w:name w:val="heading 1"/>
    <w:basedOn w:val="Normal"/>
    <w:next w:val="Normal"/>
    <w:link w:val="Ttulo1Car"/>
    <w:uiPriority w:val="9"/>
    <w:qFormat/>
    <w:rsid w:val="00863B62"/>
    <w:pPr>
      <w:keepNext/>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863B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3818"/>
    <w:pPr>
      <w:spacing w:after="0" w:line="240" w:lineRule="auto"/>
    </w:pPr>
    <w:rPr>
      <w:rFonts w:ascii="Calibri" w:eastAsia="Calibri" w:hAnsi="Calibri" w:cs="Times New Roman"/>
      <w:lang w:eastAsia="es-MX"/>
    </w:rPr>
  </w:style>
  <w:style w:type="table" w:styleId="Tablaconcuadrcula">
    <w:name w:val="Table Grid"/>
    <w:basedOn w:val="Tablanormal"/>
    <w:uiPriority w:val="39"/>
    <w:rsid w:val="00EF3818"/>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818"/>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6A19D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6A19DF"/>
    <w:pPr>
      <w:ind w:left="720"/>
      <w:contextualSpacing/>
    </w:pPr>
    <w:rPr>
      <w:rFonts w:ascii="Calibri" w:eastAsia="Calibri" w:hAnsi="Calibri" w:cs="Times New Roman"/>
    </w:rPr>
  </w:style>
  <w:style w:type="character" w:customStyle="1" w:styleId="Ttulo1Car">
    <w:name w:val="Título 1 Car"/>
    <w:basedOn w:val="Fuentedeprrafopredeter"/>
    <w:link w:val="Ttulo1"/>
    <w:uiPriority w:val="9"/>
    <w:rsid w:val="00863B62"/>
    <w:rPr>
      <w:rFonts w:ascii="Cambria" w:eastAsia="Times New Roman" w:hAnsi="Cambria" w:cs="Times New Roman"/>
      <w:b/>
      <w:bCs/>
      <w:kern w:val="32"/>
      <w:sz w:val="32"/>
      <w:szCs w:val="32"/>
      <w:lang w:eastAsia="es-MX"/>
    </w:rPr>
  </w:style>
  <w:style w:type="character" w:customStyle="1" w:styleId="Ttulo2Car">
    <w:name w:val="Título 2 Car"/>
    <w:basedOn w:val="Fuentedeprrafopredeter"/>
    <w:link w:val="Ttulo2"/>
    <w:uiPriority w:val="9"/>
    <w:semiHidden/>
    <w:rsid w:val="00863B62"/>
    <w:rPr>
      <w:rFonts w:asciiTheme="majorHAnsi" w:eastAsiaTheme="majorEastAsia" w:hAnsiTheme="majorHAnsi" w:cstheme="majorBidi"/>
      <w:color w:val="2E74B5" w:themeColor="accent1" w:themeShade="BF"/>
      <w:sz w:val="26"/>
      <w:szCs w:val="26"/>
      <w:lang w:eastAsia="es-MX"/>
    </w:rPr>
  </w:style>
  <w:style w:type="paragraph" w:styleId="Textodeglobo">
    <w:name w:val="Balloon Text"/>
    <w:basedOn w:val="Normal"/>
    <w:link w:val="TextodegloboCar"/>
    <w:uiPriority w:val="99"/>
    <w:semiHidden/>
    <w:unhideWhenUsed/>
    <w:rsid w:val="00863B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B62"/>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863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3B62"/>
    <w:rPr>
      <w:rFonts w:eastAsiaTheme="minorEastAsia"/>
      <w:lang w:eastAsia="es-MX"/>
    </w:rPr>
  </w:style>
  <w:style w:type="paragraph" w:styleId="Piedepgina">
    <w:name w:val="footer"/>
    <w:basedOn w:val="Normal"/>
    <w:link w:val="PiedepginaCar"/>
    <w:uiPriority w:val="99"/>
    <w:unhideWhenUsed/>
    <w:rsid w:val="00863B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3B62"/>
    <w:rPr>
      <w:rFonts w:eastAsiaTheme="minorEastAsia"/>
      <w:lang w:eastAsia="es-MX"/>
    </w:rPr>
  </w:style>
  <w:style w:type="numbering" w:customStyle="1" w:styleId="Sinlista1">
    <w:name w:val="Sin lista1"/>
    <w:next w:val="Sinlista"/>
    <w:uiPriority w:val="99"/>
    <w:semiHidden/>
    <w:unhideWhenUsed/>
    <w:rsid w:val="00863B62"/>
  </w:style>
  <w:style w:type="paragraph" w:styleId="Textoindependiente2">
    <w:name w:val="Body Text 2"/>
    <w:basedOn w:val="Normal"/>
    <w:link w:val="Textoindependiente2Car"/>
    <w:rsid w:val="00863B62"/>
    <w:pPr>
      <w:spacing w:after="0" w:line="240" w:lineRule="auto"/>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863B62"/>
    <w:rPr>
      <w:rFonts w:ascii="Arial" w:eastAsia="Times New Roman" w:hAnsi="Arial" w:cs="Times New Roman"/>
      <w:sz w:val="24"/>
      <w:szCs w:val="20"/>
      <w:lang w:val="es-ES" w:eastAsia="es-ES"/>
    </w:rPr>
  </w:style>
  <w:style w:type="paragraph" w:styleId="Textoindependiente3">
    <w:name w:val="Body Text 3"/>
    <w:basedOn w:val="Normal"/>
    <w:link w:val="Textoindependiente3Car"/>
    <w:rsid w:val="00863B62"/>
    <w:pPr>
      <w:spacing w:after="0" w:line="240" w:lineRule="auto"/>
      <w:jc w:val="both"/>
    </w:pPr>
    <w:rPr>
      <w:rFonts w:ascii="Arial" w:eastAsia="Times New Roman" w:hAnsi="Arial" w:cs="Times New Roman"/>
      <w:szCs w:val="20"/>
      <w:lang w:val="es-ES" w:eastAsia="es-ES"/>
    </w:rPr>
  </w:style>
  <w:style w:type="character" w:customStyle="1" w:styleId="Textoindependiente3Car">
    <w:name w:val="Texto independiente 3 Car"/>
    <w:basedOn w:val="Fuentedeprrafopredeter"/>
    <w:link w:val="Textoindependiente3"/>
    <w:rsid w:val="00863B62"/>
    <w:rPr>
      <w:rFonts w:ascii="Arial" w:eastAsia="Times New Roman" w:hAnsi="Arial" w:cs="Times New Roman"/>
      <w:szCs w:val="20"/>
      <w:lang w:val="es-ES" w:eastAsia="es-ES"/>
    </w:rPr>
  </w:style>
  <w:style w:type="paragraph" w:styleId="Lista">
    <w:name w:val="List"/>
    <w:basedOn w:val="Normal"/>
    <w:uiPriority w:val="99"/>
    <w:unhideWhenUsed/>
    <w:rsid w:val="00863B62"/>
    <w:pPr>
      <w:ind w:left="283" w:hanging="283"/>
      <w:contextualSpacing/>
    </w:pPr>
    <w:rPr>
      <w:rFonts w:ascii="Calibri" w:eastAsia="Calibri" w:hAnsi="Calibri" w:cs="Times New Roman"/>
    </w:rPr>
  </w:style>
  <w:style w:type="paragraph" w:styleId="Lista2">
    <w:name w:val="List 2"/>
    <w:basedOn w:val="Normal"/>
    <w:uiPriority w:val="99"/>
    <w:unhideWhenUsed/>
    <w:rsid w:val="00863B62"/>
    <w:pPr>
      <w:ind w:left="566" w:hanging="283"/>
      <w:contextualSpacing/>
    </w:pPr>
    <w:rPr>
      <w:rFonts w:ascii="Calibri" w:eastAsia="Calibri" w:hAnsi="Calibri" w:cs="Times New Roman"/>
    </w:rPr>
  </w:style>
  <w:style w:type="paragraph" w:styleId="Encabezadodemensaje">
    <w:name w:val="Message Header"/>
    <w:basedOn w:val="Normal"/>
    <w:link w:val="EncabezadodemensajeCar"/>
    <w:uiPriority w:val="99"/>
    <w:unhideWhenUsed/>
    <w:rsid w:val="00863B6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
    <w:uiPriority w:val="99"/>
    <w:rsid w:val="00863B62"/>
    <w:rPr>
      <w:rFonts w:ascii="Cambria" w:eastAsia="Times New Roman" w:hAnsi="Cambria" w:cs="Times New Roman"/>
      <w:sz w:val="24"/>
      <w:szCs w:val="24"/>
      <w:shd w:val="pct20" w:color="auto" w:fill="auto"/>
      <w:lang w:eastAsia="es-MX"/>
    </w:rPr>
  </w:style>
  <w:style w:type="paragraph" w:customStyle="1" w:styleId="ListaCC">
    <w:name w:val="Lista CC."/>
    <w:basedOn w:val="Normal"/>
    <w:rsid w:val="00863B62"/>
    <w:rPr>
      <w:rFonts w:ascii="Calibri" w:eastAsia="Calibri" w:hAnsi="Calibri" w:cs="Times New Roman"/>
    </w:rPr>
  </w:style>
  <w:style w:type="paragraph" w:styleId="Textoindependiente">
    <w:name w:val="Body Text"/>
    <w:basedOn w:val="Normal"/>
    <w:link w:val="TextoindependienteCar"/>
    <w:uiPriority w:val="99"/>
    <w:unhideWhenUsed/>
    <w:rsid w:val="00863B62"/>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863B62"/>
    <w:rPr>
      <w:rFonts w:ascii="Calibri" w:eastAsia="Calibri" w:hAnsi="Calibri" w:cs="Times New Roman"/>
      <w:lang w:eastAsia="es-MX"/>
    </w:rPr>
  </w:style>
  <w:style w:type="paragraph" w:styleId="Textoindependienteprimerasangra">
    <w:name w:val="Body Text First Indent"/>
    <w:basedOn w:val="Textoindependiente"/>
    <w:link w:val="TextoindependienteprimerasangraCar"/>
    <w:uiPriority w:val="99"/>
    <w:unhideWhenUsed/>
    <w:rsid w:val="00863B62"/>
    <w:pPr>
      <w:ind w:firstLine="210"/>
    </w:pPr>
  </w:style>
  <w:style w:type="character" w:customStyle="1" w:styleId="TextoindependienteprimerasangraCar">
    <w:name w:val="Texto independiente primera sangría Car"/>
    <w:basedOn w:val="TextoindependienteCar"/>
    <w:link w:val="Textoindependienteprimerasangra"/>
    <w:uiPriority w:val="99"/>
    <w:rsid w:val="00863B62"/>
    <w:rPr>
      <w:rFonts w:ascii="Calibri" w:eastAsia="Calibri" w:hAnsi="Calibri" w:cs="Times New Roman"/>
      <w:lang w:eastAsia="es-MX"/>
    </w:rPr>
  </w:style>
  <w:style w:type="table" w:customStyle="1" w:styleId="Sombreadoclaro1">
    <w:name w:val="Sombreado claro1"/>
    <w:basedOn w:val="Tablanormal"/>
    <w:uiPriority w:val="60"/>
    <w:rsid w:val="00863B62"/>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863B62"/>
    <w:pPr>
      <w:spacing w:after="0" w:line="240" w:lineRule="auto"/>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863B62"/>
    <w:pPr>
      <w:spacing w:after="0" w:line="240" w:lineRule="auto"/>
    </w:pPr>
    <w:rPr>
      <w:rFonts w:ascii="Calibri" w:eastAsia="Calibri" w:hAnsi="Calibri" w:cs="Times New Roman"/>
      <w:color w:val="943634"/>
      <w:sz w:val="20"/>
      <w:szCs w:val="20"/>
      <w:lang w:eastAsia="es-MX"/>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863B62"/>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Sangradetextonormal">
    <w:name w:val="Body Text Indent"/>
    <w:basedOn w:val="Normal"/>
    <w:link w:val="SangradetextonormalCar"/>
    <w:uiPriority w:val="99"/>
    <w:unhideWhenUsed/>
    <w:rsid w:val="00863B62"/>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863B62"/>
    <w:rPr>
      <w:rFonts w:ascii="Calibri" w:eastAsia="Calibri" w:hAnsi="Calibri" w:cs="Times New Roman"/>
      <w:lang w:eastAsia="es-MX"/>
    </w:rPr>
  </w:style>
  <w:style w:type="character" w:styleId="Hipervnculo">
    <w:name w:val="Hyperlink"/>
    <w:uiPriority w:val="99"/>
    <w:unhideWhenUsed/>
    <w:rsid w:val="00863B62"/>
    <w:rPr>
      <w:color w:val="0000FF"/>
      <w:u w:val="single"/>
    </w:rPr>
  </w:style>
  <w:style w:type="table" w:customStyle="1" w:styleId="Tablaconcuadrcula1">
    <w:name w:val="Tabla con cuadrícula1"/>
    <w:basedOn w:val="Tablanormal"/>
    <w:next w:val="Tablaconcuadrcula"/>
    <w:uiPriority w:val="59"/>
    <w:rsid w:val="00863B62"/>
    <w:pPr>
      <w:spacing w:after="0" w:line="240" w:lineRule="auto"/>
    </w:pPr>
    <w:rPr>
      <w:rFonts w:ascii="Calibri" w:eastAsia="Calibri"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3B62"/>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3C6A98"/>
    <w:rPr>
      <w:sz w:val="16"/>
      <w:szCs w:val="16"/>
    </w:rPr>
  </w:style>
  <w:style w:type="paragraph" w:styleId="Textocomentario">
    <w:name w:val="annotation text"/>
    <w:basedOn w:val="Normal"/>
    <w:link w:val="TextocomentarioCar"/>
    <w:uiPriority w:val="99"/>
    <w:semiHidden/>
    <w:unhideWhenUsed/>
    <w:rsid w:val="003C6A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6A98"/>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C6A98"/>
    <w:rPr>
      <w:b/>
      <w:bCs/>
    </w:rPr>
  </w:style>
  <w:style w:type="character" w:customStyle="1" w:styleId="AsuntodelcomentarioCar">
    <w:name w:val="Asunto del comentario Car"/>
    <w:basedOn w:val="TextocomentarioCar"/>
    <w:link w:val="Asuntodelcomentario"/>
    <w:uiPriority w:val="99"/>
    <w:semiHidden/>
    <w:rsid w:val="003C6A98"/>
    <w:rPr>
      <w:rFonts w:eastAsiaTheme="minorEastAsia"/>
      <w:b/>
      <w:bCs/>
      <w:sz w:val="20"/>
      <w:szCs w:val="20"/>
      <w:lang w:eastAsia="es-MX"/>
    </w:rPr>
  </w:style>
  <w:style w:type="paragraph" w:styleId="Ttulo">
    <w:name w:val="Title"/>
    <w:basedOn w:val="Normal"/>
    <w:next w:val="Normal"/>
    <w:link w:val="TtuloCar"/>
    <w:uiPriority w:val="10"/>
    <w:qFormat/>
    <w:rsid w:val="00DD7AE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
    <w:name w:val="Título Car"/>
    <w:basedOn w:val="Fuentedeprrafopredeter"/>
    <w:link w:val="Ttulo"/>
    <w:uiPriority w:val="10"/>
    <w:rsid w:val="00DD7AEA"/>
    <w:rPr>
      <w:rFonts w:asciiTheme="majorHAnsi" w:eastAsiaTheme="majorEastAsia" w:hAnsiTheme="majorHAnsi" w:cstheme="majorBidi"/>
      <w:color w:val="323E4F" w:themeColor="text2" w:themeShade="BF"/>
      <w:spacing w:val="5"/>
      <w:kern w:val="28"/>
      <w:sz w:val="52"/>
      <w:szCs w:val="52"/>
    </w:rPr>
  </w:style>
  <w:style w:type="character" w:styleId="nfasis">
    <w:name w:val="Emphasis"/>
    <w:basedOn w:val="Fuentedeprrafopredeter"/>
    <w:uiPriority w:val="20"/>
    <w:qFormat/>
    <w:rsid w:val="00DD7AEA"/>
    <w:rPr>
      <w:i/>
      <w:iCs/>
    </w:rPr>
  </w:style>
  <w:style w:type="paragraph" w:styleId="TtuloTDC">
    <w:name w:val="TOC Heading"/>
    <w:basedOn w:val="Ttulo1"/>
    <w:next w:val="Normal"/>
    <w:uiPriority w:val="39"/>
    <w:unhideWhenUsed/>
    <w:qFormat/>
    <w:rsid w:val="00F5676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DC1">
    <w:name w:val="toc 1"/>
    <w:basedOn w:val="Normal"/>
    <w:next w:val="Normal"/>
    <w:autoRedefine/>
    <w:uiPriority w:val="39"/>
    <w:unhideWhenUsed/>
    <w:rsid w:val="00F56766"/>
    <w:pPr>
      <w:spacing w:after="100"/>
    </w:pPr>
  </w:style>
  <w:style w:type="paragraph" w:styleId="TDC2">
    <w:name w:val="toc 2"/>
    <w:basedOn w:val="Normal"/>
    <w:next w:val="Normal"/>
    <w:autoRedefine/>
    <w:uiPriority w:val="39"/>
    <w:unhideWhenUsed/>
    <w:rsid w:val="00F56766"/>
    <w:pPr>
      <w:spacing w:after="100"/>
      <w:ind w:left="220"/>
    </w:pPr>
  </w:style>
  <w:style w:type="character" w:customStyle="1" w:styleId="TextoCar">
    <w:name w:val="Texto Car"/>
    <w:link w:val="Texto"/>
    <w:locked/>
    <w:rsid w:val="009539DE"/>
    <w:rPr>
      <w:rFonts w:ascii="Arial" w:hAnsi="Arial" w:cs="Arial"/>
      <w:sz w:val="18"/>
      <w:lang w:val="es-ES" w:eastAsia="es-ES"/>
    </w:rPr>
  </w:style>
  <w:style w:type="paragraph" w:customStyle="1" w:styleId="Texto">
    <w:name w:val="Texto"/>
    <w:basedOn w:val="Normal"/>
    <w:link w:val="TextoCar"/>
    <w:rsid w:val="009539DE"/>
    <w:pPr>
      <w:spacing w:after="101" w:line="216" w:lineRule="exact"/>
      <w:ind w:firstLine="288"/>
      <w:jc w:val="both"/>
    </w:pPr>
    <w:rPr>
      <w:rFonts w:ascii="Arial" w:eastAsiaTheme="minorHAnsi"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666181">
      <w:bodyDiv w:val="1"/>
      <w:marLeft w:val="0"/>
      <w:marRight w:val="0"/>
      <w:marTop w:val="0"/>
      <w:marBottom w:val="0"/>
      <w:divBdr>
        <w:top w:val="none" w:sz="0" w:space="0" w:color="auto"/>
        <w:left w:val="none" w:sz="0" w:space="0" w:color="auto"/>
        <w:bottom w:val="none" w:sz="0" w:space="0" w:color="auto"/>
        <w:right w:val="none" w:sz="0" w:space="0" w:color="auto"/>
      </w:divBdr>
    </w:div>
    <w:div w:id="172355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inegi.org.mx/sistemas/biblioteca/ficha.aspx?upc=70282507806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8148-E3D8-4157-93FC-BD6F5B27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111</Pages>
  <Words>26202</Words>
  <Characters>144111</Characters>
  <Application>Microsoft Office Word</Application>
  <DocSecurity>0</DocSecurity>
  <Lines>1200</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POSGRADO1</dc:creator>
  <cp:lastModifiedBy>Lis Rosales Baez</cp:lastModifiedBy>
  <cp:revision>18</cp:revision>
  <cp:lastPrinted>2021-11-13T03:46:00Z</cp:lastPrinted>
  <dcterms:created xsi:type="dcterms:W3CDTF">2019-08-15T19:08:00Z</dcterms:created>
  <dcterms:modified xsi:type="dcterms:W3CDTF">2021-11-13T04:34:00Z</dcterms:modified>
</cp:coreProperties>
</file>