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E02C" w14:textId="4492B399" w:rsidR="00496225" w:rsidRPr="006E6648" w:rsidRDefault="008E48E4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2D4E0801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LICENCIATURA EN</w:t>
      </w:r>
      <w:r w:rsidR="00395DB5">
        <w:rPr>
          <w:rFonts w:ascii="Source Sans Pro" w:hAnsi="Source Sans Pro"/>
          <w:b/>
        </w:rPr>
        <w:t xml:space="preserve"> MEDICINA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135F4A47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>DE PROTOCOLO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______________</w:t>
      </w:r>
    </w:p>
    <w:p w14:paraId="4BCEE035" w14:textId="456A40F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49B14E40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77777777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________________________________________________________________________________________________</w:t>
      </w:r>
    </w:p>
    <w:p w14:paraId="4BCEE03E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 EXPERTO:</w:t>
      </w:r>
    </w:p>
    <w:p w14:paraId="4BCEE03F" w14:textId="3D5DD5E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1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4BCEE042" w14:textId="536FEEBB" w:rsidR="00496225" w:rsidRPr="006E6648" w:rsidRDefault="00574055" w:rsidP="00395DB5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bCs/>
        </w:rPr>
        <w:t>DIRECTOR</w:t>
      </w:r>
      <w:r w:rsidR="008E48E4">
        <w:rPr>
          <w:rFonts w:ascii="Source Sans Pro" w:hAnsi="Source Sans Pro"/>
          <w:b/>
          <w:bCs/>
        </w:rPr>
        <w:t xml:space="preserve"> METODOLÓGICO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282D2D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 xml:space="preserve">.BUAP: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5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  <w:r w:rsidRPr="006E6648">
        <w:rPr>
          <w:rFonts w:ascii="Source Sans Pro" w:hAnsi="Source Sans Pro"/>
          <w:iCs/>
        </w:rPr>
        <w:tab/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3B12BFCA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174036F9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C0780"/>
    <w:rsid w:val="002D72C4"/>
    <w:rsid w:val="002E64DE"/>
    <w:rsid w:val="003160B6"/>
    <w:rsid w:val="00395DB5"/>
    <w:rsid w:val="003B7FB9"/>
    <w:rsid w:val="00494492"/>
    <w:rsid w:val="00496225"/>
    <w:rsid w:val="004C2492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8E48E4"/>
    <w:rsid w:val="00905412"/>
    <w:rsid w:val="00966898"/>
    <w:rsid w:val="009E3938"/>
    <w:rsid w:val="009E3AB2"/>
    <w:rsid w:val="00A222F2"/>
    <w:rsid w:val="00A77A06"/>
    <w:rsid w:val="00AB2153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31</cp:revision>
  <cp:lastPrinted>2017-05-24T20:31:00Z</cp:lastPrinted>
  <dcterms:created xsi:type="dcterms:W3CDTF">2017-05-24T20:38:00Z</dcterms:created>
  <dcterms:modified xsi:type="dcterms:W3CDTF">2021-09-14T14:46:00Z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